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0A569" w14:textId="031E3F3D" w:rsidR="0047723A" w:rsidRPr="00FB1164" w:rsidRDefault="00297901">
      <w:pPr>
        <w:rPr>
          <w:sz w:val="36"/>
          <w:szCs w:val="20"/>
        </w:rPr>
        <w:sectPr w:rsidR="0047723A" w:rsidRPr="00FB1164">
          <w:type w:val="continuous"/>
          <w:pgSz w:w="12240" w:h="15840"/>
          <w:pgMar w:top="160" w:right="500" w:bottom="280" w:left="720" w:header="720" w:footer="720" w:gutter="0"/>
          <w:cols w:space="720"/>
        </w:sectPr>
      </w:pPr>
      <w:r w:rsidRPr="00FB1164">
        <w:rPr>
          <w:noProof/>
          <w:sz w:val="36"/>
          <w:szCs w:val="20"/>
        </w:rPr>
        <w:drawing>
          <wp:inline distT="0" distB="0" distL="0" distR="0" wp14:anchorId="3A6CCAD2" wp14:editId="15ADF3D2">
            <wp:extent cx="6997700" cy="905573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0" cy="9055735"/>
                    </a:xfrm>
                    <a:prstGeom prst="rect">
                      <a:avLst/>
                    </a:prstGeom>
                  </pic:spPr>
                </pic:pic>
              </a:graphicData>
            </a:graphic>
          </wp:inline>
        </w:drawing>
      </w:r>
    </w:p>
    <w:bookmarkStart w:id="0" w:name="Quick_Reference_Resources_3"/>
    <w:bookmarkEnd w:id="0"/>
    <w:p w14:paraId="63B6E4B6" w14:textId="2851F5A1" w:rsidR="0055449E" w:rsidRDefault="0055449E" w:rsidP="0055449E">
      <w:pPr>
        <w:pStyle w:val="TOC1"/>
        <w:tabs>
          <w:tab w:val="right" w:leader="dot" w:pos="10260"/>
        </w:tabs>
        <w:ind w:left="180"/>
        <w:rPr>
          <w:rFonts w:asciiTheme="minorHAnsi" w:eastAsiaTheme="minorEastAsia" w:hAnsiTheme="minorHAnsi" w:cstheme="minorBidi"/>
          <w:noProof/>
          <w:sz w:val="22"/>
          <w:szCs w:val="22"/>
          <w:lang w:bidi="ar-SA"/>
        </w:rPr>
      </w:pPr>
      <w:r>
        <w:lastRenderedPageBreak/>
        <w:fldChar w:fldCharType="begin"/>
      </w:r>
      <w:r>
        <w:instrText xml:space="preserve"> TOC \o "1-3" \h \z \u </w:instrText>
      </w:r>
      <w:r>
        <w:fldChar w:fldCharType="separate"/>
      </w:r>
      <w:hyperlink w:anchor="_Toc59028799" w:history="1">
        <w:r w:rsidRPr="000E4FD8">
          <w:rPr>
            <w:rStyle w:val="Hyperlink"/>
            <w:noProof/>
          </w:rPr>
          <w:t>Quick Reference Resources</w:t>
        </w:r>
        <w:r>
          <w:rPr>
            <w:noProof/>
            <w:webHidden/>
          </w:rPr>
          <w:tab/>
        </w:r>
        <w:r>
          <w:rPr>
            <w:noProof/>
            <w:webHidden/>
          </w:rPr>
          <w:fldChar w:fldCharType="begin"/>
        </w:r>
        <w:r>
          <w:rPr>
            <w:noProof/>
            <w:webHidden/>
          </w:rPr>
          <w:instrText xml:space="preserve"> PAGEREF _Toc59028799 \h </w:instrText>
        </w:r>
        <w:r>
          <w:rPr>
            <w:noProof/>
            <w:webHidden/>
          </w:rPr>
        </w:r>
        <w:r>
          <w:rPr>
            <w:noProof/>
            <w:webHidden/>
          </w:rPr>
          <w:fldChar w:fldCharType="separate"/>
        </w:r>
        <w:r w:rsidR="0091134F">
          <w:rPr>
            <w:noProof/>
            <w:webHidden/>
          </w:rPr>
          <w:t>3</w:t>
        </w:r>
        <w:r>
          <w:rPr>
            <w:noProof/>
            <w:webHidden/>
          </w:rPr>
          <w:fldChar w:fldCharType="end"/>
        </w:r>
      </w:hyperlink>
    </w:p>
    <w:p w14:paraId="7A7118D1" w14:textId="67A290EC"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00" w:history="1">
        <w:r w:rsidR="0055449E" w:rsidRPr="000E4FD8">
          <w:rPr>
            <w:rStyle w:val="Hyperlink"/>
            <w:noProof/>
          </w:rPr>
          <w:t>Introduction</w:t>
        </w:r>
        <w:r w:rsidR="0055449E">
          <w:rPr>
            <w:noProof/>
            <w:webHidden/>
          </w:rPr>
          <w:tab/>
        </w:r>
        <w:r w:rsidR="0055449E">
          <w:rPr>
            <w:noProof/>
            <w:webHidden/>
          </w:rPr>
          <w:fldChar w:fldCharType="begin"/>
        </w:r>
        <w:r w:rsidR="0055449E">
          <w:rPr>
            <w:noProof/>
            <w:webHidden/>
          </w:rPr>
          <w:instrText xml:space="preserve"> PAGEREF _Toc59028800 \h </w:instrText>
        </w:r>
        <w:r w:rsidR="0055449E">
          <w:rPr>
            <w:noProof/>
            <w:webHidden/>
          </w:rPr>
        </w:r>
        <w:r w:rsidR="0055449E">
          <w:rPr>
            <w:noProof/>
            <w:webHidden/>
          </w:rPr>
          <w:fldChar w:fldCharType="separate"/>
        </w:r>
        <w:r w:rsidR="0091134F">
          <w:rPr>
            <w:noProof/>
            <w:webHidden/>
          </w:rPr>
          <w:t>4</w:t>
        </w:r>
        <w:r w:rsidR="0055449E">
          <w:rPr>
            <w:noProof/>
            <w:webHidden/>
          </w:rPr>
          <w:fldChar w:fldCharType="end"/>
        </w:r>
      </w:hyperlink>
    </w:p>
    <w:p w14:paraId="5FD2100C" w14:textId="78E04BC2"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01" w:history="1">
        <w:r w:rsidR="0055449E" w:rsidRPr="000E4FD8">
          <w:rPr>
            <w:rStyle w:val="Hyperlink"/>
            <w:noProof/>
          </w:rPr>
          <w:t>President’s Message</w:t>
        </w:r>
        <w:r w:rsidR="0055449E">
          <w:rPr>
            <w:noProof/>
            <w:webHidden/>
          </w:rPr>
          <w:tab/>
        </w:r>
        <w:r w:rsidR="0055449E">
          <w:rPr>
            <w:noProof/>
            <w:webHidden/>
          </w:rPr>
          <w:fldChar w:fldCharType="begin"/>
        </w:r>
        <w:r w:rsidR="0055449E">
          <w:rPr>
            <w:noProof/>
            <w:webHidden/>
          </w:rPr>
          <w:instrText xml:space="preserve"> PAGEREF _Toc59028801 \h </w:instrText>
        </w:r>
        <w:r w:rsidR="0055449E">
          <w:rPr>
            <w:noProof/>
            <w:webHidden/>
          </w:rPr>
        </w:r>
        <w:r w:rsidR="0055449E">
          <w:rPr>
            <w:noProof/>
            <w:webHidden/>
          </w:rPr>
          <w:fldChar w:fldCharType="separate"/>
        </w:r>
        <w:r w:rsidR="0091134F">
          <w:rPr>
            <w:noProof/>
            <w:webHidden/>
          </w:rPr>
          <w:t>5</w:t>
        </w:r>
        <w:r w:rsidR="0055449E">
          <w:rPr>
            <w:noProof/>
            <w:webHidden/>
          </w:rPr>
          <w:fldChar w:fldCharType="end"/>
        </w:r>
      </w:hyperlink>
    </w:p>
    <w:p w14:paraId="18BE7B99" w14:textId="2B649FAB"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02" w:history="1">
        <w:r w:rsidR="0055449E" w:rsidRPr="000E4FD8">
          <w:rPr>
            <w:rStyle w:val="Hyperlink"/>
            <w:noProof/>
          </w:rPr>
          <w:t>Reporting an Emergency or Crime</w:t>
        </w:r>
        <w:r w:rsidR="0055449E">
          <w:rPr>
            <w:noProof/>
            <w:webHidden/>
          </w:rPr>
          <w:tab/>
        </w:r>
        <w:r w:rsidR="0055449E">
          <w:rPr>
            <w:noProof/>
            <w:webHidden/>
          </w:rPr>
          <w:fldChar w:fldCharType="begin"/>
        </w:r>
        <w:r w:rsidR="0055449E">
          <w:rPr>
            <w:noProof/>
            <w:webHidden/>
          </w:rPr>
          <w:instrText xml:space="preserve"> PAGEREF _Toc59028802 \h </w:instrText>
        </w:r>
        <w:r w:rsidR="0055449E">
          <w:rPr>
            <w:noProof/>
            <w:webHidden/>
          </w:rPr>
        </w:r>
        <w:r w:rsidR="0055449E">
          <w:rPr>
            <w:noProof/>
            <w:webHidden/>
          </w:rPr>
          <w:fldChar w:fldCharType="separate"/>
        </w:r>
        <w:r w:rsidR="0091134F">
          <w:rPr>
            <w:noProof/>
            <w:webHidden/>
          </w:rPr>
          <w:t>6</w:t>
        </w:r>
        <w:r w:rsidR="0055449E">
          <w:rPr>
            <w:noProof/>
            <w:webHidden/>
          </w:rPr>
          <w:fldChar w:fldCharType="end"/>
        </w:r>
      </w:hyperlink>
    </w:p>
    <w:p w14:paraId="5E984AE3" w14:textId="27F8F866" w:rsidR="0055449E" w:rsidRDefault="006B2922" w:rsidP="0055449E">
      <w:pPr>
        <w:pStyle w:val="TOC3"/>
        <w:tabs>
          <w:tab w:val="right" w:leader="dot" w:pos="10260"/>
        </w:tabs>
        <w:ind w:left="180"/>
        <w:rPr>
          <w:noProof/>
        </w:rPr>
      </w:pPr>
      <w:hyperlink w:anchor="_Toc59028803" w:history="1">
        <w:r w:rsidR="0055449E" w:rsidRPr="000E4FD8">
          <w:rPr>
            <w:rStyle w:val="Hyperlink"/>
            <w:noProof/>
          </w:rPr>
          <w:t>Confidentiality</w:t>
        </w:r>
        <w:r w:rsidR="0055449E">
          <w:rPr>
            <w:noProof/>
            <w:webHidden/>
          </w:rPr>
          <w:tab/>
        </w:r>
        <w:r w:rsidR="0055449E">
          <w:rPr>
            <w:noProof/>
            <w:webHidden/>
          </w:rPr>
          <w:fldChar w:fldCharType="begin"/>
        </w:r>
        <w:r w:rsidR="0055449E">
          <w:rPr>
            <w:noProof/>
            <w:webHidden/>
          </w:rPr>
          <w:instrText xml:space="preserve"> PAGEREF _Toc59028803 \h </w:instrText>
        </w:r>
        <w:r w:rsidR="0055449E">
          <w:rPr>
            <w:noProof/>
            <w:webHidden/>
          </w:rPr>
        </w:r>
        <w:r w:rsidR="0055449E">
          <w:rPr>
            <w:noProof/>
            <w:webHidden/>
          </w:rPr>
          <w:fldChar w:fldCharType="separate"/>
        </w:r>
        <w:r w:rsidR="0091134F">
          <w:rPr>
            <w:noProof/>
            <w:webHidden/>
          </w:rPr>
          <w:t>7</w:t>
        </w:r>
        <w:r w:rsidR="0055449E">
          <w:rPr>
            <w:noProof/>
            <w:webHidden/>
          </w:rPr>
          <w:fldChar w:fldCharType="end"/>
        </w:r>
      </w:hyperlink>
    </w:p>
    <w:p w14:paraId="137DCA0C" w14:textId="576B7E60"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04" w:history="1">
        <w:r w:rsidR="0055449E" w:rsidRPr="000E4FD8">
          <w:rPr>
            <w:rStyle w:val="Hyperlink"/>
            <w:noProof/>
          </w:rPr>
          <w:t>Response to an Emergency or Crime</w:t>
        </w:r>
        <w:r w:rsidR="0055449E">
          <w:rPr>
            <w:noProof/>
            <w:webHidden/>
          </w:rPr>
          <w:tab/>
        </w:r>
        <w:r w:rsidR="0055449E">
          <w:rPr>
            <w:noProof/>
            <w:webHidden/>
          </w:rPr>
          <w:fldChar w:fldCharType="begin"/>
        </w:r>
        <w:r w:rsidR="0055449E">
          <w:rPr>
            <w:noProof/>
            <w:webHidden/>
          </w:rPr>
          <w:instrText xml:space="preserve"> PAGEREF _Toc59028804 \h </w:instrText>
        </w:r>
        <w:r w:rsidR="0055449E">
          <w:rPr>
            <w:noProof/>
            <w:webHidden/>
          </w:rPr>
        </w:r>
        <w:r w:rsidR="0055449E">
          <w:rPr>
            <w:noProof/>
            <w:webHidden/>
          </w:rPr>
          <w:fldChar w:fldCharType="separate"/>
        </w:r>
        <w:r w:rsidR="0091134F">
          <w:rPr>
            <w:noProof/>
            <w:webHidden/>
          </w:rPr>
          <w:t>7</w:t>
        </w:r>
        <w:r w:rsidR="0055449E">
          <w:rPr>
            <w:noProof/>
            <w:webHidden/>
          </w:rPr>
          <w:fldChar w:fldCharType="end"/>
        </w:r>
      </w:hyperlink>
    </w:p>
    <w:p w14:paraId="5BBCF132" w14:textId="0315B8FD" w:rsidR="0055449E" w:rsidRDefault="006B2922" w:rsidP="0055449E">
      <w:pPr>
        <w:pStyle w:val="TOC3"/>
        <w:tabs>
          <w:tab w:val="right" w:leader="dot" w:pos="10260"/>
        </w:tabs>
        <w:ind w:left="180"/>
        <w:rPr>
          <w:noProof/>
        </w:rPr>
      </w:pPr>
      <w:hyperlink w:anchor="_Toc59028805" w:history="1">
        <w:r w:rsidR="0055449E" w:rsidRPr="000E4FD8">
          <w:rPr>
            <w:rStyle w:val="Hyperlink"/>
            <w:noProof/>
          </w:rPr>
          <w:t>Timely Warning</w:t>
        </w:r>
        <w:r w:rsidR="0055449E">
          <w:rPr>
            <w:noProof/>
            <w:webHidden/>
          </w:rPr>
          <w:tab/>
        </w:r>
        <w:r w:rsidR="0055449E">
          <w:rPr>
            <w:noProof/>
            <w:webHidden/>
          </w:rPr>
          <w:fldChar w:fldCharType="begin"/>
        </w:r>
        <w:r w:rsidR="0055449E">
          <w:rPr>
            <w:noProof/>
            <w:webHidden/>
          </w:rPr>
          <w:instrText xml:space="preserve"> PAGEREF _Toc59028805 \h </w:instrText>
        </w:r>
        <w:r w:rsidR="0055449E">
          <w:rPr>
            <w:noProof/>
            <w:webHidden/>
          </w:rPr>
        </w:r>
        <w:r w:rsidR="0055449E">
          <w:rPr>
            <w:noProof/>
            <w:webHidden/>
          </w:rPr>
          <w:fldChar w:fldCharType="separate"/>
        </w:r>
        <w:r w:rsidR="0091134F">
          <w:rPr>
            <w:noProof/>
            <w:webHidden/>
          </w:rPr>
          <w:t>8</w:t>
        </w:r>
        <w:r w:rsidR="0055449E">
          <w:rPr>
            <w:noProof/>
            <w:webHidden/>
          </w:rPr>
          <w:fldChar w:fldCharType="end"/>
        </w:r>
      </w:hyperlink>
    </w:p>
    <w:p w14:paraId="7A7DE5E6" w14:textId="3D44C20B" w:rsidR="0055449E" w:rsidRDefault="006B2922" w:rsidP="0055449E">
      <w:pPr>
        <w:pStyle w:val="TOC3"/>
        <w:tabs>
          <w:tab w:val="right" w:leader="dot" w:pos="10260"/>
        </w:tabs>
        <w:ind w:left="180"/>
        <w:rPr>
          <w:noProof/>
        </w:rPr>
      </w:pPr>
      <w:hyperlink w:anchor="_Toc59028806" w:history="1">
        <w:r w:rsidR="0055449E" w:rsidRPr="000E4FD8">
          <w:rPr>
            <w:rStyle w:val="Hyperlink"/>
            <w:noProof/>
          </w:rPr>
          <w:t>Campus Emergency Response</w:t>
        </w:r>
        <w:r w:rsidR="0055449E">
          <w:rPr>
            <w:noProof/>
            <w:webHidden/>
          </w:rPr>
          <w:tab/>
        </w:r>
        <w:r w:rsidR="0055449E">
          <w:rPr>
            <w:noProof/>
            <w:webHidden/>
          </w:rPr>
          <w:fldChar w:fldCharType="begin"/>
        </w:r>
        <w:r w:rsidR="0055449E">
          <w:rPr>
            <w:noProof/>
            <w:webHidden/>
          </w:rPr>
          <w:instrText xml:space="preserve"> PAGEREF _Toc59028806 \h </w:instrText>
        </w:r>
        <w:r w:rsidR="0055449E">
          <w:rPr>
            <w:noProof/>
            <w:webHidden/>
          </w:rPr>
        </w:r>
        <w:r w:rsidR="0055449E">
          <w:rPr>
            <w:noProof/>
            <w:webHidden/>
          </w:rPr>
          <w:fldChar w:fldCharType="separate"/>
        </w:r>
        <w:r w:rsidR="0091134F">
          <w:rPr>
            <w:noProof/>
            <w:webHidden/>
          </w:rPr>
          <w:t>9</w:t>
        </w:r>
        <w:r w:rsidR="0055449E">
          <w:rPr>
            <w:noProof/>
            <w:webHidden/>
          </w:rPr>
          <w:fldChar w:fldCharType="end"/>
        </w:r>
      </w:hyperlink>
    </w:p>
    <w:p w14:paraId="4AE9A77C" w14:textId="3322512C" w:rsidR="0055449E" w:rsidRDefault="006B2922" w:rsidP="0055449E">
      <w:pPr>
        <w:pStyle w:val="TOC3"/>
        <w:tabs>
          <w:tab w:val="right" w:leader="dot" w:pos="10260"/>
        </w:tabs>
        <w:ind w:left="180"/>
        <w:rPr>
          <w:noProof/>
        </w:rPr>
      </w:pPr>
      <w:hyperlink w:anchor="_Toc59028807" w:history="1">
        <w:r w:rsidR="0055449E" w:rsidRPr="000E4FD8">
          <w:rPr>
            <w:rStyle w:val="Hyperlink"/>
            <w:noProof/>
          </w:rPr>
          <w:t>Missing Student Notification</w:t>
        </w:r>
        <w:r w:rsidR="0055449E">
          <w:rPr>
            <w:noProof/>
            <w:webHidden/>
          </w:rPr>
          <w:tab/>
        </w:r>
        <w:r w:rsidR="0055449E">
          <w:rPr>
            <w:noProof/>
            <w:webHidden/>
          </w:rPr>
          <w:fldChar w:fldCharType="begin"/>
        </w:r>
        <w:r w:rsidR="0055449E">
          <w:rPr>
            <w:noProof/>
            <w:webHidden/>
          </w:rPr>
          <w:instrText xml:space="preserve"> PAGEREF _Toc59028807 \h </w:instrText>
        </w:r>
        <w:r w:rsidR="0055449E">
          <w:rPr>
            <w:noProof/>
            <w:webHidden/>
          </w:rPr>
        </w:r>
        <w:r w:rsidR="0055449E">
          <w:rPr>
            <w:noProof/>
            <w:webHidden/>
          </w:rPr>
          <w:fldChar w:fldCharType="separate"/>
        </w:r>
        <w:r w:rsidR="0091134F">
          <w:rPr>
            <w:noProof/>
            <w:webHidden/>
          </w:rPr>
          <w:t>10</w:t>
        </w:r>
        <w:r w:rsidR="0055449E">
          <w:rPr>
            <w:noProof/>
            <w:webHidden/>
          </w:rPr>
          <w:fldChar w:fldCharType="end"/>
        </w:r>
      </w:hyperlink>
    </w:p>
    <w:p w14:paraId="00CB0E80" w14:textId="3E98D823" w:rsidR="0055449E" w:rsidRDefault="006B2922" w:rsidP="0055449E">
      <w:pPr>
        <w:pStyle w:val="TOC1"/>
        <w:tabs>
          <w:tab w:val="right" w:leader="dot" w:pos="10260"/>
        </w:tabs>
        <w:spacing w:before="0"/>
        <w:ind w:left="187" w:right="580"/>
        <w:rPr>
          <w:rFonts w:asciiTheme="minorHAnsi" w:eastAsiaTheme="minorEastAsia" w:hAnsiTheme="minorHAnsi" w:cstheme="minorBidi"/>
          <w:noProof/>
          <w:sz w:val="22"/>
          <w:szCs w:val="22"/>
          <w:lang w:bidi="ar-SA"/>
        </w:rPr>
      </w:pPr>
      <w:hyperlink w:anchor="_Toc59028808" w:history="1">
        <w:r w:rsidR="0055449E" w:rsidRPr="000E4FD8">
          <w:rPr>
            <w:rStyle w:val="Hyperlink"/>
            <w:noProof/>
          </w:rPr>
          <w:t>Sexual Misconduct (Sexual Harassment, Sexual Assault, Dating Violence, Domestic Violence, Stalking and Other Forms of Sexual Violence)</w:t>
        </w:r>
        <w:r w:rsidR="0055449E">
          <w:rPr>
            <w:noProof/>
            <w:webHidden/>
          </w:rPr>
          <w:tab/>
        </w:r>
        <w:r w:rsidR="0055449E">
          <w:rPr>
            <w:noProof/>
            <w:webHidden/>
          </w:rPr>
          <w:fldChar w:fldCharType="begin"/>
        </w:r>
        <w:r w:rsidR="0055449E">
          <w:rPr>
            <w:noProof/>
            <w:webHidden/>
          </w:rPr>
          <w:instrText xml:space="preserve"> PAGEREF _Toc59028808 \h </w:instrText>
        </w:r>
        <w:r w:rsidR="0055449E">
          <w:rPr>
            <w:noProof/>
            <w:webHidden/>
          </w:rPr>
        </w:r>
        <w:r w:rsidR="0055449E">
          <w:rPr>
            <w:noProof/>
            <w:webHidden/>
          </w:rPr>
          <w:fldChar w:fldCharType="separate"/>
        </w:r>
        <w:r w:rsidR="0091134F">
          <w:rPr>
            <w:noProof/>
            <w:webHidden/>
          </w:rPr>
          <w:t>10</w:t>
        </w:r>
        <w:r w:rsidR="0055449E">
          <w:rPr>
            <w:noProof/>
            <w:webHidden/>
          </w:rPr>
          <w:fldChar w:fldCharType="end"/>
        </w:r>
      </w:hyperlink>
    </w:p>
    <w:p w14:paraId="08F7FECC" w14:textId="42D30AE2" w:rsidR="0055449E" w:rsidRDefault="006B2922" w:rsidP="0055449E">
      <w:pPr>
        <w:pStyle w:val="TOC3"/>
        <w:tabs>
          <w:tab w:val="right" w:leader="dot" w:pos="10260"/>
        </w:tabs>
        <w:ind w:left="180"/>
        <w:rPr>
          <w:noProof/>
        </w:rPr>
      </w:pPr>
      <w:hyperlink w:anchor="_Toc59028809" w:history="1">
        <w:r w:rsidR="0055449E" w:rsidRPr="000E4FD8">
          <w:rPr>
            <w:rStyle w:val="Hyperlink"/>
            <w:noProof/>
          </w:rPr>
          <w:t>Retaliation Is Prohibited</w:t>
        </w:r>
        <w:r w:rsidR="0055449E">
          <w:rPr>
            <w:noProof/>
            <w:webHidden/>
          </w:rPr>
          <w:tab/>
        </w:r>
        <w:r w:rsidR="0055449E">
          <w:rPr>
            <w:noProof/>
            <w:webHidden/>
          </w:rPr>
          <w:fldChar w:fldCharType="begin"/>
        </w:r>
        <w:r w:rsidR="0055449E">
          <w:rPr>
            <w:noProof/>
            <w:webHidden/>
          </w:rPr>
          <w:instrText xml:space="preserve"> PAGEREF _Toc59028809 \h </w:instrText>
        </w:r>
        <w:r w:rsidR="0055449E">
          <w:rPr>
            <w:noProof/>
            <w:webHidden/>
          </w:rPr>
        </w:r>
        <w:r w:rsidR="0055449E">
          <w:rPr>
            <w:noProof/>
            <w:webHidden/>
          </w:rPr>
          <w:fldChar w:fldCharType="separate"/>
        </w:r>
        <w:r w:rsidR="0091134F">
          <w:rPr>
            <w:noProof/>
            <w:webHidden/>
          </w:rPr>
          <w:t>11</w:t>
        </w:r>
        <w:r w:rsidR="0055449E">
          <w:rPr>
            <w:noProof/>
            <w:webHidden/>
          </w:rPr>
          <w:fldChar w:fldCharType="end"/>
        </w:r>
      </w:hyperlink>
    </w:p>
    <w:p w14:paraId="2CF697BA" w14:textId="25EF89A8" w:rsidR="0055449E" w:rsidRDefault="006B2922" w:rsidP="0055449E">
      <w:pPr>
        <w:pStyle w:val="TOC3"/>
        <w:tabs>
          <w:tab w:val="right" w:leader="dot" w:pos="10260"/>
        </w:tabs>
        <w:ind w:left="180"/>
        <w:rPr>
          <w:noProof/>
        </w:rPr>
      </w:pPr>
      <w:hyperlink w:anchor="_Toc59028810" w:history="1">
        <w:r w:rsidR="0055449E" w:rsidRPr="000E4FD8">
          <w:rPr>
            <w:rStyle w:val="Hyperlink"/>
            <w:noProof/>
          </w:rPr>
          <w:t>Procedures to Follow for Victims</w:t>
        </w:r>
        <w:r w:rsidR="0055449E">
          <w:rPr>
            <w:noProof/>
            <w:webHidden/>
          </w:rPr>
          <w:tab/>
        </w:r>
        <w:r w:rsidR="0055449E">
          <w:rPr>
            <w:noProof/>
            <w:webHidden/>
          </w:rPr>
          <w:fldChar w:fldCharType="begin"/>
        </w:r>
        <w:r w:rsidR="0055449E">
          <w:rPr>
            <w:noProof/>
            <w:webHidden/>
          </w:rPr>
          <w:instrText xml:space="preserve"> PAGEREF _Toc59028810 \h </w:instrText>
        </w:r>
        <w:r w:rsidR="0055449E">
          <w:rPr>
            <w:noProof/>
            <w:webHidden/>
          </w:rPr>
        </w:r>
        <w:r w:rsidR="0055449E">
          <w:rPr>
            <w:noProof/>
            <w:webHidden/>
          </w:rPr>
          <w:fldChar w:fldCharType="separate"/>
        </w:r>
        <w:r w:rsidR="0091134F">
          <w:rPr>
            <w:noProof/>
            <w:webHidden/>
          </w:rPr>
          <w:t>11</w:t>
        </w:r>
        <w:r w:rsidR="0055449E">
          <w:rPr>
            <w:noProof/>
            <w:webHidden/>
          </w:rPr>
          <w:fldChar w:fldCharType="end"/>
        </w:r>
      </w:hyperlink>
    </w:p>
    <w:p w14:paraId="0B2781B8" w14:textId="723A1CCA" w:rsidR="0055449E" w:rsidRDefault="006B2922" w:rsidP="0055449E">
      <w:pPr>
        <w:pStyle w:val="TOC3"/>
        <w:tabs>
          <w:tab w:val="right" w:leader="dot" w:pos="10260"/>
        </w:tabs>
        <w:ind w:left="180"/>
        <w:rPr>
          <w:noProof/>
        </w:rPr>
      </w:pPr>
      <w:hyperlink w:anchor="_Toc59028811" w:history="1">
        <w:r w:rsidR="0055449E" w:rsidRPr="000E4FD8">
          <w:rPr>
            <w:rStyle w:val="Hyperlink"/>
            <w:noProof/>
          </w:rPr>
          <w:t>Services to Victims</w:t>
        </w:r>
        <w:r w:rsidR="0055449E">
          <w:rPr>
            <w:noProof/>
            <w:webHidden/>
          </w:rPr>
          <w:tab/>
        </w:r>
        <w:r w:rsidR="0055449E">
          <w:rPr>
            <w:noProof/>
            <w:webHidden/>
          </w:rPr>
          <w:fldChar w:fldCharType="begin"/>
        </w:r>
        <w:r w:rsidR="0055449E">
          <w:rPr>
            <w:noProof/>
            <w:webHidden/>
          </w:rPr>
          <w:instrText xml:space="preserve"> PAGEREF _Toc59028811 \h </w:instrText>
        </w:r>
        <w:r w:rsidR="0055449E">
          <w:rPr>
            <w:noProof/>
            <w:webHidden/>
          </w:rPr>
        </w:r>
        <w:r w:rsidR="0055449E">
          <w:rPr>
            <w:noProof/>
            <w:webHidden/>
          </w:rPr>
          <w:fldChar w:fldCharType="separate"/>
        </w:r>
        <w:r w:rsidR="0091134F">
          <w:rPr>
            <w:noProof/>
            <w:webHidden/>
          </w:rPr>
          <w:t>12</w:t>
        </w:r>
        <w:r w:rsidR="0055449E">
          <w:rPr>
            <w:noProof/>
            <w:webHidden/>
          </w:rPr>
          <w:fldChar w:fldCharType="end"/>
        </w:r>
      </w:hyperlink>
    </w:p>
    <w:p w14:paraId="05A82216" w14:textId="5D79FADD" w:rsidR="0055449E" w:rsidRDefault="006B2922" w:rsidP="0055449E">
      <w:pPr>
        <w:pStyle w:val="TOC3"/>
        <w:tabs>
          <w:tab w:val="right" w:leader="dot" w:pos="10260"/>
        </w:tabs>
        <w:ind w:left="180"/>
        <w:rPr>
          <w:noProof/>
        </w:rPr>
      </w:pPr>
      <w:hyperlink w:anchor="_Toc59028812" w:history="1">
        <w:r w:rsidR="0055449E" w:rsidRPr="000E4FD8">
          <w:rPr>
            <w:rStyle w:val="Hyperlink"/>
            <w:noProof/>
          </w:rPr>
          <w:t>Receiving Reports From Victims</w:t>
        </w:r>
        <w:r w:rsidR="0055449E">
          <w:rPr>
            <w:noProof/>
            <w:webHidden/>
          </w:rPr>
          <w:tab/>
        </w:r>
        <w:r w:rsidR="0055449E">
          <w:rPr>
            <w:noProof/>
            <w:webHidden/>
          </w:rPr>
          <w:fldChar w:fldCharType="begin"/>
        </w:r>
        <w:r w:rsidR="0055449E">
          <w:rPr>
            <w:noProof/>
            <w:webHidden/>
          </w:rPr>
          <w:instrText xml:space="preserve"> PAGEREF _Toc59028812 \h </w:instrText>
        </w:r>
        <w:r w:rsidR="0055449E">
          <w:rPr>
            <w:noProof/>
            <w:webHidden/>
          </w:rPr>
        </w:r>
        <w:r w:rsidR="0055449E">
          <w:rPr>
            <w:noProof/>
            <w:webHidden/>
          </w:rPr>
          <w:fldChar w:fldCharType="separate"/>
        </w:r>
        <w:r w:rsidR="0091134F">
          <w:rPr>
            <w:noProof/>
            <w:webHidden/>
          </w:rPr>
          <w:t>13</w:t>
        </w:r>
        <w:r w:rsidR="0055449E">
          <w:rPr>
            <w:noProof/>
            <w:webHidden/>
          </w:rPr>
          <w:fldChar w:fldCharType="end"/>
        </w:r>
      </w:hyperlink>
    </w:p>
    <w:p w14:paraId="1E306499" w14:textId="467E98B3"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13" w:history="1">
        <w:r w:rsidR="0055449E" w:rsidRPr="000E4FD8">
          <w:rPr>
            <w:rStyle w:val="Hyperlink"/>
            <w:noProof/>
          </w:rPr>
          <w:t>On-Campus Investigation and Adjudication</w:t>
        </w:r>
        <w:r w:rsidR="0055449E">
          <w:rPr>
            <w:noProof/>
            <w:webHidden/>
          </w:rPr>
          <w:tab/>
        </w:r>
        <w:r w:rsidR="0055449E">
          <w:rPr>
            <w:noProof/>
            <w:webHidden/>
          </w:rPr>
          <w:fldChar w:fldCharType="begin"/>
        </w:r>
        <w:r w:rsidR="0055449E">
          <w:rPr>
            <w:noProof/>
            <w:webHidden/>
          </w:rPr>
          <w:instrText xml:space="preserve"> PAGEREF _Toc59028813 \h </w:instrText>
        </w:r>
        <w:r w:rsidR="0055449E">
          <w:rPr>
            <w:noProof/>
            <w:webHidden/>
          </w:rPr>
        </w:r>
        <w:r w:rsidR="0055449E">
          <w:rPr>
            <w:noProof/>
            <w:webHidden/>
          </w:rPr>
          <w:fldChar w:fldCharType="separate"/>
        </w:r>
        <w:r w:rsidR="0091134F">
          <w:rPr>
            <w:noProof/>
            <w:webHidden/>
          </w:rPr>
          <w:t>14</w:t>
        </w:r>
        <w:r w:rsidR="0055449E">
          <w:rPr>
            <w:noProof/>
            <w:webHidden/>
          </w:rPr>
          <w:fldChar w:fldCharType="end"/>
        </w:r>
      </w:hyperlink>
    </w:p>
    <w:p w14:paraId="418FFF10" w14:textId="16AB2892"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14" w:history="1">
        <w:r w:rsidR="0055449E" w:rsidRPr="000E4FD8">
          <w:rPr>
            <w:rStyle w:val="Hyperlink"/>
            <w:noProof/>
          </w:rPr>
          <w:t>Appeals</w:t>
        </w:r>
        <w:r w:rsidR="0055449E">
          <w:rPr>
            <w:noProof/>
            <w:webHidden/>
          </w:rPr>
          <w:tab/>
        </w:r>
        <w:r w:rsidR="0055449E">
          <w:rPr>
            <w:noProof/>
            <w:webHidden/>
          </w:rPr>
          <w:fldChar w:fldCharType="begin"/>
        </w:r>
        <w:r w:rsidR="0055449E">
          <w:rPr>
            <w:noProof/>
            <w:webHidden/>
          </w:rPr>
          <w:instrText xml:space="preserve"> PAGEREF _Toc59028814 \h </w:instrText>
        </w:r>
        <w:r w:rsidR="0055449E">
          <w:rPr>
            <w:noProof/>
            <w:webHidden/>
          </w:rPr>
        </w:r>
        <w:r w:rsidR="0055449E">
          <w:rPr>
            <w:noProof/>
            <w:webHidden/>
          </w:rPr>
          <w:fldChar w:fldCharType="separate"/>
        </w:r>
        <w:r w:rsidR="0091134F">
          <w:rPr>
            <w:noProof/>
            <w:webHidden/>
          </w:rPr>
          <w:t>18</w:t>
        </w:r>
        <w:r w:rsidR="0055449E">
          <w:rPr>
            <w:noProof/>
            <w:webHidden/>
          </w:rPr>
          <w:fldChar w:fldCharType="end"/>
        </w:r>
      </w:hyperlink>
    </w:p>
    <w:p w14:paraId="4C38D0DB" w14:textId="194AFFDD" w:rsidR="0055449E" w:rsidRDefault="006B2922" w:rsidP="0055449E">
      <w:pPr>
        <w:pStyle w:val="TOC3"/>
        <w:tabs>
          <w:tab w:val="right" w:leader="dot" w:pos="10260"/>
        </w:tabs>
        <w:ind w:left="180"/>
        <w:rPr>
          <w:noProof/>
        </w:rPr>
      </w:pPr>
      <w:hyperlink w:anchor="_Toc59028815" w:history="1">
        <w:r w:rsidR="0055449E" w:rsidRPr="000E4FD8">
          <w:rPr>
            <w:rStyle w:val="Hyperlink"/>
            <w:noProof/>
          </w:rPr>
          <w:t>Sanctions and Protective Orders</w:t>
        </w:r>
        <w:r w:rsidR="0055449E">
          <w:rPr>
            <w:noProof/>
            <w:webHidden/>
          </w:rPr>
          <w:tab/>
        </w:r>
        <w:r w:rsidR="0055449E">
          <w:rPr>
            <w:noProof/>
            <w:webHidden/>
          </w:rPr>
          <w:fldChar w:fldCharType="begin"/>
        </w:r>
        <w:r w:rsidR="0055449E">
          <w:rPr>
            <w:noProof/>
            <w:webHidden/>
          </w:rPr>
          <w:instrText xml:space="preserve"> PAGEREF _Toc59028815 \h </w:instrText>
        </w:r>
        <w:r w:rsidR="0055449E">
          <w:rPr>
            <w:noProof/>
            <w:webHidden/>
          </w:rPr>
        </w:r>
        <w:r w:rsidR="0055449E">
          <w:rPr>
            <w:noProof/>
            <w:webHidden/>
          </w:rPr>
          <w:fldChar w:fldCharType="separate"/>
        </w:r>
        <w:r w:rsidR="0091134F">
          <w:rPr>
            <w:noProof/>
            <w:webHidden/>
          </w:rPr>
          <w:t>19</w:t>
        </w:r>
        <w:r w:rsidR="0055449E">
          <w:rPr>
            <w:noProof/>
            <w:webHidden/>
          </w:rPr>
          <w:fldChar w:fldCharType="end"/>
        </w:r>
      </w:hyperlink>
    </w:p>
    <w:p w14:paraId="3AB14105" w14:textId="457E118B" w:rsidR="0055449E" w:rsidRDefault="006B2922" w:rsidP="0055449E">
      <w:pPr>
        <w:pStyle w:val="TOC3"/>
        <w:tabs>
          <w:tab w:val="right" w:leader="dot" w:pos="10260"/>
        </w:tabs>
        <w:ind w:left="180"/>
        <w:rPr>
          <w:noProof/>
        </w:rPr>
      </w:pPr>
      <w:hyperlink w:anchor="_Toc59028816" w:history="1">
        <w:r w:rsidR="0055449E" w:rsidRPr="000E4FD8">
          <w:rPr>
            <w:rStyle w:val="Hyperlink"/>
            <w:noProof/>
          </w:rPr>
          <w:t>Simultaneous Notifications</w:t>
        </w:r>
        <w:r w:rsidR="0055449E">
          <w:rPr>
            <w:noProof/>
            <w:webHidden/>
          </w:rPr>
          <w:tab/>
        </w:r>
        <w:r w:rsidR="0055449E">
          <w:rPr>
            <w:noProof/>
            <w:webHidden/>
          </w:rPr>
          <w:fldChar w:fldCharType="begin"/>
        </w:r>
        <w:r w:rsidR="0055449E">
          <w:rPr>
            <w:noProof/>
            <w:webHidden/>
          </w:rPr>
          <w:instrText xml:space="preserve"> PAGEREF _Toc59028816 \h </w:instrText>
        </w:r>
        <w:r w:rsidR="0055449E">
          <w:rPr>
            <w:noProof/>
            <w:webHidden/>
          </w:rPr>
        </w:r>
        <w:r w:rsidR="0055449E">
          <w:rPr>
            <w:noProof/>
            <w:webHidden/>
          </w:rPr>
          <w:fldChar w:fldCharType="separate"/>
        </w:r>
        <w:r w:rsidR="0091134F">
          <w:rPr>
            <w:noProof/>
            <w:webHidden/>
          </w:rPr>
          <w:t>19</w:t>
        </w:r>
        <w:r w:rsidR="0055449E">
          <w:rPr>
            <w:noProof/>
            <w:webHidden/>
          </w:rPr>
          <w:fldChar w:fldCharType="end"/>
        </w:r>
      </w:hyperlink>
    </w:p>
    <w:p w14:paraId="3D182007" w14:textId="474AC892" w:rsidR="0055449E" w:rsidRDefault="006B2922" w:rsidP="0055449E">
      <w:pPr>
        <w:pStyle w:val="TOC3"/>
        <w:tabs>
          <w:tab w:val="right" w:leader="dot" w:pos="10260"/>
        </w:tabs>
        <w:ind w:left="180"/>
        <w:rPr>
          <w:noProof/>
        </w:rPr>
      </w:pPr>
      <w:hyperlink w:anchor="_Toc59028817" w:history="1">
        <w:r w:rsidR="0055449E" w:rsidRPr="000E4FD8">
          <w:rPr>
            <w:rStyle w:val="Hyperlink"/>
            <w:noProof/>
          </w:rPr>
          <w:t>Advisors</w:t>
        </w:r>
        <w:r w:rsidR="0055449E">
          <w:rPr>
            <w:noProof/>
            <w:webHidden/>
          </w:rPr>
          <w:tab/>
        </w:r>
        <w:r w:rsidR="0055449E">
          <w:rPr>
            <w:noProof/>
            <w:webHidden/>
          </w:rPr>
          <w:fldChar w:fldCharType="begin"/>
        </w:r>
        <w:r w:rsidR="0055449E">
          <w:rPr>
            <w:noProof/>
            <w:webHidden/>
          </w:rPr>
          <w:instrText xml:space="preserve"> PAGEREF _Toc59028817 \h </w:instrText>
        </w:r>
        <w:r w:rsidR="0055449E">
          <w:rPr>
            <w:noProof/>
            <w:webHidden/>
          </w:rPr>
        </w:r>
        <w:r w:rsidR="0055449E">
          <w:rPr>
            <w:noProof/>
            <w:webHidden/>
          </w:rPr>
          <w:fldChar w:fldCharType="separate"/>
        </w:r>
        <w:r w:rsidR="0091134F">
          <w:rPr>
            <w:noProof/>
            <w:webHidden/>
          </w:rPr>
          <w:t>20</w:t>
        </w:r>
        <w:r w:rsidR="0055449E">
          <w:rPr>
            <w:noProof/>
            <w:webHidden/>
          </w:rPr>
          <w:fldChar w:fldCharType="end"/>
        </w:r>
      </w:hyperlink>
    </w:p>
    <w:p w14:paraId="619183C2" w14:textId="04F26CFC"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18" w:history="1">
        <w:r w:rsidR="0055449E" w:rsidRPr="000E4FD8">
          <w:rPr>
            <w:rStyle w:val="Hyperlink"/>
            <w:noProof/>
          </w:rPr>
          <w:t>Education, Awareness, and Prevention Practices</w:t>
        </w:r>
        <w:r w:rsidR="0055449E">
          <w:rPr>
            <w:noProof/>
            <w:webHidden/>
          </w:rPr>
          <w:tab/>
        </w:r>
        <w:r w:rsidR="0055449E">
          <w:rPr>
            <w:noProof/>
            <w:webHidden/>
          </w:rPr>
          <w:fldChar w:fldCharType="begin"/>
        </w:r>
        <w:r w:rsidR="0055449E">
          <w:rPr>
            <w:noProof/>
            <w:webHidden/>
          </w:rPr>
          <w:instrText xml:space="preserve"> PAGEREF _Toc59028818 \h </w:instrText>
        </w:r>
        <w:r w:rsidR="0055449E">
          <w:rPr>
            <w:noProof/>
            <w:webHidden/>
          </w:rPr>
        </w:r>
        <w:r w:rsidR="0055449E">
          <w:rPr>
            <w:noProof/>
            <w:webHidden/>
          </w:rPr>
          <w:fldChar w:fldCharType="separate"/>
        </w:r>
        <w:r w:rsidR="0091134F">
          <w:rPr>
            <w:noProof/>
            <w:webHidden/>
          </w:rPr>
          <w:t>20</w:t>
        </w:r>
        <w:r w:rsidR="0055449E">
          <w:rPr>
            <w:noProof/>
            <w:webHidden/>
          </w:rPr>
          <w:fldChar w:fldCharType="end"/>
        </w:r>
      </w:hyperlink>
    </w:p>
    <w:p w14:paraId="267893CD" w14:textId="69C3C2FD"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19" w:history="1">
        <w:r w:rsidR="0055449E" w:rsidRPr="000E4FD8">
          <w:rPr>
            <w:rStyle w:val="Hyperlink"/>
            <w:noProof/>
          </w:rPr>
          <w:t>Risk Reduction Tips</w:t>
        </w:r>
        <w:r w:rsidR="0055449E">
          <w:rPr>
            <w:noProof/>
            <w:webHidden/>
          </w:rPr>
          <w:tab/>
        </w:r>
        <w:r w:rsidR="0055449E">
          <w:rPr>
            <w:noProof/>
            <w:webHidden/>
          </w:rPr>
          <w:fldChar w:fldCharType="begin"/>
        </w:r>
        <w:r w:rsidR="0055449E">
          <w:rPr>
            <w:noProof/>
            <w:webHidden/>
          </w:rPr>
          <w:instrText xml:space="preserve"> PAGEREF _Toc59028819 \h </w:instrText>
        </w:r>
        <w:r w:rsidR="0055449E">
          <w:rPr>
            <w:noProof/>
            <w:webHidden/>
          </w:rPr>
        </w:r>
        <w:r w:rsidR="0055449E">
          <w:rPr>
            <w:noProof/>
            <w:webHidden/>
          </w:rPr>
          <w:fldChar w:fldCharType="separate"/>
        </w:r>
        <w:r w:rsidR="0091134F">
          <w:rPr>
            <w:noProof/>
            <w:webHidden/>
          </w:rPr>
          <w:t>21</w:t>
        </w:r>
        <w:r w:rsidR="0055449E">
          <w:rPr>
            <w:noProof/>
            <w:webHidden/>
          </w:rPr>
          <w:fldChar w:fldCharType="end"/>
        </w:r>
      </w:hyperlink>
    </w:p>
    <w:p w14:paraId="7ACAEFA5" w14:textId="56EC643A" w:rsidR="0055449E" w:rsidRDefault="006B2922" w:rsidP="0055449E">
      <w:pPr>
        <w:pStyle w:val="TOC3"/>
        <w:tabs>
          <w:tab w:val="right" w:leader="dot" w:pos="10260"/>
        </w:tabs>
        <w:ind w:left="180"/>
        <w:rPr>
          <w:noProof/>
        </w:rPr>
      </w:pPr>
      <w:hyperlink w:anchor="_Toc59028820" w:history="1">
        <w:r w:rsidR="0055449E" w:rsidRPr="000E4FD8">
          <w:rPr>
            <w:rStyle w:val="Hyperlink"/>
            <w:noProof/>
          </w:rPr>
          <w:t>How to Be an Active Bystander</w:t>
        </w:r>
        <w:r w:rsidR="0055449E">
          <w:rPr>
            <w:noProof/>
            <w:webHidden/>
          </w:rPr>
          <w:tab/>
        </w:r>
        <w:r w:rsidR="0055449E">
          <w:rPr>
            <w:noProof/>
            <w:webHidden/>
          </w:rPr>
          <w:fldChar w:fldCharType="begin"/>
        </w:r>
        <w:r w:rsidR="0055449E">
          <w:rPr>
            <w:noProof/>
            <w:webHidden/>
          </w:rPr>
          <w:instrText xml:space="preserve"> PAGEREF _Toc59028820 \h </w:instrText>
        </w:r>
        <w:r w:rsidR="0055449E">
          <w:rPr>
            <w:noProof/>
            <w:webHidden/>
          </w:rPr>
        </w:r>
        <w:r w:rsidR="0055449E">
          <w:rPr>
            <w:noProof/>
            <w:webHidden/>
          </w:rPr>
          <w:fldChar w:fldCharType="separate"/>
        </w:r>
        <w:r w:rsidR="0091134F">
          <w:rPr>
            <w:noProof/>
            <w:webHidden/>
          </w:rPr>
          <w:t>21</w:t>
        </w:r>
        <w:r w:rsidR="0055449E">
          <w:rPr>
            <w:noProof/>
            <w:webHidden/>
          </w:rPr>
          <w:fldChar w:fldCharType="end"/>
        </w:r>
      </w:hyperlink>
    </w:p>
    <w:p w14:paraId="5658746B" w14:textId="0934BC8F" w:rsidR="0055449E" w:rsidRDefault="006B2922" w:rsidP="0055449E">
      <w:pPr>
        <w:pStyle w:val="TOC3"/>
        <w:tabs>
          <w:tab w:val="right" w:leader="dot" w:pos="10260"/>
        </w:tabs>
        <w:ind w:left="180"/>
        <w:rPr>
          <w:noProof/>
        </w:rPr>
      </w:pPr>
      <w:hyperlink w:anchor="_Toc59028821" w:history="1">
        <w:r w:rsidR="0055449E" w:rsidRPr="000E4FD8">
          <w:rPr>
            <w:rStyle w:val="Hyperlink"/>
            <w:noProof/>
          </w:rPr>
          <w:t>Warning Signs and Prevalence of Abuse</w:t>
        </w:r>
        <w:r w:rsidR="0055449E">
          <w:rPr>
            <w:noProof/>
            <w:webHidden/>
          </w:rPr>
          <w:tab/>
        </w:r>
        <w:r w:rsidR="0055449E">
          <w:rPr>
            <w:noProof/>
            <w:webHidden/>
          </w:rPr>
          <w:fldChar w:fldCharType="begin"/>
        </w:r>
        <w:r w:rsidR="0055449E">
          <w:rPr>
            <w:noProof/>
            <w:webHidden/>
          </w:rPr>
          <w:instrText xml:space="preserve"> PAGEREF _Toc59028821 \h </w:instrText>
        </w:r>
        <w:r w:rsidR="0055449E">
          <w:rPr>
            <w:noProof/>
            <w:webHidden/>
          </w:rPr>
        </w:r>
        <w:r w:rsidR="0055449E">
          <w:rPr>
            <w:noProof/>
            <w:webHidden/>
          </w:rPr>
          <w:fldChar w:fldCharType="separate"/>
        </w:r>
        <w:r w:rsidR="0091134F">
          <w:rPr>
            <w:noProof/>
            <w:webHidden/>
          </w:rPr>
          <w:t>22</w:t>
        </w:r>
        <w:r w:rsidR="0055449E">
          <w:rPr>
            <w:noProof/>
            <w:webHidden/>
          </w:rPr>
          <w:fldChar w:fldCharType="end"/>
        </w:r>
      </w:hyperlink>
    </w:p>
    <w:p w14:paraId="1A7700DE" w14:textId="726F195B"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22" w:history="1">
        <w:r w:rsidR="0055449E" w:rsidRPr="000E4FD8">
          <w:rPr>
            <w:rStyle w:val="Hyperlink"/>
            <w:noProof/>
          </w:rPr>
          <w:t>Alcohol and Drugs</w:t>
        </w:r>
        <w:r w:rsidR="0055449E">
          <w:rPr>
            <w:noProof/>
            <w:webHidden/>
          </w:rPr>
          <w:tab/>
        </w:r>
        <w:r w:rsidR="0055449E">
          <w:rPr>
            <w:noProof/>
            <w:webHidden/>
          </w:rPr>
          <w:fldChar w:fldCharType="begin"/>
        </w:r>
        <w:r w:rsidR="0055449E">
          <w:rPr>
            <w:noProof/>
            <w:webHidden/>
          </w:rPr>
          <w:instrText xml:space="preserve"> PAGEREF _Toc59028822 \h </w:instrText>
        </w:r>
        <w:r w:rsidR="0055449E">
          <w:rPr>
            <w:noProof/>
            <w:webHidden/>
          </w:rPr>
        </w:r>
        <w:r w:rsidR="0055449E">
          <w:rPr>
            <w:noProof/>
            <w:webHidden/>
          </w:rPr>
          <w:fldChar w:fldCharType="separate"/>
        </w:r>
        <w:r w:rsidR="0091134F">
          <w:rPr>
            <w:noProof/>
            <w:webHidden/>
          </w:rPr>
          <w:t>23</w:t>
        </w:r>
        <w:r w:rsidR="0055449E">
          <w:rPr>
            <w:noProof/>
            <w:webHidden/>
          </w:rPr>
          <w:fldChar w:fldCharType="end"/>
        </w:r>
      </w:hyperlink>
    </w:p>
    <w:p w14:paraId="62690FE0" w14:textId="6CA8BF77"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23" w:history="1">
        <w:r w:rsidR="0055449E" w:rsidRPr="000E4FD8">
          <w:rPr>
            <w:rStyle w:val="Hyperlink"/>
            <w:noProof/>
          </w:rPr>
          <w:t>Campus Safety and Security</w:t>
        </w:r>
        <w:r w:rsidR="0055449E">
          <w:rPr>
            <w:noProof/>
            <w:webHidden/>
          </w:rPr>
          <w:tab/>
        </w:r>
        <w:r w:rsidR="0055449E">
          <w:rPr>
            <w:noProof/>
            <w:webHidden/>
          </w:rPr>
          <w:fldChar w:fldCharType="begin"/>
        </w:r>
        <w:r w:rsidR="0055449E">
          <w:rPr>
            <w:noProof/>
            <w:webHidden/>
          </w:rPr>
          <w:instrText xml:space="preserve"> PAGEREF _Toc59028823 \h </w:instrText>
        </w:r>
        <w:r w:rsidR="0055449E">
          <w:rPr>
            <w:noProof/>
            <w:webHidden/>
          </w:rPr>
        </w:r>
        <w:r w:rsidR="0055449E">
          <w:rPr>
            <w:noProof/>
            <w:webHidden/>
          </w:rPr>
          <w:fldChar w:fldCharType="separate"/>
        </w:r>
        <w:r w:rsidR="0091134F">
          <w:rPr>
            <w:noProof/>
            <w:webHidden/>
          </w:rPr>
          <w:t>25</w:t>
        </w:r>
        <w:r w:rsidR="0055449E">
          <w:rPr>
            <w:noProof/>
            <w:webHidden/>
          </w:rPr>
          <w:fldChar w:fldCharType="end"/>
        </w:r>
      </w:hyperlink>
    </w:p>
    <w:p w14:paraId="7392EC4C" w14:textId="6D45051A"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24" w:history="1">
        <w:r w:rsidR="0055449E" w:rsidRPr="000E4FD8">
          <w:rPr>
            <w:rStyle w:val="Hyperlink"/>
            <w:noProof/>
          </w:rPr>
          <w:t>Steubenville Campus Crime Statistics</w:t>
        </w:r>
        <w:r w:rsidR="0055449E">
          <w:rPr>
            <w:noProof/>
            <w:webHidden/>
          </w:rPr>
          <w:tab/>
        </w:r>
        <w:r w:rsidR="0055449E">
          <w:rPr>
            <w:noProof/>
            <w:webHidden/>
          </w:rPr>
          <w:fldChar w:fldCharType="begin"/>
        </w:r>
        <w:r w:rsidR="0055449E">
          <w:rPr>
            <w:noProof/>
            <w:webHidden/>
          </w:rPr>
          <w:instrText xml:space="preserve"> PAGEREF _Toc59028824 \h </w:instrText>
        </w:r>
        <w:r w:rsidR="0055449E">
          <w:rPr>
            <w:noProof/>
            <w:webHidden/>
          </w:rPr>
        </w:r>
        <w:r w:rsidR="0055449E">
          <w:rPr>
            <w:noProof/>
            <w:webHidden/>
          </w:rPr>
          <w:fldChar w:fldCharType="separate"/>
        </w:r>
        <w:r w:rsidR="0091134F">
          <w:rPr>
            <w:noProof/>
            <w:webHidden/>
          </w:rPr>
          <w:t>29</w:t>
        </w:r>
        <w:r w:rsidR="0055449E">
          <w:rPr>
            <w:noProof/>
            <w:webHidden/>
          </w:rPr>
          <w:fldChar w:fldCharType="end"/>
        </w:r>
      </w:hyperlink>
    </w:p>
    <w:p w14:paraId="66801D56" w14:textId="6DA46A90"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25" w:history="1">
        <w:r w:rsidR="0055449E" w:rsidRPr="000E4FD8">
          <w:rPr>
            <w:rStyle w:val="Hyperlink"/>
            <w:noProof/>
          </w:rPr>
          <w:t>Campus Crime Statistics</w:t>
        </w:r>
        <w:r w:rsidR="0055449E">
          <w:rPr>
            <w:noProof/>
            <w:webHidden/>
          </w:rPr>
          <w:tab/>
        </w:r>
        <w:r w:rsidR="0055449E">
          <w:rPr>
            <w:noProof/>
            <w:webHidden/>
          </w:rPr>
          <w:fldChar w:fldCharType="begin"/>
        </w:r>
        <w:r w:rsidR="0055449E">
          <w:rPr>
            <w:noProof/>
            <w:webHidden/>
          </w:rPr>
          <w:instrText xml:space="preserve"> PAGEREF _Toc59028825 \h </w:instrText>
        </w:r>
        <w:r w:rsidR="0055449E">
          <w:rPr>
            <w:noProof/>
            <w:webHidden/>
          </w:rPr>
        </w:r>
        <w:r w:rsidR="0055449E">
          <w:rPr>
            <w:noProof/>
            <w:webHidden/>
          </w:rPr>
          <w:fldChar w:fldCharType="separate"/>
        </w:r>
        <w:r w:rsidR="0091134F">
          <w:rPr>
            <w:noProof/>
            <w:webHidden/>
          </w:rPr>
          <w:t>30</w:t>
        </w:r>
        <w:r w:rsidR="0055449E">
          <w:rPr>
            <w:noProof/>
            <w:webHidden/>
          </w:rPr>
          <w:fldChar w:fldCharType="end"/>
        </w:r>
      </w:hyperlink>
    </w:p>
    <w:p w14:paraId="5BF264A7" w14:textId="2577C97F"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26" w:history="1">
        <w:r w:rsidR="0055449E" w:rsidRPr="000E4FD8">
          <w:rPr>
            <w:rStyle w:val="Hyperlink"/>
            <w:noProof/>
          </w:rPr>
          <w:t>Integrity and Truth Initiative</w:t>
        </w:r>
        <w:r w:rsidR="0055449E">
          <w:rPr>
            <w:noProof/>
            <w:webHidden/>
          </w:rPr>
          <w:tab/>
        </w:r>
        <w:r w:rsidR="0055449E">
          <w:rPr>
            <w:noProof/>
            <w:webHidden/>
          </w:rPr>
          <w:fldChar w:fldCharType="begin"/>
        </w:r>
        <w:r w:rsidR="0055449E">
          <w:rPr>
            <w:noProof/>
            <w:webHidden/>
          </w:rPr>
          <w:instrText xml:space="preserve"> PAGEREF _Toc59028826 \h </w:instrText>
        </w:r>
        <w:r w:rsidR="0055449E">
          <w:rPr>
            <w:noProof/>
            <w:webHidden/>
          </w:rPr>
        </w:r>
        <w:r w:rsidR="0055449E">
          <w:rPr>
            <w:noProof/>
            <w:webHidden/>
          </w:rPr>
          <w:fldChar w:fldCharType="separate"/>
        </w:r>
        <w:r w:rsidR="0091134F">
          <w:rPr>
            <w:noProof/>
            <w:webHidden/>
          </w:rPr>
          <w:t>32</w:t>
        </w:r>
        <w:r w:rsidR="0055449E">
          <w:rPr>
            <w:noProof/>
            <w:webHidden/>
          </w:rPr>
          <w:fldChar w:fldCharType="end"/>
        </w:r>
      </w:hyperlink>
    </w:p>
    <w:p w14:paraId="7D0C3088" w14:textId="7D43B42D"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27" w:history="1">
        <w:r w:rsidR="0055449E" w:rsidRPr="000E4FD8">
          <w:rPr>
            <w:rStyle w:val="Hyperlink"/>
            <w:noProof/>
          </w:rPr>
          <w:t>Fire Safety Report</w:t>
        </w:r>
        <w:r w:rsidR="0055449E">
          <w:rPr>
            <w:noProof/>
            <w:webHidden/>
          </w:rPr>
          <w:tab/>
        </w:r>
        <w:r w:rsidR="0055449E">
          <w:rPr>
            <w:noProof/>
            <w:webHidden/>
          </w:rPr>
          <w:fldChar w:fldCharType="begin"/>
        </w:r>
        <w:r w:rsidR="0055449E">
          <w:rPr>
            <w:noProof/>
            <w:webHidden/>
          </w:rPr>
          <w:instrText xml:space="preserve"> PAGEREF _Toc59028827 \h </w:instrText>
        </w:r>
        <w:r w:rsidR="0055449E">
          <w:rPr>
            <w:noProof/>
            <w:webHidden/>
          </w:rPr>
        </w:r>
        <w:r w:rsidR="0055449E">
          <w:rPr>
            <w:noProof/>
            <w:webHidden/>
          </w:rPr>
          <w:fldChar w:fldCharType="separate"/>
        </w:r>
        <w:r w:rsidR="0091134F">
          <w:rPr>
            <w:noProof/>
            <w:webHidden/>
          </w:rPr>
          <w:t>32</w:t>
        </w:r>
        <w:r w:rsidR="0055449E">
          <w:rPr>
            <w:noProof/>
            <w:webHidden/>
          </w:rPr>
          <w:fldChar w:fldCharType="end"/>
        </w:r>
      </w:hyperlink>
    </w:p>
    <w:p w14:paraId="57AED7C0" w14:textId="02E17DB7" w:rsidR="0055449E" w:rsidRDefault="006B2922" w:rsidP="0055449E">
      <w:pPr>
        <w:pStyle w:val="TOC1"/>
        <w:tabs>
          <w:tab w:val="right" w:leader="dot" w:pos="10260"/>
        </w:tabs>
        <w:spacing w:before="0"/>
        <w:ind w:left="187" w:right="580"/>
        <w:rPr>
          <w:rFonts w:asciiTheme="minorHAnsi" w:eastAsiaTheme="minorEastAsia" w:hAnsiTheme="minorHAnsi" w:cstheme="minorBidi"/>
          <w:noProof/>
          <w:sz w:val="22"/>
          <w:szCs w:val="22"/>
          <w:lang w:bidi="ar-SA"/>
        </w:rPr>
      </w:pPr>
      <w:hyperlink w:anchor="_Toc59028828" w:history="1">
        <w:r w:rsidR="0055449E" w:rsidRPr="000E4FD8">
          <w:rPr>
            <w:rStyle w:val="Hyperlink"/>
            <w:noProof/>
          </w:rPr>
          <w:t>APPENDIX A: Clery-Reportable Crimes, Relevant Ohio Statutes &amp; the University’s Definition of Consent, and Fire Safety Definitions</w:t>
        </w:r>
        <w:r w:rsidR="0055449E">
          <w:rPr>
            <w:noProof/>
            <w:webHidden/>
          </w:rPr>
          <w:tab/>
        </w:r>
        <w:r w:rsidR="0055449E">
          <w:rPr>
            <w:noProof/>
            <w:webHidden/>
          </w:rPr>
          <w:fldChar w:fldCharType="begin"/>
        </w:r>
        <w:r w:rsidR="0055449E">
          <w:rPr>
            <w:noProof/>
            <w:webHidden/>
          </w:rPr>
          <w:instrText xml:space="preserve"> PAGEREF _Toc59028828 \h </w:instrText>
        </w:r>
        <w:r w:rsidR="0055449E">
          <w:rPr>
            <w:noProof/>
            <w:webHidden/>
          </w:rPr>
        </w:r>
        <w:r w:rsidR="0055449E">
          <w:rPr>
            <w:noProof/>
            <w:webHidden/>
          </w:rPr>
          <w:fldChar w:fldCharType="separate"/>
        </w:r>
        <w:r w:rsidR="0091134F">
          <w:rPr>
            <w:noProof/>
            <w:webHidden/>
          </w:rPr>
          <w:t>37</w:t>
        </w:r>
        <w:r w:rsidR="0055449E">
          <w:rPr>
            <w:noProof/>
            <w:webHidden/>
          </w:rPr>
          <w:fldChar w:fldCharType="end"/>
        </w:r>
      </w:hyperlink>
    </w:p>
    <w:p w14:paraId="6997D4D0" w14:textId="69CA722C" w:rsidR="0055449E" w:rsidRDefault="006B2922" w:rsidP="0055449E">
      <w:pPr>
        <w:pStyle w:val="TOC2"/>
        <w:tabs>
          <w:tab w:val="right" w:leader="dot" w:pos="10260"/>
        </w:tabs>
        <w:ind w:left="180"/>
        <w:rPr>
          <w:noProof/>
        </w:rPr>
      </w:pPr>
      <w:hyperlink w:anchor="_Toc59028829" w:history="1">
        <w:r w:rsidR="0055449E" w:rsidRPr="000E4FD8">
          <w:rPr>
            <w:rStyle w:val="Hyperlink"/>
            <w:noProof/>
          </w:rPr>
          <w:t>Primary Criminal Offenses</w:t>
        </w:r>
        <w:r w:rsidR="0055449E">
          <w:rPr>
            <w:noProof/>
            <w:webHidden/>
          </w:rPr>
          <w:tab/>
        </w:r>
        <w:r w:rsidR="0055449E">
          <w:rPr>
            <w:noProof/>
            <w:webHidden/>
          </w:rPr>
          <w:fldChar w:fldCharType="begin"/>
        </w:r>
        <w:r w:rsidR="0055449E">
          <w:rPr>
            <w:noProof/>
            <w:webHidden/>
          </w:rPr>
          <w:instrText xml:space="preserve"> PAGEREF _Toc59028829 \h </w:instrText>
        </w:r>
        <w:r w:rsidR="0055449E">
          <w:rPr>
            <w:noProof/>
            <w:webHidden/>
          </w:rPr>
        </w:r>
        <w:r w:rsidR="0055449E">
          <w:rPr>
            <w:noProof/>
            <w:webHidden/>
          </w:rPr>
          <w:fldChar w:fldCharType="separate"/>
        </w:r>
        <w:r w:rsidR="0091134F">
          <w:rPr>
            <w:noProof/>
            <w:webHidden/>
          </w:rPr>
          <w:t>37</w:t>
        </w:r>
        <w:r w:rsidR="0055449E">
          <w:rPr>
            <w:noProof/>
            <w:webHidden/>
          </w:rPr>
          <w:fldChar w:fldCharType="end"/>
        </w:r>
      </w:hyperlink>
    </w:p>
    <w:p w14:paraId="00CC1744" w14:textId="6A7BA42A" w:rsidR="0055449E" w:rsidRDefault="006B2922" w:rsidP="0055449E">
      <w:pPr>
        <w:pStyle w:val="TOC2"/>
        <w:tabs>
          <w:tab w:val="right" w:leader="dot" w:pos="10260"/>
        </w:tabs>
        <w:ind w:left="180"/>
        <w:rPr>
          <w:noProof/>
        </w:rPr>
      </w:pPr>
      <w:hyperlink w:anchor="_Toc59028830" w:history="1">
        <w:r w:rsidR="0055449E" w:rsidRPr="000E4FD8">
          <w:rPr>
            <w:rStyle w:val="Hyperlink"/>
            <w:noProof/>
          </w:rPr>
          <w:t>VAWA</w:t>
        </w:r>
        <w:r w:rsidR="0055449E" w:rsidRPr="000E4FD8">
          <w:rPr>
            <w:rStyle w:val="Hyperlink"/>
            <w:noProof/>
            <w:spacing w:val="-6"/>
          </w:rPr>
          <w:t xml:space="preserve"> </w:t>
        </w:r>
        <w:r w:rsidR="0055449E" w:rsidRPr="000E4FD8">
          <w:rPr>
            <w:rStyle w:val="Hyperlink"/>
            <w:noProof/>
          </w:rPr>
          <w:t>Crimes</w:t>
        </w:r>
        <w:r w:rsidR="0055449E">
          <w:rPr>
            <w:noProof/>
            <w:webHidden/>
          </w:rPr>
          <w:tab/>
        </w:r>
        <w:r w:rsidR="0055449E">
          <w:rPr>
            <w:noProof/>
            <w:webHidden/>
          </w:rPr>
          <w:fldChar w:fldCharType="begin"/>
        </w:r>
        <w:r w:rsidR="0055449E">
          <w:rPr>
            <w:noProof/>
            <w:webHidden/>
          </w:rPr>
          <w:instrText xml:space="preserve"> PAGEREF _Toc59028830 \h </w:instrText>
        </w:r>
        <w:r w:rsidR="0055449E">
          <w:rPr>
            <w:noProof/>
            <w:webHidden/>
          </w:rPr>
        </w:r>
        <w:r w:rsidR="0055449E">
          <w:rPr>
            <w:noProof/>
            <w:webHidden/>
          </w:rPr>
          <w:fldChar w:fldCharType="separate"/>
        </w:r>
        <w:r w:rsidR="0091134F">
          <w:rPr>
            <w:noProof/>
            <w:webHidden/>
          </w:rPr>
          <w:t>38</w:t>
        </w:r>
        <w:r w:rsidR="0055449E">
          <w:rPr>
            <w:noProof/>
            <w:webHidden/>
          </w:rPr>
          <w:fldChar w:fldCharType="end"/>
        </w:r>
      </w:hyperlink>
    </w:p>
    <w:p w14:paraId="30A54E2A" w14:textId="0A23294E" w:rsidR="0055449E" w:rsidRDefault="006B2922" w:rsidP="0055449E">
      <w:pPr>
        <w:pStyle w:val="TOC1"/>
        <w:tabs>
          <w:tab w:val="right" w:leader="dot" w:pos="10260"/>
        </w:tabs>
        <w:spacing w:before="0"/>
        <w:ind w:left="187"/>
        <w:rPr>
          <w:rFonts w:asciiTheme="minorHAnsi" w:eastAsiaTheme="minorEastAsia" w:hAnsiTheme="minorHAnsi" w:cstheme="minorBidi"/>
          <w:noProof/>
          <w:sz w:val="22"/>
          <w:szCs w:val="22"/>
          <w:lang w:bidi="ar-SA"/>
        </w:rPr>
      </w:pPr>
      <w:hyperlink w:anchor="_Toc59028831" w:history="1">
        <w:r w:rsidR="0055449E" w:rsidRPr="000E4FD8">
          <w:rPr>
            <w:rStyle w:val="Hyperlink"/>
            <w:noProof/>
          </w:rPr>
          <w:t>APPENDIX B: Detailed Fire Safety Systems and Statistics for Assisi Heights</w:t>
        </w:r>
        <w:r w:rsidR="0055449E">
          <w:rPr>
            <w:noProof/>
            <w:webHidden/>
          </w:rPr>
          <w:tab/>
        </w:r>
        <w:r w:rsidR="0055449E">
          <w:rPr>
            <w:noProof/>
            <w:webHidden/>
          </w:rPr>
          <w:fldChar w:fldCharType="begin"/>
        </w:r>
        <w:r w:rsidR="0055449E">
          <w:rPr>
            <w:noProof/>
            <w:webHidden/>
          </w:rPr>
          <w:instrText xml:space="preserve"> PAGEREF _Toc59028831 \h </w:instrText>
        </w:r>
        <w:r w:rsidR="0055449E">
          <w:rPr>
            <w:noProof/>
            <w:webHidden/>
          </w:rPr>
        </w:r>
        <w:r w:rsidR="0055449E">
          <w:rPr>
            <w:noProof/>
            <w:webHidden/>
          </w:rPr>
          <w:fldChar w:fldCharType="separate"/>
        </w:r>
        <w:r w:rsidR="0091134F">
          <w:rPr>
            <w:noProof/>
            <w:webHidden/>
          </w:rPr>
          <w:t>42</w:t>
        </w:r>
        <w:r w:rsidR="0055449E">
          <w:rPr>
            <w:noProof/>
            <w:webHidden/>
          </w:rPr>
          <w:fldChar w:fldCharType="end"/>
        </w:r>
      </w:hyperlink>
    </w:p>
    <w:p w14:paraId="4F505D8D" w14:textId="5F974AEC" w:rsidR="0047723A" w:rsidRPr="00FB1164" w:rsidRDefault="0055449E" w:rsidP="0055449E">
      <w:pPr>
        <w:pStyle w:val="TOC1"/>
        <w:tabs>
          <w:tab w:val="left" w:leader="dot" w:pos="9950"/>
        </w:tabs>
        <w:spacing w:before="74"/>
        <w:rPr>
          <w:sz w:val="20"/>
          <w:szCs w:val="20"/>
        </w:rPr>
        <w:sectPr w:rsidR="0047723A" w:rsidRPr="00FB1164">
          <w:footerReference w:type="default" r:id="rId9"/>
          <w:pgSz w:w="12240" w:h="15840"/>
          <w:pgMar w:top="1360" w:right="500" w:bottom="1140" w:left="720" w:header="0" w:footer="957" w:gutter="0"/>
          <w:pgNumType w:start="2"/>
          <w:cols w:space="720"/>
        </w:sectPr>
      </w:pPr>
      <w:r>
        <w:fldChar w:fldCharType="end"/>
      </w:r>
    </w:p>
    <w:p w14:paraId="5921BB98" w14:textId="77777777" w:rsidR="0047723A" w:rsidRPr="00FB1164" w:rsidRDefault="00431AAB">
      <w:pPr>
        <w:pStyle w:val="Heading1"/>
        <w:rPr>
          <w:sz w:val="24"/>
          <w:szCs w:val="24"/>
        </w:rPr>
      </w:pPr>
      <w:bookmarkStart w:id="1" w:name="Quick_Reference_Resources"/>
      <w:bookmarkStart w:id="2" w:name="_bookmark0"/>
      <w:bookmarkStart w:id="3" w:name="_Toc59028799"/>
      <w:bookmarkEnd w:id="1"/>
      <w:bookmarkEnd w:id="2"/>
      <w:r w:rsidRPr="00FB1164">
        <w:rPr>
          <w:color w:val="948A54"/>
          <w:sz w:val="24"/>
          <w:szCs w:val="24"/>
        </w:rPr>
        <w:lastRenderedPageBreak/>
        <w:t>Quick Reference Resources</w:t>
      </w:r>
      <w:bookmarkEnd w:id="3"/>
    </w:p>
    <w:p w14:paraId="7E269A18" w14:textId="77777777" w:rsidR="0047723A" w:rsidRPr="00FB1164" w:rsidRDefault="0047723A">
      <w:pPr>
        <w:pStyle w:val="BodyText"/>
        <w:rPr>
          <w:i/>
          <w:sz w:val="18"/>
          <w:szCs w:val="20"/>
        </w:rPr>
      </w:pPr>
    </w:p>
    <w:p w14:paraId="29F28FCB" w14:textId="77777777" w:rsidR="0047723A" w:rsidRPr="00FB1164" w:rsidRDefault="0047723A">
      <w:pPr>
        <w:pStyle w:val="BodyText"/>
        <w:spacing w:before="1"/>
        <w:rPr>
          <w:i/>
          <w:sz w:val="10"/>
          <w:szCs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0"/>
        <w:gridCol w:w="2340"/>
      </w:tblGrid>
      <w:tr w:rsidR="0047723A" w:rsidRPr="00FB1164" w14:paraId="17C8BF11" w14:textId="77777777">
        <w:trPr>
          <w:trHeight w:val="232"/>
        </w:trPr>
        <w:tc>
          <w:tcPr>
            <w:tcW w:w="8820" w:type="dxa"/>
            <w:gridSpan w:val="2"/>
          </w:tcPr>
          <w:p w14:paraId="59832900" w14:textId="77777777" w:rsidR="0047723A" w:rsidRPr="00FB1164" w:rsidRDefault="00431AAB">
            <w:pPr>
              <w:pStyle w:val="TableParagraph"/>
              <w:spacing w:before="2" w:line="210" w:lineRule="exact"/>
              <w:ind w:left="3065" w:right="3059"/>
              <w:rPr>
                <w:b/>
                <w:sz w:val="18"/>
                <w:szCs w:val="20"/>
              </w:rPr>
            </w:pPr>
            <w:r w:rsidRPr="00FB1164">
              <w:rPr>
                <w:b/>
                <w:color w:val="1F1C1D"/>
                <w:sz w:val="18"/>
                <w:szCs w:val="20"/>
              </w:rPr>
              <w:t>Franciscan University Security</w:t>
            </w:r>
          </w:p>
        </w:tc>
      </w:tr>
      <w:tr w:rsidR="0047723A" w:rsidRPr="00FB1164" w14:paraId="0B4ADE69" w14:textId="77777777">
        <w:trPr>
          <w:trHeight w:val="249"/>
        </w:trPr>
        <w:tc>
          <w:tcPr>
            <w:tcW w:w="6480" w:type="dxa"/>
          </w:tcPr>
          <w:p w14:paraId="0B56AF65" w14:textId="77777777" w:rsidR="0047723A" w:rsidRPr="00FB1164" w:rsidRDefault="00431AAB">
            <w:pPr>
              <w:pStyle w:val="TableParagraph"/>
              <w:spacing w:before="5" w:line="224" w:lineRule="exact"/>
              <w:ind w:left="107"/>
              <w:jc w:val="left"/>
              <w:rPr>
                <w:sz w:val="18"/>
                <w:szCs w:val="20"/>
              </w:rPr>
            </w:pPr>
            <w:r w:rsidRPr="00FB1164">
              <w:rPr>
                <w:color w:val="1F1C1D"/>
                <w:sz w:val="18"/>
                <w:szCs w:val="20"/>
              </w:rPr>
              <w:t>Emergency</w:t>
            </w:r>
          </w:p>
        </w:tc>
        <w:tc>
          <w:tcPr>
            <w:tcW w:w="2340" w:type="dxa"/>
          </w:tcPr>
          <w:p w14:paraId="17935C5B" w14:textId="77777777" w:rsidR="0047723A" w:rsidRPr="00FB1164" w:rsidRDefault="00431AAB">
            <w:pPr>
              <w:pStyle w:val="TableParagraph"/>
              <w:spacing w:before="14" w:line="215" w:lineRule="exact"/>
              <w:ind w:right="93"/>
              <w:jc w:val="right"/>
              <w:rPr>
                <w:sz w:val="18"/>
                <w:szCs w:val="20"/>
              </w:rPr>
            </w:pPr>
            <w:r w:rsidRPr="00FB1164">
              <w:rPr>
                <w:sz w:val="18"/>
                <w:szCs w:val="20"/>
              </w:rPr>
              <w:t>740- 283-6911</w:t>
            </w:r>
          </w:p>
        </w:tc>
      </w:tr>
      <w:tr w:rsidR="0047723A" w:rsidRPr="00FB1164" w14:paraId="046D9BB6" w14:textId="77777777">
        <w:trPr>
          <w:trHeight w:val="359"/>
        </w:trPr>
        <w:tc>
          <w:tcPr>
            <w:tcW w:w="6480" w:type="dxa"/>
          </w:tcPr>
          <w:p w14:paraId="52432355" w14:textId="77777777" w:rsidR="0047723A" w:rsidRPr="00FB1164" w:rsidRDefault="00431AAB">
            <w:pPr>
              <w:pStyle w:val="TableParagraph"/>
              <w:spacing w:before="60"/>
              <w:ind w:left="107"/>
              <w:jc w:val="left"/>
              <w:rPr>
                <w:sz w:val="18"/>
                <w:szCs w:val="20"/>
              </w:rPr>
            </w:pPr>
            <w:r w:rsidRPr="00FB1164">
              <w:rPr>
                <w:color w:val="1F1C1D"/>
                <w:sz w:val="18"/>
                <w:szCs w:val="20"/>
              </w:rPr>
              <w:t>Non-Emergency</w:t>
            </w:r>
          </w:p>
        </w:tc>
        <w:tc>
          <w:tcPr>
            <w:tcW w:w="2340" w:type="dxa"/>
          </w:tcPr>
          <w:p w14:paraId="74AF4EC4" w14:textId="77777777" w:rsidR="0047723A" w:rsidRPr="00FB1164" w:rsidRDefault="00431AAB">
            <w:pPr>
              <w:pStyle w:val="TableParagraph"/>
              <w:spacing w:before="125" w:line="215" w:lineRule="exact"/>
              <w:ind w:right="97"/>
              <w:jc w:val="right"/>
              <w:rPr>
                <w:sz w:val="18"/>
                <w:szCs w:val="20"/>
              </w:rPr>
            </w:pPr>
            <w:r w:rsidRPr="00FB1164">
              <w:rPr>
                <w:sz w:val="18"/>
                <w:szCs w:val="20"/>
              </w:rPr>
              <w:t>740-283-6333 (Dispatch)</w:t>
            </w:r>
          </w:p>
        </w:tc>
      </w:tr>
      <w:tr w:rsidR="0047723A" w:rsidRPr="00FB1164" w14:paraId="1B83913C" w14:textId="77777777">
        <w:trPr>
          <w:trHeight w:val="314"/>
        </w:trPr>
        <w:tc>
          <w:tcPr>
            <w:tcW w:w="6480" w:type="dxa"/>
          </w:tcPr>
          <w:p w14:paraId="7BFB34CF" w14:textId="77777777" w:rsidR="0047723A" w:rsidRPr="00FB1164" w:rsidRDefault="00431AAB">
            <w:pPr>
              <w:pStyle w:val="TableParagraph"/>
              <w:spacing w:before="36"/>
              <w:ind w:left="107"/>
              <w:jc w:val="left"/>
              <w:rPr>
                <w:sz w:val="18"/>
                <w:szCs w:val="20"/>
              </w:rPr>
            </w:pPr>
            <w:r w:rsidRPr="00FB1164">
              <w:rPr>
                <w:color w:val="1F1C1D"/>
                <w:sz w:val="18"/>
                <w:szCs w:val="20"/>
              </w:rPr>
              <w:t>Steubenville Campus Security Escort</w:t>
            </w:r>
          </w:p>
        </w:tc>
        <w:tc>
          <w:tcPr>
            <w:tcW w:w="2340" w:type="dxa"/>
          </w:tcPr>
          <w:p w14:paraId="6F25E308" w14:textId="77777777" w:rsidR="0047723A" w:rsidRPr="00FB1164" w:rsidRDefault="00431AAB">
            <w:pPr>
              <w:pStyle w:val="TableParagraph"/>
              <w:spacing w:before="79" w:line="215" w:lineRule="exact"/>
              <w:ind w:right="95"/>
              <w:jc w:val="right"/>
              <w:rPr>
                <w:sz w:val="18"/>
                <w:szCs w:val="20"/>
              </w:rPr>
            </w:pPr>
            <w:r w:rsidRPr="00FB1164">
              <w:rPr>
                <w:w w:val="95"/>
                <w:sz w:val="18"/>
                <w:szCs w:val="20"/>
              </w:rPr>
              <w:t>740-283-6333</w:t>
            </w:r>
          </w:p>
        </w:tc>
      </w:tr>
      <w:tr w:rsidR="0047723A" w:rsidRPr="00FB1164" w14:paraId="18615508" w14:textId="77777777">
        <w:trPr>
          <w:trHeight w:val="294"/>
        </w:trPr>
        <w:tc>
          <w:tcPr>
            <w:tcW w:w="8820" w:type="dxa"/>
            <w:gridSpan w:val="2"/>
          </w:tcPr>
          <w:p w14:paraId="216770DB" w14:textId="77777777" w:rsidR="0047723A" w:rsidRPr="00FB1164" w:rsidRDefault="00431AAB">
            <w:pPr>
              <w:pStyle w:val="TableParagraph"/>
              <w:spacing w:before="34"/>
              <w:ind w:left="2762"/>
              <w:jc w:val="left"/>
              <w:rPr>
                <w:b/>
                <w:sz w:val="18"/>
                <w:szCs w:val="20"/>
              </w:rPr>
            </w:pPr>
            <w:r w:rsidRPr="00FB1164">
              <w:rPr>
                <w:b/>
                <w:color w:val="1F1C1D"/>
                <w:sz w:val="18"/>
                <w:szCs w:val="20"/>
              </w:rPr>
              <w:t>Local Law Enforcement (Steubenville)</w:t>
            </w:r>
          </w:p>
        </w:tc>
      </w:tr>
      <w:tr w:rsidR="0047723A" w:rsidRPr="00FB1164" w14:paraId="6437135B" w14:textId="77777777">
        <w:trPr>
          <w:trHeight w:val="268"/>
        </w:trPr>
        <w:tc>
          <w:tcPr>
            <w:tcW w:w="6480" w:type="dxa"/>
          </w:tcPr>
          <w:p w14:paraId="6907D4B8" w14:textId="77777777" w:rsidR="0047723A" w:rsidRPr="00FB1164" w:rsidRDefault="00431AAB">
            <w:pPr>
              <w:pStyle w:val="TableParagraph"/>
              <w:spacing w:before="14"/>
              <w:ind w:left="107"/>
              <w:jc w:val="left"/>
              <w:rPr>
                <w:sz w:val="18"/>
                <w:szCs w:val="20"/>
              </w:rPr>
            </w:pPr>
            <w:r w:rsidRPr="00FB1164">
              <w:rPr>
                <w:color w:val="1F1C1D"/>
                <w:sz w:val="18"/>
                <w:szCs w:val="20"/>
              </w:rPr>
              <w:t>Emergency:</w:t>
            </w:r>
          </w:p>
        </w:tc>
        <w:tc>
          <w:tcPr>
            <w:tcW w:w="2340" w:type="dxa"/>
          </w:tcPr>
          <w:p w14:paraId="6C787540" w14:textId="77777777" w:rsidR="0047723A" w:rsidRPr="00FB1164" w:rsidRDefault="00431AAB">
            <w:pPr>
              <w:pStyle w:val="TableParagraph"/>
              <w:spacing w:before="34" w:line="215" w:lineRule="exact"/>
              <w:ind w:right="93"/>
              <w:jc w:val="right"/>
              <w:rPr>
                <w:sz w:val="18"/>
                <w:szCs w:val="20"/>
              </w:rPr>
            </w:pPr>
            <w:r w:rsidRPr="00FB1164">
              <w:rPr>
                <w:sz w:val="18"/>
                <w:szCs w:val="20"/>
              </w:rPr>
              <w:t>911</w:t>
            </w:r>
          </w:p>
        </w:tc>
      </w:tr>
      <w:tr w:rsidR="0047723A" w:rsidRPr="00FB1164" w14:paraId="7BF871F7" w14:textId="77777777">
        <w:trPr>
          <w:trHeight w:val="277"/>
        </w:trPr>
        <w:tc>
          <w:tcPr>
            <w:tcW w:w="6480" w:type="dxa"/>
          </w:tcPr>
          <w:p w14:paraId="2FEE74AF" w14:textId="77777777" w:rsidR="0047723A" w:rsidRPr="00FB1164" w:rsidRDefault="00431AAB">
            <w:pPr>
              <w:pStyle w:val="TableParagraph"/>
              <w:spacing w:before="19"/>
              <w:ind w:left="107"/>
              <w:jc w:val="left"/>
              <w:rPr>
                <w:sz w:val="18"/>
                <w:szCs w:val="20"/>
              </w:rPr>
            </w:pPr>
            <w:r w:rsidRPr="00FB1164">
              <w:rPr>
                <w:color w:val="1F1C1D"/>
                <w:sz w:val="18"/>
                <w:szCs w:val="20"/>
              </w:rPr>
              <w:t>Non-Emergency:</w:t>
            </w:r>
          </w:p>
        </w:tc>
        <w:tc>
          <w:tcPr>
            <w:tcW w:w="2340" w:type="dxa"/>
          </w:tcPr>
          <w:p w14:paraId="69FF2341" w14:textId="77777777" w:rsidR="0047723A" w:rsidRPr="00FB1164" w:rsidRDefault="0047723A">
            <w:pPr>
              <w:pStyle w:val="TableParagraph"/>
              <w:jc w:val="left"/>
              <w:rPr>
                <w:sz w:val="16"/>
                <w:szCs w:val="20"/>
              </w:rPr>
            </w:pPr>
          </w:p>
        </w:tc>
      </w:tr>
      <w:tr w:rsidR="0047723A" w:rsidRPr="00FB1164" w14:paraId="7439E3F9" w14:textId="77777777">
        <w:trPr>
          <w:trHeight w:val="314"/>
        </w:trPr>
        <w:tc>
          <w:tcPr>
            <w:tcW w:w="6480" w:type="dxa"/>
          </w:tcPr>
          <w:p w14:paraId="05390C84" w14:textId="77777777" w:rsidR="0047723A" w:rsidRPr="00FB1164" w:rsidRDefault="00431AAB">
            <w:pPr>
              <w:pStyle w:val="TableParagraph"/>
              <w:spacing w:before="36"/>
              <w:ind w:left="107"/>
              <w:jc w:val="left"/>
              <w:rPr>
                <w:sz w:val="18"/>
                <w:szCs w:val="20"/>
              </w:rPr>
            </w:pPr>
            <w:r w:rsidRPr="00FB1164">
              <w:rPr>
                <w:color w:val="1F1C1D"/>
                <w:sz w:val="18"/>
                <w:szCs w:val="20"/>
              </w:rPr>
              <w:t>Steubenville Police</w:t>
            </w:r>
          </w:p>
        </w:tc>
        <w:tc>
          <w:tcPr>
            <w:tcW w:w="2340" w:type="dxa"/>
          </w:tcPr>
          <w:p w14:paraId="78A1DA20" w14:textId="77777777" w:rsidR="0047723A" w:rsidRPr="00FB1164" w:rsidRDefault="00431AAB">
            <w:pPr>
              <w:pStyle w:val="TableParagraph"/>
              <w:spacing w:before="79" w:line="215" w:lineRule="exact"/>
              <w:ind w:right="93"/>
              <w:jc w:val="right"/>
              <w:rPr>
                <w:sz w:val="18"/>
                <w:szCs w:val="20"/>
              </w:rPr>
            </w:pPr>
            <w:r w:rsidRPr="00FB1164">
              <w:rPr>
                <w:w w:val="95"/>
                <w:sz w:val="18"/>
                <w:szCs w:val="20"/>
              </w:rPr>
              <w:t>740-282-5353</w:t>
            </w:r>
          </w:p>
        </w:tc>
      </w:tr>
      <w:tr w:rsidR="0047723A" w:rsidRPr="00FB1164" w14:paraId="7A106E83" w14:textId="77777777">
        <w:trPr>
          <w:trHeight w:val="313"/>
        </w:trPr>
        <w:tc>
          <w:tcPr>
            <w:tcW w:w="6480" w:type="dxa"/>
          </w:tcPr>
          <w:p w14:paraId="6BEBCC74" w14:textId="77777777" w:rsidR="0047723A" w:rsidRPr="00FB1164" w:rsidRDefault="00431AAB">
            <w:pPr>
              <w:pStyle w:val="TableParagraph"/>
              <w:spacing w:before="38"/>
              <w:ind w:left="107"/>
              <w:jc w:val="left"/>
              <w:rPr>
                <w:sz w:val="18"/>
                <w:szCs w:val="20"/>
              </w:rPr>
            </w:pPr>
            <w:r w:rsidRPr="00FB1164">
              <w:rPr>
                <w:color w:val="1F1C1D"/>
                <w:sz w:val="18"/>
                <w:szCs w:val="20"/>
              </w:rPr>
              <w:t>Jefferson County Sheriff</w:t>
            </w:r>
          </w:p>
        </w:tc>
        <w:tc>
          <w:tcPr>
            <w:tcW w:w="2340" w:type="dxa"/>
          </w:tcPr>
          <w:p w14:paraId="500F67DD" w14:textId="77777777" w:rsidR="0047723A" w:rsidRPr="00FB1164" w:rsidRDefault="00431AAB">
            <w:pPr>
              <w:pStyle w:val="TableParagraph"/>
              <w:spacing w:before="79" w:line="215" w:lineRule="exact"/>
              <w:ind w:right="93"/>
              <w:jc w:val="right"/>
              <w:rPr>
                <w:sz w:val="18"/>
                <w:szCs w:val="20"/>
              </w:rPr>
            </w:pPr>
            <w:r w:rsidRPr="00FB1164">
              <w:rPr>
                <w:w w:val="95"/>
                <w:sz w:val="18"/>
                <w:szCs w:val="20"/>
              </w:rPr>
              <w:t>740-283-8600</w:t>
            </w:r>
          </w:p>
        </w:tc>
      </w:tr>
      <w:tr w:rsidR="0047723A" w:rsidRPr="00FB1164" w14:paraId="548FE087" w14:textId="77777777">
        <w:trPr>
          <w:trHeight w:val="251"/>
        </w:trPr>
        <w:tc>
          <w:tcPr>
            <w:tcW w:w="8820" w:type="dxa"/>
            <w:gridSpan w:val="2"/>
          </w:tcPr>
          <w:p w14:paraId="636C80A3" w14:textId="77777777" w:rsidR="0047723A" w:rsidRPr="00FB1164" w:rsidRDefault="00431AAB">
            <w:pPr>
              <w:pStyle w:val="TableParagraph"/>
              <w:spacing w:before="12" w:line="219" w:lineRule="exact"/>
              <w:ind w:left="3065" w:right="3057"/>
              <w:rPr>
                <w:b/>
                <w:sz w:val="18"/>
                <w:szCs w:val="20"/>
              </w:rPr>
            </w:pPr>
            <w:r w:rsidRPr="00FB1164">
              <w:rPr>
                <w:b/>
                <w:color w:val="1F1C1D"/>
                <w:sz w:val="18"/>
                <w:szCs w:val="20"/>
              </w:rPr>
              <w:t>Fire Department</w:t>
            </w:r>
          </w:p>
        </w:tc>
      </w:tr>
      <w:tr w:rsidR="0047723A" w:rsidRPr="00FB1164" w14:paraId="6A6393D0" w14:textId="77777777">
        <w:trPr>
          <w:trHeight w:val="313"/>
        </w:trPr>
        <w:tc>
          <w:tcPr>
            <w:tcW w:w="6480" w:type="dxa"/>
          </w:tcPr>
          <w:p w14:paraId="2EA589CA" w14:textId="77777777" w:rsidR="0047723A" w:rsidRPr="00FB1164" w:rsidRDefault="00431AAB">
            <w:pPr>
              <w:pStyle w:val="TableParagraph"/>
              <w:spacing w:before="36"/>
              <w:ind w:left="107"/>
              <w:jc w:val="left"/>
              <w:rPr>
                <w:sz w:val="18"/>
                <w:szCs w:val="20"/>
              </w:rPr>
            </w:pPr>
            <w:r w:rsidRPr="00FB1164">
              <w:rPr>
                <w:color w:val="1F1C1D"/>
                <w:sz w:val="18"/>
                <w:szCs w:val="20"/>
              </w:rPr>
              <w:t>Emergency:</w:t>
            </w:r>
          </w:p>
        </w:tc>
        <w:tc>
          <w:tcPr>
            <w:tcW w:w="2340" w:type="dxa"/>
          </w:tcPr>
          <w:p w14:paraId="1FA3CFB2" w14:textId="77777777" w:rsidR="0047723A" w:rsidRPr="00FB1164" w:rsidRDefault="00431AAB">
            <w:pPr>
              <w:pStyle w:val="TableParagraph"/>
              <w:spacing w:before="79" w:line="215" w:lineRule="exact"/>
              <w:ind w:right="93"/>
              <w:jc w:val="right"/>
              <w:rPr>
                <w:sz w:val="18"/>
                <w:szCs w:val="20"/>
              </w:rPr>
            </w:pPr>
            <w:r w:rsidRPr="00FB1164">
              <w:rPr>
                <w:sz w:val="18"/>
                <w:szCs w:val="20"/>
              </w:rPr>
              <w:t>911</w:t>
            </w:r>
          </w:p>
        </w:tc>
      </w:tr>
      <w:tr w:rsidR="0047723A" w:rsidRPr="00FB1164" w14:paraId="496E0D21" w14:textId="77777777">
        <w:trPr>
          <w:trHeight w:val="316"/>
        </w:trPr>
        <w:tc>
          <w:tcPr>
            <w:tcW w:w="6480" w:type="dxa"/>
          </w:tcPr>
          <w:p w14:paraId="092A7C97" w14:textId="77777777" w:rsidR="0047723A" w:rsidRPr="00FB1164" w:rsidRDefault="00431AAB">
            <w:pPr>
              <w:pStyle w:val="TableParagraph"/>
              <w:spacing w:before="38"/>
              <w:ind w:left="107"/>
              <w:jc w:val="left"/>
              <w:rPr>
                <w:sz w:val="18"/>
                <w:szCs w:val="20"/>
              </w:rPr>
            </w:pPr>
            <w:r w:rsidRPr="00FB1164">
              <w:rPr>
                <w:color w:val="1F1C1D"/>
                <w:sz w:val="18"/>
                <w:szCs w:val="20"/>
              </w:rPr>
              <w:t>Non-Emergency:</w:t>
            </w:r>
          </w:p>
        </w:tc>
        <w:tc>
          <w:tcPr>
            <w:tcW w:w="2340" w:type="dxa"/>
          </w:tcPr>
          <w:p w14:paraId="3DFA6128" w14:textId="77777777" w:rsidR="0047723A" w:rsidRPr="00FB1164" w:rsidRDefault="00431AAB">
            <w:pPr>
              <w:pStyle w:val="TableParagraph"/>
              <w:spacing w:before="82" w:line="215" w:lineRule="exact"/>
              <w:ind w:right="95"/>
              <w:jc w:val="right"/>
              <w:rPr>
                <w:sz w:val="18"/>
                <w:szCs w:val="20"/>
              </w:rPr>
            </w:pPr>
            <w:r w:rsidRPr="00FB1164">
              <w:rPr>
                <w:w w:val="95"/>
                <w:sz w:val="18"/>
                <w:szCs w:val="20"/>
              </w:rPr>
              <w:t>740-282-3636</w:t>
            </w:r>
          </w:p>
        </w:tc>
      </w:tr>
      <w:tr w:rsidR="0047723A" w:rsidRPr="00FB1164" w14:paraId="2DA9F77E" w14:textId="77777777">
        <w:trPr>
          <w:trHeight w:val="311"/>
        </w:trPr>
        <w:tc>
          <w:tcPr>
            <w:tcW w:w="8820" w:type="dxa"/>
            <w:gridSpan w:val="2"/>
          </w:tcPr>
          <w:p w14:paraId="1DFA7D69" w14:textId="77777777" w:rsidR="0047723A" w:rsidRPr="00FB1164" w:rsidRDefault="00431AAB">
            <w:pPr>
              <w:pStyle w:val="TableParagraph"/>
              <w:spacing w:before="41"/>
              <w:ind w:left="3065" w:right="3056"/>
              <w:rPr>
                <w:b/>
                <w:sz w:val="18"/>
                <w:szCs w:val="20"/>
              </w:rPr>
            </w:pPr>
            <w:r w:rsidRPr="00FB1164">
              <w:rPr>
                <w:b/>
                <w:color w:val="1F1C1D"/>
                <w:sz w:val="18"/>
                <w:szCs w:val="20"/>
              </w:rPr>
              <w:t>Health</w:t>
            </w:r>
          </w:p>
        </w:tc>
      </w:tr>
      <w:tr w:rsidR="0047723A" w:rsidRPr="00FB1164" w14:paraId="6C9A5B8C" w14:textId="77777777">
        <w:trPr>
          <w:trHeight w:val="772"/>
        </w:trPr>
        <w:tc>
          <w:tcPr>
            <w:tcW w:w="6480" w:type="dxa"/>
          </w:tcPr>
          <w:p w14:paraId="6C886826" w14:textId="77777777" w:rsidR="0047723A" w:rsidRPr="00FB1164" w:rsidRDefault="00431AAB">
            <w:pPr>
              <w:pStyle w:val="TableParagraph"/>
              <w:spacing w:before="53" w:line="228" w:lineRule="exact"/>
              <w:ind w:left="107"/>
              <w:jc w:val="left"/>
              <w:rPr>
                <w:b/>
                <w:sz w:val="18"/>
                <w:szCs w:val="20"/>
              </w:rPr>
            </w:pPr>
            <w:r w:rsidRPr="00FB1164">
              <w:rPr>
                <w:b/>
                <w:color w:val="1F1C1D"/>
                <w:sz w:val="18"/>
                <w:szCs w:val="20"/>
              </w:rPr>
              <w:t>Franciscan University Wellness Center</w:t>
            </w:r>
          </w:p>
          <w:p w14:paraId="48106FAB" w14:textId="77777777" w:rsidR="0047723A" w:rsidRPr="00FB1164" w:rsidRDefault="00431AAB">
            <w:pPr>
              <w:pStyle w:val="TableParagraph"/>
              <w:ind w:left="107" w:right="115"/>
              <w:jc w:val="left"/>
              <w:rPr>
                <w:sz w:val="18"/>
                <w:szCs w:val="20"/>
              </w:rPr>
            </w:pPr>
            <w:r w:rsidRPr="00FB1164">
              <w:rPr>
                <w:color w:val="1F1C1D"/>
                <w:sz w:val="18"/>
                <w:szCs w:val="20"/>
              </w:rPr>
              <w:t xml:space="preserve">Ground Floor, Finnegan Fieldhouse Monday-Friday: 9:00 am-Noon and 1:00 pm- 4:00 pm; closed weekends. </w:t>
            </w:r>
            <w:hyperlink r:id="rId10">
              <w:r w:rsidRPr="00FB1164">
                <w:rPr>
                  <w:color w:val="1F1C1D"/>
                  <w:sz w:val="18"/>
                  <w:szCs w:val="20"/>
                </w:rPr>
                <w:t>www.franciscan.edu/HealthCenter</w:t>
              </w:r>
            </w:hyperlink>
          </w:p>
        </w:tc>
        <w:tc>
          <w:tcPr>
            <w:tcW w:w="2340" w:type="dxa"/>
          </w:tcPr>
          <w:p w14:paraId="3998C252" w14:textId="77777777" w:rsidR="0047723A" w:rsidRPr="00FB1164" w:rsidRDefault="0047723A">
            <w:pPr>
              <w:pStyle w:val="TableParagraph"/>
              <w:spacing w:before="2"/>
              <w:jc w:val="left"/>
              <w:rPr>
                <w:i/>
                <w:szCs w:val="20"/>
              </w:rPr>
            </w:pPr>
          </w:p>
          <w:p w14:paraId="34639D68" w14:textId="77777777" w:rsidR="0047723A" w:rsidRPr="00FB1164" w:rsidRDefault="00431AAB">
            <w:pPr>
              <w:pStyle w:val="TableParagraph"/>
              <w:ind w:right="95"/>
              <w:jc w:val="right"/>
              <w:rPr>
                <w:sz w:val="18"/>
                <w:szCs w:val="20"/>
              </w:rPr>
            </w:pPr>
            <w:r w:rsidRPr="00FB1164">
              <w:rPr>
                <w:w w:val="95"/>
                <w:sz w:val="18"/>
                <w:szCs w:val="20"/>
              </w:rPr>
              <w:t>740-284-7223</w:t>
            </w:r>
          </w:p>
        </w:tc>
      </w:tr>
      <w:tr w:rsidR="0047723A" w:rsidRPr="00FB1164" w14:paraId="6DE606CD" w14:textId="77777777">
        <w:trPr>
          <w:trHeight w:val="918"/>
        </w:trPr>
        <w:tc>
          <w:tcPr>
            <w:tcW w:w="6480" w:type="dxa"/>
          </w:tcPr>
          <w:p w14:paraId="78B6EF9C" w14:textId="77777777" w:rsidR="0047723A" w:rsidRPr="00FB1164" w:rsidRDefault="00431AAB">
            <w:pPr>
              <w:pStyle w:val="TableParagraph"/>
              <w:spacing w:before="17" w:line="228" w:lineRule="exact"/>
              <w:ind w:left="107"/>
              <w:jc w:val="left"/>
              <w:rPr>
                <w:b/>
                <w:sz w:val="18"/>
                <w:szCs w:val="20"/>
              </w:rPr>
            </w:pPr>
            <w:r w:rsidRPr="00FB1164">
              <w:rPr>
                <w:b/>
                <w:color w:val="1F1C1D"/>
                <w:sz w:val="18"/>
                <w:szCs w:val="20"/>
              </w:rPr>
              <w:t>Franciscan University Counseling</w:t>
            </w:r>
            <w:r w:rsidRPr="00FB1164">
              <w:rPr>
                <w:b/>
                <w:color w:val="1F1C1D"/>
                <w:spacing w:val="-19"/>
                <w:sz w:val="18"/>
                <w:szCs w:val="20"/>
              </w:rPr>
              <w:t xml:space="preserve"> </w:t>
            </w:r>
            <w:r w:rsidRPr="00FB1164">
              <w:rPr>
                <w:b/>
                <w:color w:val="1F1C1D"/>
                <w:sz w:val="18"/>
                <w:szCs w:val="20"/>
              </w:rPr>
              <w:t>Center</w:t>
            </w:r>
          </w:p>
          <w:p w14:paraId="1D13274A" w14:textId="77777777" w:rsidR="0047723A" w:rsidRPr="00FB1164" w:rsidRDefault="00431AAB">
            <w:pPr>
              <w:pStyle w:val="TableParagraph"/>
              <w:ind w:left="107" w:right="131"/>
              <w:jc w:val="left"/>
              <w:rPr>
                <w:sz w:val="18"/>
                <w:szCs w:val="20"/>
              </w:rPr>
            </w:pPr>
            <w:r w:rsidRPr="00FB1164">
              <w:rPr>
                <w:color w:val="1F1C1D"/>
                <w:sz w:val="18"/>
                <w:szCs w:val="20"/>
              </w:rPr>
              <w:t xml:space="preserve">Ground Floor, Finnegan Fieldhouse Monday, Wednesday, Thursday, Friday: 9:00 am-Noon and 1:00 pm-4:00 pm Tuesdays: 9:00 am-8:00 pm; closed weekends </w:t>
            </w:r>
            <w:hyperlink r:id="rId11">
              <w:r w:rsidRPr="00FB1164">
                <w:rPr>
                  <w:color w:val="1F1C1D"/>
                  <w:sz w:val="18"/>
                  <w:szCs w:val="20"/>
                </w:rPr>
                <w:t>http://www.franciscan.edu/CounselingCenter</w:t>
              </w:r>
            </w:hyperlink>
          </w:p>
        </w:tc>
        <w:tc>
          <w:tcPr>
            <w:tcW w:w="2340" w:type="dxa"/>
          </w:tcPr>
          <w:p w14:paraId="02D6FFDA" w14:textId="77777777" w:rsidR="0047723A" w:rsidRPr="00FB1164" w:rsidRDefault="0047723A">
            <w:pPr>
              <w:pStyle w:val="TableParagraph"/>
              <w:spacing w:before="5"/>
              <w:jc w:val="left"/>
              <w:rPr>
                <w:i/>
                <w:sz w:val="28"/>
                <w:szCs w:val="20"/>
              </w:rPr>
            </w:pPr>
          </w:p>
          <w:p w14:paraId="0D2209FE" w14:textId="77777777" w:rsidR="0047723A" w:rsidRPr="00FB1164" w:rsidRDefault="00431AAB">
            <w:pPr>
              <w:pStyle w:val="TableParagraph"/>
              <w:ind w:right="95"/>
              <w:jc w:val="right"/>
              <w:rPr>
                <w:sz w:val="18"/>
                <w:szCs w:val="20"/>
              </w:rPr>
            </w:pPr>
            <w:r w:rsidRPr="00FB1164">
              <w:rPr>
                <w:w w:val="95"/>
                <w:sz w:val="18"/>
                <w:szCs w:val="20"/>
              </w:rPr>
              <w:t>740-284-7217</w:t>
            </w:r>
          </w:p>
        </w:tc>
      </w:tr>
      <w:tr w:rsidR="0047723A" w:rsidRPr="00FB1164" w14:paraId="05FA20AE" w14:textId="77777777">
        <w:trPr>
          <w:trHeight w:val="553"/>
        </w:trPr>
        <w:tc>
          <w:tcPr>
            <w:tcW w:w="6480" w:type="dxa"/>
          </w:tcPr>
          <w:p w14:paraId="2C9FD9C8" w14:textId="77777777" w:rsidR="0047723A" w:rsidRPr="00FB1164" w:rsidRDefault="00431AAB">
            <w:pPr>
              <w:pStyle w:val="TableParagraph"/>
              <w:spacing w:before="41"/>
              <w:ind w:left="107"/>
              <w:jc w:val="left"/>
              <w:rPr>
                <w:sz w:val="18"/>
                <w:szCs w:val="20"/>
              </w:rPr>
            </w:pPr>
            <w:r w:rsidRPr="00FB1164">
              <w:rPr>
                <w:color w:val="1F1C1D"/>
                <w:sz w:val="18"/>
                <w:szCs w:val="20"/>
              </w:rPr>
              <w:t>Trinity Health System</w:t>
            </w:r>
          </w:p>
          <w:p w14:paraId="0B7286D4" w14:textId="77777777" w:rsidR="0047723A" w:rsidRPr="00FB1164" w:rsidRDefault="00431AAB">
            <w:pPr>
              <w:pStyle w:val="TableParagraph"/>
              <w:ind w:left="107"/>
              <w:jc w:val="left"/>
              <w:rPr>
                <w:sz w:val="18"/>
                <w:szCs w:val="20"/>
              </w:rPr>
            </w:pPr>
            <w:r w:rsidRPr="00FB1164">
              <w:rPr>
                <w:color w:val="1F1C1D"/>
                <w:sz w:val="18"/>
                <w:szCs w:val="20"/>
              </w:rPr>
              <w:t>4000 Johnson Road, Steubenville, OH 43952</w:t>
            </w:r>
          </w:p>
        </w:tc>
        <w:tc>
          <w:tcPr>
            <w:tcW w:w="2340" w:type="dxa"/>
          </w:tcPr>
          <w:p w14:paraId="43AB3D32" w14:textId="77777777" w:rsidR="0047723A" w:rsidRPr="00FB1164" w:rsidRDefault="0047723A">
            <w:pPr>
              <w:pStyle w:val="TableParagraph"/>
              <w:spacing w:before="9"/>
              <w:jc w:val="left"/>
              <w:rPr>
                <w:i/>
                <w:sz w:val="24"/>
                <w:szCs w:val="20"/>
              </w:rPr>
            </w:pPr>
          </w:p>
          <w:p w14:paraId="1B577A43" w14:textId="77777777" w:rsidR="0047723A" w:rsidRPr="00FB1164" w:rsidRDefault="00431AAB">
            <w:pPr>
              <w:pStyle w:val="TableParagraph"/>
              <w:spacing w:line="215" w:lineRule="exact"/>
              <w:ind w:right="93"/>
              <w:jc w:val="right"/>
              <w:rPr>
                <w:sz w:val="18"/>
                <w:szCs w:val="20"/>
              </w:rPr>
            </w:pPr>
            <w:r w:rsidRPr="00FB1164">
              <w:rPr>
                <w:sz w:val="18"/>
                <w:szCs w:val="20"/>
              </w:rPr>
              <w:t>740- 264-8000</w:t>
            </w:r>
          </w:p>
        </w:tc>
      </w:tr>
      <w:tr w:rsidR="0047723A" w:rsidRPr="00FB1164" w14:paraId="7C6BC34F" w14:textId="77777777">
        <w:trPr>
          <w:trHeight w:val="510"/>
        </w:trPr>
        <w:tc>
          <w:tcPr>
            <w:tcW w:w="6480" w:type="dxa"/>
          </w:tcPr>
          <w:p w14:paraId="67C4597F" w14:textId="77777777" w:rsidR="0047723A" w:rsidRPr="00FB1164" w:rsidRDefault="00431AAB">
            <w:pPr>
              <w:pStyle w:val="TableParagraph"/>
              <w:spacing w:before="19"/>
              <w:ind w:left="107"/>
              <w:jc w:val="left"/>
              <w:rPr>
                <w:sz w:val="18"/>
                <w:szCs w:val="20"/>
              </w:rPr>
            </w:pPr>
            <w:r w:rsidRPr="00FB1164">
              <w:rPr>
                <w:color w:val="1F1C1D"/>
                <w:sz w:val="18"/>
                <w:szCs w:val="20"/>
              </w:rPr>
              <w:t>Weirton Medical Center</w:t>
            </w:r>
          </w:p>
          <w:p w14:paraId="72AA565E" w14:textId="77777777" w:rsidR="0047723A" w:rsidRPr="00FB1164" w:rsidRDefault="00431AAB">
            <w:pPr>
              <w:pStyle w:val="TableParagraph"/>
              <w:spacing w:before="1"/>
              <w:ind w:left="107"/>
              <w:jc w:val="left"/>
              <w:rPr>
                <w:sz w:val="18"/>
                <w:szCs w:val="20"/>
              </w:rPr>
            </w:pPr>
            <w:r w:rsidRPr="00FB1164">
              <w:rPr>
                <w:color w:val="1F1C1D"/>
                <w:sz w:val="18"/>
                <w:szCs w:val="20"/>
              </w:rPr>
              <w:t>601 Colliers Way, Weirton, WV 26062</w:t>
            </w:r>
          </w:p>
        </w:tc>
        <w:tc>
          <w:tcPr>
            <w:tcW w:w="2340" w:type="dxa"/>
          </w:tcPr>
          <w:p w14:paraId="0BC0504F" w14:textId="77777777" w:rsidR="0047723A" w:rsidRPr="00FB1164" w:rsidRDefault="0047723A">
            <w:pPr>
              <w:pStyle w:val="TableParagraph"/>
              <w:jc w:val="left"/>
              <w:rPr>
                <w:i/>
                <w:szCs w:val="20"/>
              </w:rPr>
            </w:pPr>
          </w:p>
          <w:p w14:paraId="6BD5996C" w14:textId="77777777" w:rsidR="0047723A" w:rsidRPr="00FB1164" w:rsidRDefault="00431AAB">
            <w:pPr>
              <w:pStyle w:val="TableParagraph"/>
              <w:spacing w:line="215" w:lineRule="exact"/>
              <w:ind w:right="95"/>
              <w:jc w:val="right"/>
              <w:rPr>
                <w:sz w:val="18"/>
                <w:szCs w:val="20"/>
              </w:rPr>
            </w:pPr>
            <w:r w:rsidRPr="00FB1164">
              <w:rPr>
                <w:w w:val="95"/>
                <w:sz w:val="18"/>
                <w:szCs w:val="20"/>
              </w:rPr>
              <w:t>304-797-6000</w:t>
            </w:r>
          </w:p>
        </w:tc>
      </w:tr>
      <w:tr w:rsidR="0047723A" w:rsidRPr="00FB1164" w14:paraId="5FE84486" w14:textId="77777777">
        <w:trPr>
          <w:trHeight w:val="333"/>
        </w:trPr>
        <w:tc>
          <w:tcPr>
            <w:tcW w:w="8820" w:type="dxa"/>
            <w:gridSpan w:val="2"/>
          </w:tcPr>
          <w:p w14:paraId="4D30B04C" w14:textId="77777777" w:rsidR="0047723A" w:rsidRPr="00FB1164" w:rsidRDefault="00431AAB">
            <w:pPr>
              <w:pStyle w:val="TableParagraph"/>
              <w:spacing w:before="48"/>
              <w:ind w:left="1495"/>
              <w:jc w:val="left"/>
              <w:rPr>
                <w:sz w:val="18"/>
                <w:szCs w:val="20"/>
              </w:rPr>
            </w:pPr>
            <w:r w:rsidRPr="00FB1164">
              <w:rPr>
                <w:b/>
                <w:color w:val="1F1C1D"/>
                <w:sz w:val="18"/>
                <w:szCs w:val="20"/>
              </w:rPr>
              <w:t xml:space="preserve">Miscellaneous University Offices </w:t>
            </w:r>
            <w:r w:rsidRPr="00FB1164">
              <w:rPr>
                <w:color w:val="1F1C1D"/>
                <w:sz w:val="18"/>
                <w:szCs w:val="20"/>
              </w:rPr>
              <w:t>(Monday-Friday 8:30 a.m. – 4:30 p.m.)</w:t>
            </w:r>
          </w:p>
        </w:tc>
      </w:tr>
      <w:tr w:rsidR="0047723A" w:rsidRPr="00FB1164" w14:paraId="6AD1755F" w14:textId="77777777">
        <w:trPr>
          <w:trHeight w:val="313"/>
        </w:trPr>
        <w:tc>
          <w:tcPr>
            <w:tcW w:w="6480" w:type="dxa"/>
          </w:tcPr>
          <w:p w14:paraId="6C99BE9D" w14:textId="77777777" w:rsidR="0047723A" w:rsidRPr="00FB1164" w:rsidRDefault="00431AAB">
            <w:pPr>
              <w:pStyle w:val="TableParagraph"/>
              <w:spacing w:before="36"/>
              <w:ind w:left="107"/>
              <w:jc w:val="left"/>
              <w:rPr>
                <w:sz w:val="18"/>
                <w:szCs w:val="20"/>
              </w:rPr>
            </w:pPr>
            <w:r w:rsidRPr="00FB1164">
              <w:rPr>
                <w:color w:val="1F1C1D"/>
                <w:sz w:val="18"/>
                <w:szCs w:val="20"/>
              </w:rPr>
              <w:t>Student Life</w:t>
            </w:r>
          </w:p>
        </w:tc>
        <w:tc>
          <w:tcPr>
            <w:tcW w:w="2340" w:type="dxa"/>
          </w:tcPr>
          <w:p w14:paraId="6132897D" w14:textId="77777777" w:rsidR="0047723A" w:rsidRPr="00FB1164" w:rsidRDefault="00431AAB">
            <w:pPr>
              <w:pStyle w:val="TableParagraph"/>
              <w:spacing w:before="79" w:line="215" w:lineRule="exact"/>
              <w:ind w:right="95"/>
              <w:jc w:val="right"/>
              <w:rPr>
                <w:sz w:val="18"/>
                <w:szCs w:val="20"/>
              </w:rPr>
            </w:pPr>
            <w:r w:rsidRPr="00FB1164">
              <w:rPr>
                <w:w w:val="95"/>
                <w:sz w:val="18"/>
                <w:szCs w:val="20"/>
              </w:rPr>
              <w:t>740-283-6441</w:t>
            </w:r>
          </w:p>
        </w:tc>
      </w:tr>
      <w:tr w:rsidR="0047723A" w:rsidRPr="00FB1164" w14:paraId="076F6842" w14:textId="77777777">
        <w:trPr>
          <w:trHeight w:val="313"/>
        </w:trPr>
        <w:tc>
          <w:tcPr>
            <w:tcW w:w="6480" w:type="dxa"/>
          </w:tcPr>
          <w:p w14:paraId="0090AC1C" w14:textId="77777777" w:rsidR="0047723A" w:rsidRPr="00FB1164" w:rsidRDefault="00431AAB">
            <w:pPr>
              <w:pStyle w:val="TableParagraph"/>
              <w:spacing w:before="38"/>
              <w:ind w:left="107"/>
              <w:jc w:val="left"/>
              <w:rPr>
                <w:sz w:val="18"/>
                <w:szCs w:val="20"/>
              </w:rPr>
            </w:pPr>
            <w:r w:rsidRPr="00FB1164">
              <w:rPr>
                <w:color w:val="1F1C1D"/>
                <w:sz w:val="18"/>
                <w:szCs w:val="20"/>
              </w:rPr>
              <w:t>Athletics</w:t>
            </w:r>
          </w:p>
        </w:tc>
        <w:tc>
          <w:tcPr>
            <w:tcW w:w="2340" w:type="dxa"/>
          </w:tcPr>
          <w:p w14:paraId="4927658B" w14:textId="77777777" w:rsidR="0047723A" w:rsidRPr="00FB1164" w:rsidRDefault="00431AAB">
            <w:pPr>
              <w:pStyle w:val="TableParagraph"/>
              <w:spacing w:before="79" w:line="215" w:lineRule="exact"/>
              <w:ind w:right="95"/>
              <w:jc w:val="right"/>
              <w:rPr>
                <w:sz w:val="18"/>
                <w:szCs w:val="20"/>
              </w:rPr>
            </w:pPr>
            <w:r w:rsidRPr="00FB1164">
              <w:rPr>
                <w:w w:val="95"/>
                <w:sz w:val="18"/>
                <w:szCs w:val="20"/>
              </w:rPr>
              <w:t>740-283-6313</w:t>
            </w:r>
          </w:p>
        </w:tc>
      </w:tr>
      <w:tr w:rsidR="0047723A" w:rsidRPr="00FB1164" w14:paraId="0A45D9AF" w14:textId="77777777">
        <w:trPr>
          <w:trHeight w:val="316"/>
        </w:trPr>
        <w:tc>
          <w:tcPr>
            <w:tcW w:w="6480" w:type="dxa"/>
          </w:tcPr>
          <w:p w14:paraId="57FF53FD" w14:textId="77777777" w:rsidR="0047723A" w:rsidRPr="00FB1164" w:rsidRDefault="00431AAB">
            <w:pPr>
              <w:pStyle w:val="TableParagraph"/>
              <w:spacing w:before="38"/>
              <w:ind w:left="107"/>
              <w:jc w:val="left"/>
              <w:rPr>
                <w:sz w:val="18"/>
                <w:szCs w:val="20"/>
              </w:rPr>
            </w:pPr>
            <w:r w:rsidRPr="00FB1164">
              <w:rPr>
                <w:color w:val="1F1C1D"/>
                <w:sz w:val="18"/>
                <w:szCs w:val="20"/>
              </w:rPr>
              <w:t>Campus Ministries</w:t>
            </w:r>
          </w:p>
        </w:tc>
        <w:tc>
          <w:tcPr>
            <w:tcW w:w="2340" w:type="dxa"/>
          </w:tcPr>
          <w:p w14:paraId="7945EA99" w14:textId="77777777" w:rsidR="0047723A" w:rsidRPr="00FB1164" w:rsidRDefault="00431AAB">
            <w:pPr>
              <w:pStyle w:val="TableParagraph"/>
              <w:spacing w:before="82" w:line="215" w:lineRule="exact"/>
              <w:ind w:right="95"/>
              <w:jc w:val="right"/>
              <w:rPr>
                <w:sz w:val="18"/>
                <w:szCs w:val="20"/>
              </w:rPr>
            </w:pPr>
            <w:r w:rsidRPr="00FB1164">
              <w:rPr>
                <w:w w:val="95"/>
                <w:sz w:val="18"/>
                <w:szCs w:val="20"/>
              </w:rPr>
              <w:t>740-283-6276</w:t>
            </w:r>
          </w:p>
        </w:tc>
      </w:tr>
      <w:tr w:rsidR="0047723A" w:rsidRPr="00FB1164" w14:paraId="6E9A86B5" w14:textId="77777777">
        <w:trPr>
          <w:trHeight w:val="313"/>
        </w:trPr>
        <w:tc>
          <w:tcPr>
            <w:tcW w:w="6480" w:type="dxa"/>
          </w:tcPr>
          <w:p w14:paraId="34BCC9D8" w14:textId="77777777" w:rsidR="0047723A" w:rsidRPr="00FB1164" w:rsidRDefault="00431AAB">
            <w:pPr>
              <w:pStyle w:val="TableParagraph"/>
              <w:spacing w:before="38"/>
              <w:ind w:left="107"/>
              <w:jc w:val="left"/>
              <w:rPr>
                <w:sz w:val="18"/>
                <w:szCs w:val="20"/>
              </w:rPr>
            </w:pPr>
            <w:r w:rsidRPr="00FB1164">
              <w:rPr>
                <w:color w:val="1F1C1D"/>
                <w:sz w:val="18"/>
                <w:szCs w:val="20"/>
              </w:rPr>
              <w:t>Physical Plant/</w:t>
            </w:r>
          </w:p>
        </w:tc>
        <w:tc>
          <w:tcPr>
            <w:tcW w:w="2340" w:type="dxa"/>
          </w:tcPr>
          <w:p w14:paraId="499830F2" w14:textId="77777777" w:rsidR="0047723A" w:rsidRPr="00FB1164" w:rsidRDefault="00431AAB">
            <w:pPr>
              <w:pStyle w:val="TableParagraph"/>
              <w:spacing w:before="79" w:line="215" w:lineRule="exact"/>
              <w:ind w:right="93"/>
              <w:jc w:val="right"/>
              <w:rPr>
                <w:sz w:val="18"/>
                <w:szCs w:val="20"/>
              </w:rPr>
            </w:pPr>
            <w:r w:rsidRPr="00FB1164">
              <w:rPr>
                <w:sz w:val="18"/>
                <w:szCs w:val="20"/>
              </w:rPr>
              <w:t>740- 283-6278</w:t>
            </w:r>
          </w:p>
        </w:tc>
      </w:tr>
      <w:tr w:rsidR="0047723A" w:rsidRPr="00FB1164" w14:paraId="69FE554F" w14:textId="77777777">
        <w:trPr>
          <w:trHeight w:val="316"/>
        </w:trPr>
        <w:tc>
          <w:tcPr>
            <w:tcW w:w="6480" w:type="dxa"/>
          </w:tcPr>
          <w:p w14:paraId="392EC2F1" w14:textId="77777777" w:rsidR="0047723A" w:rsidRPr="00FB1164" w:rsidRDefault="00431AAB">
            <w:pPr>
              <w:pStyle w:val="TableParagraph"/>
              <w:spacing w:before="38"/>
              <w:ind w:left="107"/>
              <w:jc w:val="left"/>
              <w:rPr>
                <w:sz w:val="18"/>
                <w:szCs w:val="20"/>
              </w:rPr>
            </w:pPr>
            <w:r w:rsidRPr="00FB1164">
              <w:rPr>
                <w:color w:val="1F1C1D"/>
                <w:sz w:val="18"/>
                <w:szCs w:val="20"/>
              </w:rPr>
              <w:t>Housing Specialist</w:t>
            </w:r>
          </w:p>
        </w:tc>
        <w:tc>
          <w:tcPr>
            <w:tcW w:w="2340" w:type="dxa"/>
          </w:tcPr>
          <w:p w14:paraId="51F974B0" w14:textId="77777777" w:rsidR="0047723A" w:rsidRPr="00FB1164" w:rsidRDefault="00431AAB">
            <w:pPr>
              <w:pStyle w:val="TableParagraph"/>
              <w:spacing w:before="82" w:line="215" w:lineRule="exact"/>
              <w:ind w:right="95"/>
              <w:jc w:val="right"/>
              <w:rPr>
                <w:sz w:val="18"/>
                <w:szCs w:val="20"/>
              </w:rPr>
            </w:pPr>
            <w:r w:rsidRPr="00FB1164">
              <w:rPr>
                <w:w w:val="95"/>
                <w:sz w:val="18"/>
                <w:szCs w:val="20"/>
              </w:rPr>
              <w:t>740-283-6284</w:t>
            </w:r>
          </w:p>
        </w:tc>
      </w:tr>
      <w:tr w:rsidR="0047723A" w:rsidRPr="00FB1164" w14:paraId="4BBE2193" w14:textId="77777777">
        <w:trPr>
          <w:trHeight w:val="313"/>
        </w:trPr>
        <w:tc>
          <w:tcPr>
            <w:tcW w:w="6480" w:type="dxa"/>
          </w:tcPr>
          <w:p w14:paraId="5D1B9B94" w14:textId="77777777" w:rsidR="0047723A" w:rsidRPr="00FB1164" w:rsidRDefault="00431AAB">
            <w:pPr>
              <w:pStyle w:val="TableParagraph"/>
              <w:spacing w:before="36"/>
              <w:ind w:left="107"/>
              <w:jc w:val="left"/>
              <w:rPr>
                <w:sz w:val="18"/>
                <w:szCs w:val="20"/>
              </w:rPr>
            </w:pPr>
            <w:r w:rsidRPr="00FB1164">
              <w:rPr>
                <w:color w:val="1F1C1D"/>
                <w:sz w:val="18"/>
                <w:szCs w:val="20"/>
              </w:rPr>
              <w:t>International Programs</w:t>
            </w:r>
          </w:p>
        </w:tc>
        <w:tc>
          <w:tcPr>
            <w:tcW w:w="2340" w:type="dxa"/>
          </w:tcPr>
          <w:p w14:paraId="072C5B7B" w14:textId="77777777" w:rsidR="0047723A" w:rsidRPr="00FB1164" w:rsidRDefault="00431AAB">
            <w:pPr>
              <w:pStyle w:val="TableParagraph"/>
              <w:spacing w:before="79" w:line="215" w:lineRule="exact"/>
              <w:ind w:right="95"/>
              <w:jc w:val="right"/>
              <w:rPr>
                <w:sz w:val="18"/>
                <w:szCs w:val="20"/>
              </w:rPr>
            </w:pPr>
            <w:r w:rsidRPr="00FB1164">
              <w:rPr>
                <w:w w:val="95"/>
                <w:sz w:val="18"/>
                <w:szCs w:val="20"/>
              </w:rPr>
              <w:t>740-284-5371</w:t>
            </w:r>
          </w:p>
        </w:tc>
      </w:tr>
      <w:tr w:rsidR="0047723A" w:rsidRPr="00FB1164" w14:paraId="2A160F3A" w14:textId="77777777">
        <w:trPr>
          <w:trHeight w:val="316"/>
        </w:trPr>
        <w:tc>
          <w:tcPr>
            <w:tcW w:w="6480" w:type="dxa"/>
          </w:tcPr>
          <w:p w14:paraId="581ADE77" w14:textId="77777777" w:rsidR="0047723A" w:rsidRPr="00FB1164" w:rsidRDefault="00431AAB">
            <w:pPr>
              <w:pStyle w:val="TableParagraph"/>
              <w:spacing w:before="38"/>
              <w:ind w:left="107"/>
              <w:jc w:val="left"/>
              <w:rPr>
                <w:sz w:val="18"/>
                <w:szCs w:val="20"/>
              </w:rPr>
            </w:pPr>
            <w:r w:rsidRPr="00FB1164">
              <w:rPr>
                <w:color w:val="1F1C1D"/>
                <w:sz w:val="18"/>
                <w:szCs w:val="20"/>
              </w:rPr>
              <w:t>Visitors and Information: (Switchboard)</w:t>
            </w:r>
          </w:p>
        </w:tc>
        <w:tc>
          <w:tcPr>
            <w:tcW w:w="2340" w:type="dxa"/>
          </w:tcPr>
          <w:p w14:paraId="19D561CF" w14:textId="77777777" w:rsidR="0047723A" w:rsidRPr="00FB1164" w:rsidRDefault="00431AAB">
            <w:pPr>
              <w:pStyle w:val="TableParagraph"/>
              <w:spacing w:before="82" w:line="215" w:lineRule="exact"/>
              <w:ind w:right="95"/>
              <w:jc w:val="right"/>
              <w:rPr>
                <w:sz w:val="18"/>
                <w:szCs w:val="20"/>
              </w:rPr>
            </w:pPr>
            <w:r w:rsidRPr="00FB1164">
              <w:rPr>
                <w:w w:val="95"/>
                <w:sz w:val="18"/>
                <w:szCs w:val="20"/>
              </w:rPr>
              <w:t>740-283-3771</w:t>
            </w:r>
          </w:p>
        </w:tc>
      </w:tr>
      <w:tr w:rsidR="0047723A" w:rsidRPr="00FB1164" w14:paraId="2851376C" w14:textId="77777777">
        <w:trPr>
          <w:trHeight w:val="321"/>
        </w:trPr>
        <w:tc>
          <w:tcPr>
            <w:tcW w:w="8820" w:type="dxa"/>
            <w:gridSpan w:val="2"/>
          </w:tcPr>
          <w:p w14:paraId="2B52F36C" w14:textId="77777777" w:rsidR="0047723A" w:rsidRPr="00FB1164" w:rsidRDefault="00431AAB">
            <w:pPr>
              <w:pStyle w:val="TableParagraph"/>
              <w:spacing w:before="32"/>
              <w:ind w:left="1888"/>
              <w:jc w:val="left"/>
              <w:rPr>
                <w:b/>
                <w:sz w:val="20"/>
                <w:szCs w:val="20"/>
              </w:rPr>
            </w:pPr>
            <w:r w:rsidRPr="00FB1164">
              <w:rPr>
                <w:b/>
                <w:color w:val="1F1C1D"/>
                <w:sz w:val="20"/>
                <w:szCs w:val="20"/>
              </w:rPr>
              <w:t>Hotlines (24-hour confidential support and resources)</w:t>
            </w:r>
          </w:p>
        </w:tc>
      </w:tr>
      <w:tr w:rsidR="0047723A" w:rsidRPr="00FB1164" w14:paraId="4CE89143" w14:textId="77777777">
        <w:trPr>
          <w:trHeight w:val="313"/>
        </w:trPr>
        <w:tc>
          <w:tcPr>
            <w:tcW w:w="6480" w:type="dxa"/>
          </w:tcPr>
          <w:p w14:paraId="4EC8051F" w14:textId="77777777" w:rsidR="0047723A" w:rsidRPr="00FB1164" w:rsidRDefault="00431AAB">
            <w:pPr>
              <w:pStyle w:val="TableParagraph"/>
              <w:spacing w:before="38"/>
              <w:ind w:left="107"/>
              <w:jc w:val="left"/>
              <w:rPr>
                <w:sz w:val="18"/>
                <w:szCs w:val="20"/>
              </w:rPr>
            </w:pPr>
            <w:r w:rsidRPr="00FB1164">
              <w:rPr>
                <w:color w:val="1F1C1D"/>
                <w:sz w:val="18"/>
                <w:szCs w:val="20"/>
              </w:rPr>
              <w:t>Poison Control</w:t>
            </w:r>
          </w:p>
        </w:tc>
        <w:tc>
          <w:tcPr>
            <w:tcW w:w="2340" w:type="dxa"/>
          </w:tcPr>
          <w:p w14:paraId="6A795CC3" w14:textId="77777777" w:rsidR="0047723A" w:rsidRPr="00FB1164" w:rsidRDefault="00431AAB">
            <w:pPr>
              <w:pStyle w:val="TableParagraph"/>
              <w:spacing w:before="79" w:line="215" w:lineRule="exact"/>
              <w:ind w:right="95"/>
              <w:jc w:val="right"/>
              <w:rPr>
                <w:sz w:val="18"/>
                <w:szCs w:val="20"/>
              </w:rPr>
            </w:pPr>
            <w:r w:rsidRPr="00FB1164">
              <w:rPr>
                <w:w w:val="95"/>
                <w:sz w:val="18"/>
                <w:szCs w:val="20"/>
              </w:rPr>
              <w:t>800-822-1222</w:t>
            </w:r>
          </w:p>
        </w:tc>
      </w:tr>
      <w:tr w:rsidR="0047723A" w:rsidRPr="00FB1164" w14:paraId="3D075749" w14:textId="77777777">
        <w:trPr>
          <w:trHeight w:val="316"/>
        </w:trPr>
        <w:tc>
          <w:tcPr>
            <w:tcW w:w="6480" w:type="dxa"/>
          </w:tcPr>
          <w:p w14:paraId="11198AD0" w14:textId="77777777" w:rsidR="0047723A" w:rsidRPr="00FB1164" w:rsidRDefault="00431AAB">
            <w:pPr>
              <w:pStyle w:val="TableParagraph"/>
              <w:spacing w:before="38"/>
              <w:ind w:left="107"/>
              <w:jc w:val="left"/>
              <w:rPr>
                <w:sz w:val="18"/>
                <w:szCs w:val="20"/>
              </w:rPr>
            </w:pPr>
            <w:r w:rsidRPr="00FB1164">
              <w:rPr>
                <w:color w:val="1F1C1D"/>
                <w:sz w:val="18"/>
                <w:szCs w:val="20"/>
              </w:rPr>
              <w:t>Suicide Prevention Hotline</w:t>
            </w:r>
          </w:p>
        </w:tc>
        <w:tc>
          <w:tcPr>
            <w:tcW w:w="2340" w:type="dxa"/>
          </w:tcPr>
          <w:p w14:paraId="1BEF0E61" w14:textId="77777777" w:rsidR="0047723A" w:rsidRPr="00FB1164" w:rsidRDefault="00431AAB">
            <w:pPr>
              <w:pStyle w:val="TableParagraph"/>
              <w:spacing w:before="82" w:line="215" w:lineRule="exact"/>
              <w:ind w:right="98"/>
              <w:jc w:val="right"/>
              <w:rPr>
                <w:sz w:val="18"/>
                <w:szCs w:val="20"/>
              </w:rPr>
            </w:pPr>
            <w:r w:rsidRPr="00FB1164">
              <w:rPr>
                <w:w w:val="95"/>
                <w:sz w:val="18"/>
                <w:szCs w:val="20"/>
              </w:rPr>
              <w:t>800-273-TALK</w:t>
            </w:r>
          </w:p>
        </w:tc>
      </w:tr>
      <w:tr w:rsidR="0047723A" w:rsidRPr="00FB1164" w14:paraId="49F4ED8B" w14:textId="77777777">
        <w:trPr>
          <w:trHeight w:val="314"/>
        </w:trPr>
        <w:tc>
          <w:tcPr>
            <w:tcW w:w="6480" w:type="dxa"/>
          </w:tcPr>
          <w:p w14:paraId="5DAC6043" w14:textId="77777777" w:rsidR="0047723A" w:rsidRPr="00FB1164" w:rsidRDefault="00431AAB">
            <w:pPr>
              <w:pStyle w:val="TableParagraph"/>
              <w:spacing w:before="36"/>
              <w:ind w:left="107"/>
              <w:jc w:val="left"/>
              <w:rPr>
                <w:sz w:val="18"/>
                <w:szCs w:val="20"/>
              </w:rPr>
            </w:pPr>
            <w:r w:rsidRPr="00FB1164">
              <w:rPr>
                <w:color w:val="1F1C1D"/>
                <w:sz w:val="18"/>
                <w:szCs w:val="20"/>
              </w:rPr>
              <w:t>Alcohol and Drug Abuse Hotline</w:t>
            </w:r>
          </w:p>
        </w:tc>
        <w:tc>
          <w:tcPr>
            <w:tcW w:w="2340" w:type="dxa"/>
          </w:tcPr>
          <w:p w14:paraId="38F5D4E3" w14:textId="77777777" w:rsidR="0047723A" w:rsidRPr="00FB1164" w:rsidRDefault="00431AAB">
            <w:pPr>
              <w:pStyle w:val="TableParagraph"/>
              <w:spacing w:before="79" w:line="215" w:lineRule="exact"/>
              <w:ind w:right="98"/>
              <w:jc w:val="right"/>
              <w:rPr>
                <w:sz w:val="18"/>
                <w:szCs w:val="20"/>
              </w:rPr>
            </w:pPr>
            <w:r w:rsidRPr="00FB1164">
              <w:rPr>
                <w:w w:val="95"/>
                <w:sz w:val="18"/>
                <w:szCs w:val="20"/>
              </w:rPr>
              <w:t>800-662-HELP</w:t>
            </w:r>
          </w:p>
        </w:tc>
      </w:tr>
      <w:tr w:rsidR="0047723A" w:rsidRPr="00FB1164" w14:paraId="35C3958A" w14:textId="77777777">
        <w:trPr>
          <w:trHeight w:val="316"/>
        </w:trPr>
        <w:tc>
          <w:tcPr>
            <w:tcW w:w="6480" w:type="dxa"/>
          </w:tcPr>
          <w:p w14:paraId="5449C89C" w14:textId="77777777" w:rsidR="0047723A" w:rsidRPr="00FB1164" w:rsidRDefault="00431AAB">
            <w:pPr>
              <w:pStyle w:val="TableParagraph"/>
              <w:spacing w:before="38"/>
              <w:ind w:left="107"/>
              <w:jc w:val="left"/>
              <w:rPr>
                <w:sz w:val="18"/>
                <w:szCs w:val="20"/>
              </w:rPr>
            </w:pPr>
            <w:r w:rsidRPr="00FB1164">
              <w:rPr>
                <w:color w:val="1F1C1D"/>
                <w:sz w:val="18"/>
                <w:szCs w:val="20"/>
              </w:rPr>
              <w:t>National Sex Assault Hotline</w:t>
            </w:r>
          </w:p>
        </w:tc>
        <w:tc>
          <w:tcPr>
            <w:tcW w:w="2340" w:type="dxa"/>
          </w:tcPr>
          <w:p w14:paraId="2DA1DDB8" w14:textId="77777777" w:rsidR="0047723A" w:rsidRPr="00FB1164" w:rsidRDefault="00431AAB">
            <w:pPr>
              <w:pStyle w:val="TableParagraph"/>
              <w:spacing w:before="82" w:line="215" w:lineRule="exact"/>
              <w:ind w:right="94"/>
              <w:jc w:val="right"/>
              <w:rPr>
                <w:sz w:val="18"/>
                <w:szCs w:val="20"/>
              </w:rPr>
            </w:pPr>
            <w:r w:rsidRPr="00FB1164">
              <w:rPr>
                <w:w w:val="95"/>
                <w:sz w:val="18"/>
                <w:szCs w:val="20"/>
              </w:rPr>
              <w:t>800-656-HOPE</w:t>
            </w:r>
          </w:p>
        </w:tc>
      </w:tr>
      <w:tr w:rsidR="0047723A" w:rsidRPr="00FB1164" w14:paraId="354B1908" w14:textId="77777777">
        <w:trPr>
          <w:trHeight w:val="313"/>
        </w:trPr>
        <w:tc>
          <w:tcPr>
            <w:tcW w:w="6480" w:type="dxa"/>
          </w:tcPr>
          <w:p w14:paraId="2B4CA3BA" w14:textId="77777777" w:rsidR="0047723A" w:rsidRPr="00FB1164" w:rsidRDefault="00431AAB">
            <w:pPr>
              <w:pStyle w:val="TableParagraph"/>
              <w:spacing w:before="36"/>
              <w:ind w:left="107"/>
              <w:jc w:val="left"/>
              <w:rPr>
                <w:sz w:val="18"/>
                <w:szCs w:val="20"/>
              </w:rPr>
            </w:pPr>
            <w:r w:rsidRPr="00FB1164">
              <w:rPr>
                <w:sz w:val="18"/>
                <w:szCs w:val="20"/>
              </w:rPr>
              <w:t>ALIVE, Inc. (Sexual Violence Advocacy)</w:t>
            </w:r>
          </w:p>
        </w:tc>
        <w:tc>
          <w:tcPr>
            <w:tcW w:w="2340" w:type="dxa"/>
          </w:tcPr>
          <w:p w14:paraId="3631F32F" w14:textId="77777777" w:rsidR="0047723A" w:rsidRPr="00FB1164" w:rsidRDefault="00431AAB">
            <w:pPr>
              <w:pStyle w:val="TableParagraph"/>
              <w:spacing w:before="79" w:line="215" w:lineRule="exact"/>
              <w:ind w:right="95"/>
              <w:jc w:val="right"/>
              <w:rPr>
                <w:sz w:val="18"/>
                <w:szCs w:val="20"/>
              </w:rPr>
            </w:pPr>
            <w:r w:rsidRPr="00FB1164">
              <w:rPr>
                <w:w w:val="95"/>
                <w:sz w:val="18"/>
                <w:szCs w:val="20"/>
              </w:rPr>
              <w:t>740-512-6092</w:t>
            </w:r>
          </w:p>
        </w:tc>
      </w:tr>
      <w:tr w:rsidR="0047723A" w:rsidRPr="00FB1164" w14:paraId="05B2F414" w14:textId="77777777">
        <w:trPr>
          <w:trHeight w:val="316"/>
        </w:trPr>
        <w:tc>
          <w:tcPr>
            <w:tcW w:w="6480" w:type="dxa"/>
          </w:tcPr>
          <w:p w14:paraId="1D0C2246" w14:textId="77777777" w:rsidR="0047723A" w:rsidRPr="00FB1164" w:rsidRDefault="00431AAB">
            <w:pPr>
              <w:pStyle w:val="TableParagraph"/>
              <w:spacing w:before="38"/>
              <w:ind w:left="107"/>
              <w:jc w:val="left"/>
              <w:rPr>
                <w:sz w:val="18"/>
                <w:szCs w:val="20"/>
              </w:rPr>
            </w:pPr>
            <w:r w:rsidRPr="00FB1164">
              <w:rPr>
                <w:sz w:val="18"/>
                <w:szCs w:val="20"/>
              </w:rPr>
              <w:t xml:space="preserve">National </w:t>
            </w:r>
            <w:r w:rsidRPr="00FB1164">
              <w:rPr>
                <w:color w:val="1F1C1D"/>
                <w:sz w:val="18"/>
                <w:szCs w:val="20"/>
              </w:rPr>
              <w:t>Coalition Against Domestic Violence</w:t>
            </w:r>
          </w:p>
        </w:tc>
        <w:tc>
          <w:tcPr>
            <w:tcW w:w="2340" w:type="dxa"/>
          </w:tcPr>
          <w:p w14:paraId="758B8D26" w14:textId="77777777" w:rsidR="0047723A" w:rsidRPr="00FB1164" w:rsidRDefault="00431AAB">
            <w:pPr>
              <w:pStyle w:val="TableParagraph"/>
              <w:spacing w:before="79" w:line="217" w:lineRule="exact"/>
              <w:ind w:right="99"/>
              <w:jc w:val="right"/>
              <w:rPr>
                <w:sz w:val="18"/>
                <w:szCs w:val="20"/>
              </w:rPr>
            </w:pPr>
            <w:r w:rsidRPr="00FB1164">
              <w:rPr>
                <w:sz w:val="18"/>
                <w:szCs w:val="20"/>
              </w:rPr>
              <w:t>800-799-SAFE</w:t>
            </w:r>
          </w:p>
        </w:tc>
      </w:tr>
    </w:tbl>
    <w:p w14:paraId="3D4A4DC0" w14:textId="77777777" w:rsidR="0047723A" w:rsidRPr="00FB1164" w:rsidRDefault="0047723A">
      <w:pPr>
        <w:spacing w:line="217" w:lineRule="exact"/>
        <w:jc w:val="right"/>
        <w:rPr>
          <w:sz w:val="18"/>
          <w:szCs w:val="20"/>
        </w:rPr>
        <w:sectPr w:rsidR="0047723A" w:rsidRPr="00FB1164">
          <w:pgSz w:w="12240" w:h="15840"/>
          <w:pgMar w:top="1360" w:right="500" w:bottom="1180" w:left="720" w:header="0" w:footer="957" w:gutter="0"/>
          <w:cols w:space="720"/>
        </w:sectPr>
      </w:pPr>
    </w:p>
    <w:p w14:paraId="66959836" w14:textId="77777777" w:rsidR="0047723A" w:rsidRPr="00FB1164" w:rsidRDefault="00431AAB">
      <w:pPr>
        <w:pStyle w:val="Heading1"/>
        <w:rPr>
          <w:sz w:val="24"/>
          <w:szCs w:val="24"/>
        </w:rPr>
      </w:pPr>
      <w:bookmarkStart w:id="4" w:name="Introduction"/>
      <w:bookmarkStart w:id="5" w:name="_bookmark1"/>
      <w:bookmarkStart w:id="6" w:name="_Toc59028800"/>
      <w:bookmarkEnd w:id="4"/>
      <w:bookmarkEnd w:id="5"/>
      <w:r w:rsidRPr="00FB1164">
        <w:rPr>
          <w:color w:val="948A54"/>
          <w:sz w:val="24"/>
          <w:szCs w:val="24"/>
        </w:rPr>
        <w:lastRenderedPageBreak/>
        <w:t>Introduction</w:t>
      </w:r>
      <w:bookmarkEnd w:id="6"/>
    </w:p>
    <w:p w14:paraId="13FD4B2D" w14:textId="64CA15A2" w:rsidR="0047723A" w:rsidRPr="00FB1164" w:rsidRDefault="00431AAB">
      <w:pPr>
        <w:pStyle w:val="BodyText"/>
        <w:spacing w:before="108"/>
        <w:ind w:left="900" w:right="934" w:hanging="1"/>
        <w:jc w:val="both"/>
        <w:rPr>
          <w:sz w:val="20"/>
          <w:szCs w:val="20"/>
        </w:rPr>
      </w:pPr>
      <w:r w:rsidRPr="00FB1164">
        <w:rPr>
          <w:sz w:val="20"/>
          <w:szCs w:val="20"/>
        </w:rPr>
        <w:t xml:space="preserve">This Franciscan University of Steubenville </w:t>
      </w:r>
      <w:r w:rsidR="001B1EF3" w:rsidRPr="00FB1164">
        <w:rPr>
          <w:sz w:val="20"/>
          <w:szCs w:val="20"/>
        </w:rPr>
        <w:t xml:space="preserve">(“University”) </w:t>
      </w:r>
      <w:r w:rsidRPr="00FB1164">
        <w:rPr>
          <w:sz w:val="20"/>
          <w:szCs w:val="20"/>
        </w:rPr>
        <w:t>20</w:t>
      </w:r>
      <w:r w:rsidR="00B93298" w:rsidRPr="00FB1164">
        <w:rPr>
          <w:sz w:val="20"/>
          <w:szCs w:val="20"/>
        </w:rPr>
        <w:t>20</w:t>
      </w:r>
      <w:r w:rsidRPr="00FB1164">
        <w:rPr>
          <w:sz w:val="20"/>
          <w:szCs w:val="20"/>
        </w:rPr>
        <w:t xml:space="preserve"> Annual Security and Fire Safety Report is published in compliance with the Jeanne Clery Disclosure of Campus Security Policy and Campus Crime Statistics Act (Clery Act).</w:t>
      </w:r>
    </w:p>
    <w:p w14:paraId="7739C4FA" w14:textId="6B8FE440" w:rsidR="0047723A" w:rsidRPr="00FB1164" w:rsidRDefault="00431AAB">
      <w:pPr>
        <w:pStyle w:val="BodyText"/>
        <w:spacing w:before="131" w:line="242" w:lineRule="auto"/>
        <w:ind w:left="900" w:right="936"/>
        <w:jc w:val="both"/>
        <w:rPr>
          <w:sz w:val="20"/>
          <w:szCs w:val="20"/>
        </w:rPr>
      </w:pPr>
      <w:r w:rsidRPr="00FB1164">
        <w:rPr>
          <w:sz w:val="20"/>
          <w:szCs w:val="20"/>
        </w:rPr>
        <w:t xml:space="preserve">This report is prepared in cooperation with Jefferson Security Services as well as </w:t>
      </w:r>
      <w:r w:rsidR="001B1EF3" w:rsidRPr="00FB1164">
        <w:rPr>
          <w:sz w:val="20"/>
          <w:szCs w:val="20"/>
        </w:rPr>
        <w:t>various University offices (i.e.</w:t>
      </w:r>
      <w:r w:rsidR="00AC213B" w:rsidRPr="00FB1164">
        <w:rPr>
          <w:sz w:val="20"/>
          <w:szCs w:val="20"/>
        </w:rPr>
        <w:t>, Human</w:t>
      </w:r>
      <w:r w:rsidRPr="00FB1164">
        <w:rPr>
          <w:sz w:val="20"/>
          <w:szCs w:val="20"/>
        </w:rPr>
        <w:t xml:space="preserve"> </w:t>
      </w:r>
      <w:r w:rsidR="00DE64D4" w:rsidRPr="00FB1164">
        <w:rPr>
          <w:sz w:val="20"/>
          <w:szCs w:val="20"/>
        </w:rPr>
        <w:t>Resources, Risk</w:t>
      </w:r>
      <w:r w:rsidR="001B1EF3" w:rsidRPr="00FB1164">
        <w:rPr>
          <w:sz w:val="20"/>
          <w:szCs w:val="20"/>
        </w:rPr>
        <w:t xml:space="preserve"> </w:t>
      </w:r>
      <w:r w:rsidR="00DE64D4" w:rsidRPr="00FB1164">
        <w:rPr>
          <w:sz w:val="20"/>
          <w:szCs w:val="20"/>
        </w:rPr>
        <w:t>Management and</w:t>
      </w:r>
      <w:r w:rsidRPr="00FB1164">
        <w:rPr>
          <w:sz w:val="20"/>
          <w:szCs w:val="20"/>
        </w:rPr>
        <w:t xml:space="preserve"> Compliance and Student Life</w:t>
      </w:r>
      <w:r w:rsidR="001B1EF3" w:rsidRPr="00FB1164">
        <w:rPr>
          <w:sz w:val="20"/>
          <w:szCs w:val="20"/>
        </w:rPr>
        <w:t>)</w:t>
      </w:r>
      <w:r w:rsidRPr="00FB1164">
        <w:rPr>
          <w:sz w:val="20"/>
          <w:szCs w:val="20"/>
        </w:rPr>
        <w:t>. These entities provide updated information on their policies, statistics, programs, and educational efforts to comply with the Clery Act.</w:t>
      </w:r>
    </w:p>
    <w:p w14:paraId="7E469D88" w14:textId="47468283" w:rsidR="0047723A" w:rsidRPr="00FB1164" w:rsidRDefault="00AC213B">
      <w:pPr>
        <w:pStyle w:val="BodyText"/>
        <w:spacing w:before="122"/>
        <w:ind w:left="900" w:right="933"/>
        <w:jc w:val="both"/>
        <w:rPr>
          <w:sz w:val="20"/>
          <w:szCs w:val="20"/>
        </w:rPr>
      </w:pPr>
      <w:r w:rsidRPr="00FB1164">
        <w:rPr>
          <w:sz w:val="20"/>
          <w:szCs w:val="20"/>
        </w:rPr>
        <w:t>The University</w:t>
      </w:r>
      <w:r w:rsidR="00431AAB" w:rsidRPr="00FB1164">
        <w:rPr>
          <w:sz w:val="20"/>
          <w:szCs w:val="20"/>
        </w:rPr>
        <w:t xml:space="preserve"> has a vested interest in campus security and the personal safety of all community members—students, employees, and visitors alike. This document is a resource to the community, providing key educational, awareness, and prevention information. It provides critical information such as how and where to report a crime, as well as how and where to report violations of the University’s Policy </w:t>
      </w:r>
      <w:r w:rsidR="001B1EF3" w:rsidRPr="00FB1164">
        <w:rPr>
          <w:sz w:val="20"/>
          <w:szCs w:val="20"/>
        </w:rPr>
        <w:t>on</w:t>
      </w:r>
      <w:r w:rsidR="00431AAB" w:rsidRPr="00FB1164">
        <w:rPr>
          <w:sz w:val="20"/>
          <w:szCs w:val="20"/>
        </w:rPr>
        <w:t xml:space="preserve"> Discrimination, Harassment and Sexual Misconduct, plus options and resources for victims. This report also includes information on emergency procedures and statistics for the previous three calendar years concerning reported crimes that occurred on campus; in certain off-campus buildings or property</w:t>
      </w:r>
      <w:r w:rsidR="00431AAB" w:rsidRPr="00FB1164">
        <w:rPr>
          <w:spacing w:val="-13"/>
          <w:sz w:val="20"/>
          <w:szCs w:val="20"/>
        </w:rPr>
        <w:t xml:space="preserve"> </w:t>
      </w:r>
      <w:r w:rsidR="00431AAB" w:rsidRPr="00FB1164">
        <w:rPr>
          <w:sz w:val="20"/>
          <w:szCs w:val="20"/>
        </w:rPr>
        <w:t>owned</w:t>
      </w:r>
      <w:r w:rsidR="00431AAB" w:rsidRPr="00FB1164">
        <w:rPr>
          <w:spacing w:val="-11"/>
          <w:sz w:val="20"/>
          <w:szCs w:val="20"/>
        </w:rPr>
        <w:t xml:space="preserve"> </w:t>
      </w:r>
      <w:r w:rsidR="00431AAB" w:rsidRPr="00FB1164">
        <w:rPr>
          <w:sz w:val="20"/>
          <w:szCs w:val="20"/>
        </w:rPr>
        <w:t>or</w:t>
      </w:r>
      <w:r w:rsidR="00431AAB" w:rsidRPr="00FB1164">
        <w:rPr>
          <w:spacing w:val="-12"/>
          <w:sz w:val="20"/>
          <w:szCs w:val="20"/>
        </w:rPr>
        <w:t xml:space="preserve"> </w:t>
      </w:r>
      <w:r w:rsidR="00431AAB" w:rsidRPr="00FB1164">
        <w:rPr>
          <w:sz w:val="20"/>
          <w:szCs w:val="20"/>
        </w:rPr>
        <w:t>controlled</w:t>
      </w:r>
      <w:r w:rsidR="00431AAB" w:rsidRPr="00FB1164">
        <w:rPr>
          <w:spacing w:val="-11"/>
          <w:sz w:val="20"/>
          <w:szCs w:val="20"/>
        </w:rPr>
        <w:t xml:space="preserve"> </w:t>
      </w:r>
      <w:r w:rsidR="00431AAB" w:rsidRPr="00FB1164">
        <w:rPr>
          <w:sz w:val="20"/>
          <w:szCs w:val="20"/>
        </w:rPr>
        <w:t>by</w:t>
      </w:r>
      <w:r w:rsidR="00431AAB" w:rsidRPr="00FB1164">
        <w:rPr>
          <w:spacing w:val="-12"/>
          <w:sz w:val="20"/>
          <w:szCs w:val="20"/>
        </w:rPr>
        <w:t xml:space="preserve"> </w:t>
      </w:r>
      <w:r w:rsidRPr="00FB1164">
        <w:rPr>
          <w:spacing w:val="-12"/>
          <w:sz w:val="20"/>
          <w:szCs w:val="20"/>
        </w:rPr>
        <w:t xml:space="preserve">the </w:t>
      </w:r>
      <w:r w:rsidR="00DE64D4" w:rsidRPr="00FB1164">
        <w:rPr>
          <w:spacing w:val="-11"/>
          <w:sz w:val="20"/>
          <w:szCs w:val="20"/>
        </w:rPr>
        <w:t>University</w:t>
      </w:r>
      <w:r w:rsidR="00DE64D4" w:rsidRPr="00FB1164">
        <w:rPr>
          <w:spacing w:val="-13"/>
          <w:sz w:val="20"/>
          <w:szCs w:val="20"/>
        </w:rPr>
        <w:t xml:space="preserve"> (</w:t>
      </w:r>
      <w:r w:rsidR="00431AAB" w:rsidRPr="00FB1164">
        <w:rPr>
          <w:sz w:val="20"/>
          <w:szCs w:val="20"/>
        </w:rPr>
        <w:t>including</w:t>
      </w:r>
      <w:r w:rsidR="00431AAB" w:rsidRPr="00FB1164">
        <w:rPr>
          <w:spacing w:val="-12"/>
          <w:sz w:val="20"/>
          <w:szCs w:val="20"/>
        </w:rPr>
        <w:t xml:space="preserve"> </w:t>
      </w:r>
      <w:r w:rsidR="00431AAB" w:rsidRPr="00FB1164">
        <w:rPr>
          <w:sz w:val="20"/>
          <w:szCs w:val="20"/>
        </w:rPr>
        <w:t>its</w:t>
      </w:r>
      <w:r w:rsidR="00431AAB" w:rsidRPr="00FB1164">
        <w:rPr>
          <w:spacing w:val="-10"/>
          <w:sz w:val="20"/>
          <w:szCs w:val="20"/>
        </w:rPr>
        <w:t xml:space="preserve"> </w:t>
      </w:r>
      <w:r w:rsidR="00431AAB" w:rsidRPr="00FB1164">
        <w:rPr>
          <w:sz w:val="20"/>
          <w:szCs w:val="20"/>
        </w:rPr>
        <w:t>program</w:t>
      </w:r>
      <w:r w:rsidR="00431AAB" w:rsidRPr="00FB1164">
        <w:rPr>
          <w:spacing w:val="-15"/>
          <w:sz w:val="20"/>
          <w:szCs w:val="20"/>
        </w:rPr>
        <w:t xml:space="preserve"> </w:t>
      </w:r>
      <w:r w:rsidR="00431AAB" w:rsidRPr="00FB1164">
        <w:rPr>
          <w:sz w:val="20"/>
          <w:szCs w:val="20"/>
        </w:rPr>
        <w:t>in</w:t>
      </w:r>
      <w:r w:rsidR="00431AAB" w:rsidRPr="00FB1164">
        <w:rPr>
          <w:spacing w:val="-11"/>
          <w:sz w:val="20"/>
          <w:szCs w:val="20"/>
        </w:rPr>
        <w:t xml:space="preserve"> </w:t>
      </w:r>
      <w:r w:rsidR="00431AAB" w:rsidRPr="00FB1164">
        <w:rPr>
          <w:sz w:val="20"/>
          <w:szCs w:val="20"/>
        </w:rPr>
        <w:t xml:space="preserve">Gaming, Austria); and on public property within, or immediately adjacent to and accessible from University property. </w:t>
      </w:r>
      <w:r w:rsidR="001B1EF3" w:rsidRPr="00FB1164">
        <w:rPr>
          <w:sz w:val="20"/>
          <w:szCs w:val="20"/>
        </w:rPr>
        <w:t>c</w:t>
      </w:r>
      <w:r w:rsidR="00431AAB" w:rsidRPr="00FB1164">
        <w:rPr>
          <w:sz w:val="20"/>
          <w:szCs w:val="20"/>
        </w:rPr>
        <w:t>ampus crime, arrest, and referral statistics include those reported to designated campus security officials as defined under the Clery Act and local law enforcement</w:t>
      </w:r>
      <w:r w:rsidR="00431AAB" w:rsidRPr="00FB1164">
        <w:rPr>
          <w:spacing w:val="-21"/>
          <w:sz w:val="20"/>
          <w:szCs w:val="20"/>
        </w:rPr>
        <w:t xml:space="preserve"> </w:t>
      </w:r>
      <w:r w:rsidR="00431AAB" w:rsidRPr="00FB1164">
        <w:rPr>
          <w:sz w:val="20"/>
          <w:szCs w:val="20"/>
        </w:rPr>
        <w:t>agencies.</w:t>
      </w:r>
    </w:p>
    <w:p w14:paraId="76166E34" w14:textId="308ADA45" w:rsidR="0047723A" w:rsidRDefault="00431AAB">
      <w:pPr>
        <w:pStyle w:val="BodyText"/>
        <w:spacing w:before="130"/>
        <w:ind w:left="900" w:right="934"/>
        <w:jc w:val="both"/>
        <w:rPr>
          <w:sz w:val="20"/>
          <w:szCs w:val="20"/>
        </w:rPr>
      </w:pPr>
      <w:r w:rsidRPr="00FB1164">
        <w:rPr>
          <w:sz w:val="20"/>
          <w:szCs w:val="20"/>
        </w:rPr>
        <w:t>Students, faculty, and staff are encouraged to use this report as a guide for safe practices on and off campus. The report is available on the Internet at:</w:t>
      </w:r>
      <w:r w:rsidR="001619C6" w:rsidRPr="001619C6">
        <w:t xml:space="preserve"> </w:t>
      </w:r>
      <w:hyperlink r:id="rId12" w:history="1">
        <w:r w:rsidR="001619C6" w:rsidRPr="003A3A2A">
          <w:rPr>
            <w:rStyle w:val="Hyperlink"/>
            <w:sz w:val="20"/>
            <w:szCs w:val="20"/>
          </w:rPr>
          <w:t>https://safety.franciscan.edu/</w:t>
        </w:r>
      </w:hyperlink>
      <w:r w:rsidR="001619C6">
        <w:rPr>
          <w:sz w:val="20"/>
          <w:szCs w:val="20"/>
        </w:rPr>
        <w:t xml:space="preserve"> </w:t>
      </w:r>
    </w:p>
    <w:p w14:paraId="5DBE280E" w14:textId="28FE181A" w:rsidR="0047723A" w:rsidRPr="00FB1164" w:rsidRDefault="001619C6">
      <w:pPr>
        <w:pStyle w:val="BodyText"/>
        <w:spacing w:before="186"/>
        <w:ind w:left="900" w:right="931"/>
        <w:jc w:val="both"/>
        <w:rPr>
          <w:sz w:val="20"/>
          <w:szCs w:val="20"/>
        </w:rPr>
      </w:pPr>
      <w:r>
        <w:rPr>
          <w:sz w:val="20"/>
          <w:szCs w:val="20"/>
        </w:rPr>
        <w:t>E</w:t>
      </w:r>
      <w:r w:rsidR="00431AAB" w:rsidRPr="00FB1164">
        <w:rPr>
          <w:sz w:val="20"/>
          <w:szCs w:val="20"/>
        </w:rPr>
        <w:t>very member of the University is sent an email notification with the Annual Security and Fire Safety Report attached. The notification provides a description of the report and information on how to access it online. Instructions regarding how to access this report are also provided to prospective students and employees. Copies of this report may also be obtained</w:t>
      </w:r>
      <w:r w:rsidR="00431AAB" w:rsidRPr="00FB1164">
        <w:rPr>
          <w:spacing w:val="-10"/>
          <w:sz w:val="20"/>
          <w:szCs w:val="20"/>
        </w:rPr>
        <w:t xml:space="preserve"> </w:t>
      </w:r>
      <w:r w:rsidR="00431AAB" w:rsidRPr="00FB1164">
        <w:rPr>
          <w:sz w:val="20"/>
          <w:szCs w:val="20"/>
        </w:rPr>
        <w:t>at:</w:t>
      </w:r>
    </w:p>
    <w:p w14:paraId="63138424" w14:textId="77777777" w:rsidR="0047723A" w:rsidRPr="00FB1164" w:rsidRDefault="00431AAB">
      <w:pPr>
        <w:pStyle w:val="BodyText"/>
        <w:spacing w:before="130"/>
        <w:ind w:left="886"/>
        <w:jc w:val="both"/>
        <w:rPr>
          <w:sz w:val="20"/>
          <w:szCs w:val="20"/>
        </w:rPr>
      </w:pPr>
      <w:r w:rsidRPr="00FB1164">
        <w:rPr>
          <w:sz w:val="20"/>
          <w:szCs w:val="20"/>
        </w:rPr>
        <w:t>Steubenville: Community Center Building, Assisi Heights</w:t>
      </w:r>
    </w:p>
    <w:p w14:paraId="7EC137DC" w14:textId="77777777" w:rsidR="0047723A" w:rsidRPr="00FB1164" w:rsidRDefault="0047723A">
      <w:pPr>
        <w:jc w:val="both"/>
        <w:rPr>
          <w:sz w:val="20"/>
          <w:szCs w:val="20"/>
        </w:rPr>
        <w:sectPr w:rsidR="0047723A" w:rsidRPr="00FB1164">
          <w:pgSz w:w="12240" w:h="15840"/>
          <w:pgMar w:top="1360" w:right="500" w:bottom="1180" w:left="720" w:header="0" w:footer="957" w:gutter="0"/>
          <w:cols w:space="720"/>
        </w:sectPr>
      </w:pPr>
    </w:p>
    <w:p w14:paraId="5588EA82" w14:textId="77777777" w:rsidR="0047723A" w:rsidRPr="00FB1164" w:rsidRDefault="00431AAB">
      <w:pPr>
        <w:pStyle w:val="Heading1"/>
        <w:jc w:val="both"/>
        <w:rPr>
          <w:sz w:val="24"/>
          <w:szCs w:val="24"/>
        </w:rPr>
      </w:pPr>
      <w:bookmarkStart w:id="7" w:name="President’s_Message"/>
      <w:bookmarkStart w:id="8" w:name="_bookmark2"/>
      <w:bookmarkStart w:id="9" w:name="_Toc59028801"/>
      <w:bookmarkEnd w:id="7"/>
      <w:bookmarkEnd w:id="8"/>
      <w:r w:rsidRPr="00FB1164">
        <w:rPr>
          <w:color w:val="948A54"/>
          <w:sz w:val="24"/>
          <w:szCs w:val="24"/>
        </w:rPr>
        <w:lastRenderedPageBreak/>
        <w:t>President’s Message</w:t>
      </w:r>
      <w:bookmarkEnd w:id="9"/>
    </w:p>
    <w:p w14:paraId="15187F93" w14:textId="77777777" w:rsidR="0047723A" w:rsidRPr="00FB1164" w:rsidRDefault="0047723A">
      <w:pPr>
        <w:pStyle w:val="BodyText"/>
        <w:spacing w:before="7"/>
        <w:rPr>
          <w:i/>
          <w:szCs w:val="20"/>
        </w:rPr>
      </w:pPr>
    </w:p>
    <w:p w14:paraId="2B52E7F8" w14:textId="77777777" w:rsidR="0047723A" w:rsidRDefault="0047723A">
      <w:pPr>
        <w:jc w:val="both"/>
        <w:rPr>
          <w:sz w:val="20"/>
          <w:szCs w:val="20"/>
        </w:rPr>
      </w:pPr>
    </w:p>
    <w:p w14:paraId="70DFF67B" w14:textId="77777777" w:rsidR="00AD63B6" w:rsidRDefault="00AD63B6" w:rsidP="00AD63B6">
      <w:pPr>
        <w:spacing w:before="7"/>
      </w:pPr>
      <w:r>
        <w:rPr>
          <w:i/>
          <w:iCs/>
          <w:color w:val="000000"/>
        </w:rPr>
        <w:t> </w:t>
      </w:r>
    </w:p>
    <w:p w14:paraId="5AFFCAA3" w14:textId="3A6E80FA" w:rsidR="00AD63B6" w:rsidRDefault="00AD63B6" w:rsidP="00AD63B6">
      <w:pPr>
        <w:ind w:left="720"/>
        <w:jc w:val="both"/>
        <w:rPr>
          <w:color w:val="000000"/>
          <w:sz w:val="20"/>
          <w:szCs w:val="20"/>
        </w:rPr>
      </w:pPr>
      <w:r>
        <w:rPr>
          <w:color w:val="000000"/>
          <w:sz w:val="20"/>
          <w:szCs w:val="20"/>
        </w:rPr>
        <w:t>Dear Franciscan University of Steubenville Community Member:</w:t>
      </w:r>
    </w:p>
    <w:p w14:paraId="3C56D7DA" w14:textId="77777777" w:rsidR="00DE64D4" w:rsidRDefault="00DE64D4" w:rsidP="00AD63B6">
      <w:pPr>
        <w:ind w:left="720"/>
        <w:jc w:val="both"/>
      </w:pPr>
    </w:p>
    <w:p w14:paraId="220DB618" w14:textId="77777777" w:rsidR="00AD63B6" w:rsidRDefault="00AD63B6" w:rsidP="00DE64D4">
      <w:pPr>
        <w:ind w:left="720" w:right="935"/>
      </w:pPr>
      <w:r>
        <w:rPr>
          <w:color w:val="000000"/>
          <w:sz w:val="20"/>
          <w:szCs w:val="20"/>
        </w:rPr>
        <w:t>As</w:t>
      </w:r>
      <w:r>
        <w:rPr>
          <w:color w:val="000000"/>
          <w:spacing w:val="-13"/>
          <w:sz w:val="20"/>
          <w:szCs w:val="20"/>
        </w:rPr>
        <w:t> </w:t>
      </w:r>
      <w:r>
        <w:rPr>
          <w:color w:val="000000"/>
          <w:sz w:val="20"/>
          <w:szCs w:val="20"/>
        </w:rPr>
        <w:t>a</w:t>
      </w:r>
      <w:r>
        <w:rPr>
          <w:color w:val="000000"/>
          <w:spacing w:val="-13"/>
          <w:sz w:val="20"/>
          <w:szCs w:val="20"/>
        </w:rPr>
        <w:t> </w:t>
      </w:r>
      <w:r>
        <w:rPr>
          <w:color w:val="000000"/>
          <w:sz w:val="20"/>
          <w:szCs w:val="20"/>
        </w:rPr>
        <w:t>Catholic</w:t>
      </w:r>
      <w:r>
        <w:rPr>
          <w:color w:val="000000"/>
          <w:spacing w:val="-13"/>
          <w:sz w:val="20"/>
          <w:szCs w:val="20"/>
        </w:rPr>
        <w:t> </w:t>
      </w:r>
      <w:r>
        <w:rPr>
          <w:color w:val="000000"/>
          <w:sz w:val="20"/>
          <w:szCs w:val="20"/>
        </w:rPr>
        <w:t>and</w:t>
      </w:r>
      <w:r>
        <w:rPr>
          <w:color w:val="000000"/>
          <w:spacing w:val="-12"/>
          <w:sz w:val="20"/>
          <w:szCs w:val="20"/>
        </w:rPr>
        <w:t> </w:t>
      </w:r>
      <w:r>
        <w:rPr>
          <w:color w:val="000000"/>
          <w:sz w:val="20"/>
          <w:szCs w:val="20"/>
        </w:rPr>
        <w:t>Franciscan</w:t>
      </w:r>
      <w:r>
        <w:rPr>
          <w:color w:val="000000"/>
          <w:spacing w:val="-13"/>
          <w:sz w:val="20"/>
          <w:szCs w:val="20"/>
        </w:rPr>
        <w:t> </w:t>
      </w:r>
      <w:r>
        <w:rPr>
          <w:color w:val="000000"/>
          <w:sz w:val="20"/>
          <w:szCs w:val="20"/>
        </w:rPr>
        <w:t>institution</w:t>
      </w:r>
      <w:r>
        <w:rPr>
          <w:color w:val="000000"/>
          <w:spacing w:val="-13"/>
          <w:sz w:val="20"/>
          <w:szCs w:val="20"/>
        </w:rPr>
        <w:t> </w:t>
      </w:r>
      <w:r>
        <w:rPr>
          <w:color w:val="000000"/>
          <w:sz w:val="20"/>
          <w:szCs w:val="20"/>
        </w:rPr>
        <w:t>of</w:t>
      </w:r>
      <w:r>
        <w:rPr>
          <w:color w:val="000000"/>
          <w:spacing w:val="-12"/>
          <w:sz w:val="20"/>
          <w:szCs w:val="20"/>
        </w:rPr>
        <w:t> </w:t>
      </w:r>
      <w:r>
        <w:rPr>
          <w:color w:val="000000"/>
          <w:sz w:val="20"/>
          <w:szCs w:val="20"/>
        </w:rPr>
        <w:t>higher</w:t>
      </w:r>
      <w:r>
        <w:rPr>
          <w:color w:val="000000"/>
          <w:spacing w:val="-11"/>
          <w:sz w:val="20"/>
          <w:szCs w:val="20"/>
        </w:rPr>
        <w:t> </w:t>
      </w:r>
      <w:r>
        <w:rPr>
          <w:color w:val="000000"/>
          <w:sz w:val="20"/>
          <w:szCs w:val="20"/>
        </w:rPr>
        <w:t>education,</w:t>
      </w:r>
      <w:r>
        <w:rPr>
          <w:color w:val="000000"/>
          <w:spacing w:val="-13"/>
          <w:sz w:val="20"/>
          <w:szCs w:val="20"/>
        </w:rPr>
        <w:t> </w:t>
      </w:r>
      <w:r>
        <w:rPr>
          <w:color w:val="000000"/>
          <w:sz w:val="20"/>
          <w:szCs w:val="20"/>
        </w:rPr>
        <w:t>Franciscan</w:t>
      </w:r>
      <w:r>
        <w:rPr>
          <w:color w:val="000000"/>
          <w:spacing w:val="-13"/>
          <w:sz w:val="20"/>
          <w:szCs w:val="20"/>
        </w:rPr>
        <w:t> </w:t>
      </w:r>
      <w:r>
        <w:rPr>
          <w:color w:val="000000"/>
          <w:sz w:val="20"/>
          <w:szCs w:val="20"/>
        </w:rPr>
        <w:t>University</w:t>
      </w:r>
      <w:r>
        <w:rPr>
          <w:color w:val="000000"/>
          <w:spacing w:val="-15"/>
          <w:sz w:val="20"/>
          <w:szCs w:val="20"/>
        </w:rPr>
        <w:t> </w:t>
      </w:r>
      <w:r>
        <w:rPr>
          <w:color w:val="000000"/>
          <w:sz w:val="20"/>
          <w:szCs w:val="20"/>
        </w:rPr>
        <w:t>stands</w:t>
      </w:r>
      <w:r>
        <w:rPr>
          <w:color w:val="000000"/>
          <w:spacing w:val="-13"/>
          <w:sz w:val="20"/>
          <w:szCs w:val="20"/>
        </w:rPr>
        <w:t> </w:t>
      </w:r>
      <w:r>
        <w:rPr>
          <w:color w:val="000000"/>
          <w:sz w:val="20"/>
          <w:szCs w:val="20"/>
        </w:rPr>
        <w:t>with</w:t>
      </w:r>
      <w:r>
        <w:rPr>
          <w:color w:val="000000"/>
          <w:spacing w:val="-16"/>
          <w:sz w:val="20"/>
          <w:szCs w:val="20"/>
        </w:rPr>
        <w:t> </w:t>
      </w:r>
      <w:r>
        <w:rPr>
          <w:color w:val="000000"/>
          <w:sz w:val="20"/>
          <w:szCs w:val="20"/>
        </w:rPr>
        <w:t>the</w:t>
      </w:r>
      <w:r>
        <w:rPr>
          <w:color w:val="000000"/>
          <w:spacing w:val="-13"/>
          <w:sz w:val="20"/>
          <w:szCs w:val="20"/>
        </w:rPr>
        <w:t> </w:t>
      </w:r>
      <w:r>
        <w:rPr>
          <w:color w:val="000000"/>
          <w:sz w:val="20"/>
          <w:szCs w:val="20"/>
        </w:rPr>
        <w:t>Catholic Church in seeing “in men and women, in every person, the living image of God himself.” This understanding is the basis for the University’s commitment to promote and to defend the human dignity</w:t>
      </w:r>
      <w:r>
        <w:rPr>
          <w:color w:val="000000"/>
          <w:spacing w:val="-36"/>
          <w:sz w:val="20"/>
          <w:szCs w:val="20"/>
        </w:rPr>
        <w:t> </w:t>
      </w:r>
      <w:r>
        <w:rPr>
          <w:color w:val="000000"/>
          <w:sz w:val="20"/>
          <w:szCs w:val="20"/>
        </w:rPr>
        <w:t>of all persons as Franciscan University strives to provide a safe and secure learning, working, and living environment. Our commitment includes transparency and so this report is made available on a public website, Integrity and</w:t>
      </w:r>
      <w:r>
        <w:rPr>
          <w:color w:val="000000"/>
          <w:spacing w:val="-7"/>
          <w:sz w:val="20"/>
          <w:szCs w:val="20"/>
        </w:rPr>
        <w:t> </w:t>
      </w:r>
      <w:r>
        <w:rPr>
          <w:color w:val="000000"/>
          <w:sz w:val="20"/>
          <w:szCs w:val="20"/>
        </w:rPr>
        <w:t>Truth.</w:t>
      </w:r>
    </w:p>
    <w:p w14:paraId="030F7942" w14:textId="77777777" w:rsidR="00AD63B6" w:rsidRDefault="00AD63B6" w:rsidP="00DE64D4">
      <w:pPr>
        <w:spacing w:before="3"/>
        <w:jc w:val="both"/>
      </w:pPr>
      <w:r>
        <w:rPr>
          <w:color w:val="000000"/>
          <w:sz w:val="32"/>
          <w:szCs w:val="32"/>
        </w:rPr>
        <w:t> </w:t>
      </w:r>
    </w:p>
    <w:p w14:paraId="03AB97D8" w14:textId="69835E34" w:rsidR="00AD63B6" w:rsidRDefault="00AD63B6" w:rsidP="00DE64D4">
      <w:pPr>
        <w:tabs>
          <w:tab w:val="left" w:pos="10710"/>
        </w:tabs>
        <w:ind w:left="719" w:right="850"/>
        <w:rPr>
          <w:color w:val="000000"/>
          <w:sz w:val="20"/>
          <w:szCs w:val="20"/>
        </w:rPr>
      </w:pPr>
      <w:r>
        <w:rPr>
          <w:color w:val="000000"/>
          <w:sz w:val="20"/>
          <w:szCs w:val="20"/>
        </w:rPr>
        <w:t>I</w:t>
      </w:r>
      <w:r>
        <w:rPr>
          <w:color w:val="000000"/>
          <w:spacing w:val="-5"/>
          <w:sz w:val="20"/>
          <w:szCs w:val="20"/>
        </w:rPr>
        <w:t> </w:t>
      </w:r>
      <w:r>
        <w:rPr>
          <w:color w:val="000000"/>
          <w:sz w:val="20"/>
          <w:szCs w:val="20"/>
        </w:rPr>
        <w:t>am</w:t>
      </w:r>
      <w:r>
        <w:rPr>
          <w:color w:val="000000"/>
          <w:spacing w:val="-5"/>
          <w:sz w:val="20"/>
          <w:szCs w:val="20"/>
        </w:rPr>
        <w:t> </w:t>
      </w:r>
      <w:r>
        <w:rPr>
          <w:color w:val="000000"/>
          <w:sz w:val="20"/>
          <w:szCs w:val="20"/>
        </w:rPr>
        <w:t>pleased</w:t>
      </w:r>
      <w:r>
        <w:rPr>
          <w:color w:val="000000"/>
          <w:spacing w:val="-4"/>
          <w:sz w:val="20"/>
          <w:szCs w:val="20"/>
        </w:rPr>
        <w:t> </w:t>
      </w:r>
      <w:r>
        <w:rPr>
          <w:color w:val="000000"/>
          <w:sz w:val="20"/>
          <w:szCs w:val="20"/>
        </w:rPr>
        <w:t>to</w:t>
      </w:r>
      <w:r>
        <w:rPr>
          <w:color w:val="000000"/>
          <w:spacing w:val="-3"/>
          <w:sz w:val="20"/>
          <w:szCs w:val="20"/>
        </w:rPr>
        <w:t> </w:t>
      </w:r>
      <w:r>
        <w:rPr>
          <w:color w:val="000000"/>
          <w:sz w:val="20"/>
          <w:szCs w:val="20"/>
        </w:rPr>
        <w:t>introduce</w:t>
      </w:r>
      <w:r>
        <w:rPr>
          <w:color w:val="000000"/>
          <w:spacing w:val="-3"/>
          <w:sz w:val="20"/>
          <w:szCs w:val="20"/>
        </w:rPr>
        <w:t> </w:t>
      </w:r>
      <w:r>
        <w:rPr>
          <w:color w:val="000000"/>
          <w:sz w:val="20"/>
          <w:szCs w:val="20"/>
        </w:rPr>
        <w:t>the</w:t>
      </w:r>
      <w:r>
        <w:rPr>
          <w:color w:val="000000"/>
          <w:spacing w:val="-1"/>
          <w:sz w:val="20"/>
          <w:szCs w:val="20"/>
        </w:rPr>
        <w:t> </w:t>
      </w:r>
      <w:r>
        <w:rPr>
          <w:color w:val="000000"/>
          <w:sz w:val="20"/>
          <w:szCs w:val="20"/>
        </w:rPr>
        <w:t>2020</w:t>
      </w:r>
      <w:r>
        <w:rPr>
          <w:color w:val="000000"/>
          <w:spacing w:val="-2"/>
          <w:sz w:val="20"/>
          <w:szCs w:val="20"/>
        </w:rPr>
        <w:t> </w:t>
      </w:r>
      <w:r>
        <w:rPr>
          <w:color w:val="000000"/>
          <w:sz w:val="20"/>
          <w:szCs w:val="20"/>
        </w:rPr>
        <w:t>Annual</w:t>
      </w:r>
      <w:r>
        <w:rPr>
          <w:color w:val="000000"/>
          <w:spacing w:val="-3"/>
          <w:sz w:val="20"/>
          <w:szCs w:val="20"/>
        </w:rPr>
        <w:t> </w:t>
      </w:r>
      <w:r>
        <w:rPr>
          <w:color w:val="000000"/>
          <w:sz w:val="20"/>
          <w:szCs w:val="20"/>
        </w:rPr>
        <w:t>Security</w:t>
      </w:r>
      <w:r>
        <w:rPr>
          <w:color w:val="000000"/>
          <w:spacing w:val="-4"/>
          <w:sz w:val="20"/>
          <w:szCs w:val="20"/>
        </w:rPr>
        <w:t> </w:t>
      </w:r>
      <w:r>
        <w:rPr>
          <w:color w:val="000000"/>
          <w:sz w:val="20"/>
          <w:szCs w:val="20"/>
        </w:rPr>
        <w:t>and</w:t>
      </w:r>
      <w:r>
        <w:rPr>
          <w:color w:val="000000"/>
          <w:spacing w:val="-4"/>
          <w:sz w:val="20"/>
          <w:szCs w:val="20"/>
        </w:rPr>
        <w:t> </w:t>
      </w:r>
      <w:r>
        <w:rPr>
          <w:color w:val="000000"/>
          <w:sz w:val="20"/>
          <w:szCs w:val="20"/>
        </w:rPr>
        <w:t>Fire</w:t>
      </w:r>
      <w:r w:rsidR="00DE64D4">
        <w:rPr>
          <w:color w:val="000000"/>
          <w:sz w:val="20"/>
          <w:szCs w:val="20"/>
        </w:rPr>
        <w:t xml:space="preserve"> </w:t>
      </w:r>
      <w:r>
        <w:rPr>
          <w:color w:val="000000"/>
          <w:sz w:val="20"/>
          <w:szCs w:val="20"/>
        </w:rPr>
        <w:t>Safety</w:t>
      </w:r>
      <w:r>
        <w:rPr>
          <w:color w:val="000000"/>
          <w:spacing w:val="-4"/>
          <w:sz w:val="20"/>
          <w:szCs w:val="20"/>
        </w:rPr>
        <w:t> </w:t>
      </w:r>
      <w:r>
        <w:rPr>
          <w:color w:val="000000"/>
          <w:sz w:val="20"/>
          <w:szCs w:val="20"/>
        </w:rPr>
        <w:t>Report</w:t>
      </w:r>
      <w:r>
        <w:rPr>
          <w:color w:val="000000"/>
          <w:spacing w:val="-3"/>
          <w:sz w:val="20"/>
          <w:szCs w:val="20"/>
        </w:rPr>
        <w:t> </w:t>
      </w:r>
      <w:r>
        <w:rPr>
          <w:color w:val="000000"/>
          <w:sz w:val="20"/>
          <w:szCs w:val="20"/>
        </w:rPr>
        <w:t>that</w:t>
      </w:r>
      <w:r>
        <w:rPr>
          <w:color w:val="000000"/>
          <w:spacing w:val="-2"/>
          <w:sz w:val="20"/>
          <w:szCs w:val="20"/>
        </w:rPr>
        <w:t> </w:t>
      </w:r>
      <w:r>
        <w:rPr>
          <w:color w:val="000000"/>
          <w:sz w:val="20"/>
          <w:szCs w:val="20"/>
        </w:rPr>
        <w:t>includes</w:t>
      </w:r>
      <w:r>
        <w:rPr>
          <w:color w:val="000000"/>
          <w:spacing w:val="-3"/>
          <w:sz w:val="20"/>
          <w:szCs w:val="20"/>
        </w:rPr>
        <w:t> </w:t>
      </w:r>
      <w:r>
        <w:rPr>
          <w:color w:val="000000"/>
          <w:sz w:val="20"/>
          <w:szCs w:val="20"/>
        </w:rPr>
        <w:t>statistics</w:t>
      </w:r>
      <w:r>
        <w:rPr>
          <w:color w:val="000000"/>
          <w:spacing w:val="-3"/>
          <w:sz w:val="20"/>
          <w:szCs w:val="20"/>
        </w:rPr>
        <w:t> </w:t>
      </w:r>
      <w:r>
        <w:rPr>
          <w:color w:val="000000"/>
          <w:sz w:val="20"/>
          <w:szCs w:val="20"/>
        </w:rPr>
        <w:t>from</w:t>
      </w:r>
      <w:r>
        <w:rPr>
          <w:color w:val="000000"/>
          <w:spacing w:val="-5"/>
          <w:sz w:val="20"/>
          <w:szCs w:val="20"/>
        </w:rPr>
        <w:t> </w:t>
      </w:r>
      <w:r>
        <w:rPr>
          <w:color w:val="000000"/>
          <w:sz w:val="20"/>
          <w:szCs w:val="20"/>
        </w:rPr>
        <w:t>the 2019,</w:t>
      </w:r>
      <w:r>
        <w:rPr>
          <w:color w:val="000000"/>
          <w:spacing w:val="-10"/>
          <w:sz w:val="20"/>
          <w:szCs w:val="20"/>
        </w:rPr>
        <w:t> </w:t>
      </w:r>
      <w:r>
        <w:rPr>
          <w:color w:val="000000"/>
          <w:sz w:val="20"/>
          <w:szCs w:val="20"/>
        </w:rPr>
        <w:t>2018</w:t>
      </w:r>
      <w:r>
        <w:rPr>
          <w:color w:val="000000"/>
          <w:spacing w:val="-8"/>
          <w:sz w:val="20"/>
          <w:szCs w:val="20"/>
        </w:rPr>
        <w:t> </w:t>
      </w:r>
      <w:r>
        <w:rPr>
          <w:color w:val="000000"/>
          <w:sz w:val="20"/>
          <w:szCs w:val="20"/>
        </w:rPr>
        <w:t>and</w:t>
      </w:r>
      <w:r>
        <w:rPr>
          <w:color w:val="000000"/>
          <w:spacing w:val="-9"/>
          <w:sz w:val="20"/>
          <w:szCs w:val="20"/>
        </w:rPr>
        <w:t> </w:t>
      </w:r>
      <w:r>
        <w:rPr>
          <w:color w:val="000000"/>
          <w:sz w:val="20"/>
          <w:szCs w:val="20"/>
        </w:rPr>
        <w:t>2017</w:t>
      </w:r>
      <w:r>
        <w:rPr>
          <w:color w:val="000000"/>
          <w:spacing w:val="-9"/>
          <w:sz w:val="20"/>
          <w:szCs w:val="20"/>
        </w:rPr>
        <w:t> </w:t>
      </w:r>
      <w:r>
        <w:rPr>
          <w:color w:val="000000"/>
          <w:sz w:val="20"/>
          <w:szCs w:val="20"/>
        </w:rPr>
        <w:t>calendar</w:t>
      </w:r>
      <w:r>
        <w:rPr>
          <w:color w:val="000000"/>
          <w:spacing w:val="-8"/>
          <w:sz w:val="20"/>
          <w:szCs w:val="20"/>
        </w:rPr>
        <w:t> </w:t>
      </w:r>
      <w:r>
        <w:rPr>
          <w:color w:val="000000"/>
          <w:sz w:val="20"/>
          <w:szCs w:val="20"/>
        </w:rPr>
        <w:t>years</w:t>
      </w:r>
      <w:r>
        <w:rPr>
          <w:color w:val="000000"/>
          <w:spacing w:val="-8"/>
          <w:sz w:val="20"/>
          <w:szCs w:val="20"/>
        </w:rPr>
        <w:t> </w:t>
      </w:r>
      <w:r>
        <w:rPr>
          <w:color w:val="000000"/>
          <w:sz w:val="20"/>
          <w:szCs w:val="20"/>
        </w:rPr>
        <w:t>for</w:t>
      </w:r>
      <w:r>
        <w:rPr>
          <w:color w:val="000000"/>
          <w:spacing w:val="-8"/>
          <w:sz w:val="20"/>
          <w:szCs w:val="20"/>
        </w:rPr>
        <w:t> </w:t>
      </w:r>
      <w:r>
        <w:rPr>
          <w:color w:val="000000"/>
          <w:sz w:val="20"/>
          <w:szCs w:val="20"/>
        </w:rPr>
        <w:t>Franciscan</w:t>
      </w:r>
      <w:r>
        <w:rPr>
          <w:color w:val="000000"/>
          <w:spacing w:val="-9"/>
          <w:sz w:val="20"/>
          <w:szCs w:val="20"/>
        </w:rPr>
        <w:t> </w:t>
      </w:r>
      <w:r>
        <w:rPr>
          <w:color w:val="000000"/>
          <w:sz w:val="20"/>
          <w:szCs w:val="20"/>
        </w:rPr>
        <w:t>University</w:t>
      </w:r>
      <w:r>
        <w:rPr>
          <w:color w:val="000000"/>
          <w:spacing w:val="-12"/>
          <w:sz w:val="20"/>
          <w:szCs w:val="20"/>
        </w:rPr>
        <w:t> </w:t>
      </w:r>
      <w:r>
        <w:rPr>
          <w:color w:val="000000"/>
          <w:sz w:val="20"/>
          <w:szCs w:val="20"/>
        </w:rPr>
        <w:t>of</w:t>
      </w:r>
      <w:r>
        <w:rPr>
          <w:color w:val="000000"/>
          <w:spacing w:val="-8"/>
          <w:sz w:val="20"/>
          <w:szCs w:val="20"/>
        </w:rPr>
        <w:t> </w:t>
      </w:r>
      <w:r>
        <w:rPr>
          <w:color w:val="000000"/>
          <w:sz w:val="20"/>
          <w:szCs w:val="20"/>
        </w:rPr>
        <w:t>Steubenville.</w:t>
      </w:r>
      <w:r>
        <w:rPr>
          <w:color w:val="000000"/>
          <w:spacing w:val="-9"/>
          <w:sz w:val="20"/>
          <w:szCs w:val="20"/>
        </w:rPr>
        <w:t> </w:t>
      </w:r>
      <w:r>
        <w:rPr>
          <w:color w:val="000000"/>
          <w:sz w:val="20"/>
          <w:szCs w:val="20"/>
        </w:rPr>
        <w:t>This</w:t>
      </w:r>
      <w:r>
        <w:rPr>
          <w:color w:val="000000"/>
          <w:spacing w:val="-8"/>
          <w:sz w:val="20"/>
          <w:szCs w:val="20"/>
        </w:rPr>
        <w:t> </w:t>
      </w:r>
      <w:r>
        <w:rPr>
          <w:color w:val="000000"/>
          <w:sz w:val="20"/>
          <w:szCs w:val="20"/>
        </w:rPr>
        <w:t>report</w:t>
      </w:r>
      <w:r w:rsidR="001619C6">
        <w:rPr>
          <w:color w:val="000000"/>
          <w:sz w:val="20"/>
          <w:szCs w:val="20"/>
        </w:rPr>
        <w:t xml:space="preserve"> </w:t>
      </w:r>
      <w:r>
        <w:rPr>
          <w:color w:val="000000"/>
          <w:sz w:val="20"/>
          <w:szCs w:val="20"/>
        </w:rPr>
        <w:t>was</w:t>
      </w:r>
      <w:r>
        <w:rPr>
          <w:color w:val="000000"/>
          <w:spacing w:val="-8"/>
          <w:sz w:val="20"/>
          <w:szCs w:val="20"/>
        </w:rPr>
        <w:t> </w:t>
      </w:r>
      <w:r>
        <w:rPr>
          <w:color w:val="000000"/>
          <w:sz w:val="20"/>
          <w:szCs w:val="20"/>
        </w:rPr>
        <w:t>prepared</w:t>
      </w:r>
      <w:r>
        <w:rPr>
          <w:color w:val="000000"/>
          <w:spacing w:val="-9"/>
          <w:sz w:val="20"/>
          <w:szCs w:val="20"/>
        </w:rPr>
        <w:t> </w:t>
      </w:r>
      <w:r>
        <w:rPr>
          <w:color w:val="000000"/>
          <w:sz w:val="20"/>
          <w:szCs w:val="20"/>
        </w:rPr>
        <w:t xml:space="preserve">by a comprehensive team representing various campus departments including Risk Management and Compliance, Campus Security, Human Resources, Student/Residence Life, Finance, and Marketing and Communications. Not only does this report comply with the Jeanne Clery Disclosure of Campus Policy and Campus Crime Statistics Act, </w:t>
      </w:r>
      <w:r w:rsidR="00AC213B">
        <w:rPr>
          <w:color w:val="000000"/>
          <w:sz w:val="20"/>
          <w:szCs w:val="20"/>
        </w:rPr>
        <w:t>but it is also</w:t>
      </w:r>
      <w:r>
        <w:rPr>
          <w:color w:val="000000"/>
          <w:sz w:val="20"/>
          <w:szCs w:val="20"/>
        </w:rPr>
        <w:t xml:space="preserve"> part of our ongoing effort to inform you of the </w:t>
      </w:r>
      <w:r w:rsidR="00DE64D4">
        <w:rPr>
          <w:color w:val="000000"/>
          <w:sz w:val="20"/>
          <w:szCs w:val="20"/>
        </w:rPr>
        <w:t xml:space="preserve">programs and services available to students, faculty, and staff. </w:t>
      </w:r>
      <w:r>
        <w:rPr>
          <w:color w:val="000000"/>
          <w:sz w:val="20"/>
          <w:szCs w:val="20"/>
        </w:rPr>
        <w:t>This</w:t>
      </w:r>
      <w:r>
        <w:rPr>
          <w:color w:val="000000"/>
          <w:spacing w:val="-8"/>
          <w:sz w:val="20"/>
          <w:szCs w:val="20"/>
        </w:rPr>
        <w:t> </w:t>
      </w:r>
      <w:r>
        <w:rPr>
          <w:color w:val="000000"/>
          <w:sz w:val="20"/>
          <w:szCs w:val="20"/>
        </w:rPr>
        <w:t>key</w:t>
      </w:r>
      <w:r>
        <w:rPr>
          <w:color w:val="000000"/>
          <w:spacing w:val="-11"/>
          <w:sz w:val="20"/>
          <w:szCs w:val="20"/>
        </w:rPr>
        <w:t> </w:t>
      </w:r>
      <w:r>
        <w:rPr>
          <w:color w:val="000000"/>
          <w:sz w:val="20"/>
          <w:szCs w:val="20"/>
        </w:rPr>
        <w:t>resource</w:t>
      </w:r>
      <w:r>
        <w:rPr>
          <w:color w:val="000000"/>
          <w:spacing w:val="-9"/>
          <w:sz w:val="20"/>
          <w:szCs w:val="20"/>
        </w:rPr>
        <w:t> </w:t>
      </w:r>
      <w:r>
        <w:rPr>
          <w:color w:val="000000"/>
          <w:sz w:val="20"/>
          <w:szCs w:val="20"/>
        </w:rPr>
        <w:t>provides</w:t>
      </w:r>
      <w:r>
        <w:rPr>
          <w:color w:val="000000"/>
          <w:spacing w:val="-8"/>
          <w:sz w:val="20"/>
          <w:szCs w:val="20"/>
        </w:rPr>
        <w:t> </w:t>
      </w:r>
      <w:r>
        <w:rPr>
          <w:color w:val="000000"/>
          <w:sz w:val="20"/>
          <w:szCs w:val="20"/>
        </w:rPr>
        <w:t>crime</w:t>
      </w:r>
      <w:r>
        <w:rPr>
          <w:color w:val="000000"/>
          <w:spacing w:val="-8"/>
          <w:sz w:val="20"/>
          <w:szCs w:val="20"/>
        </w:rPr>
        <w:t> </w:t>
      </w:r>
      <w:r>
        <w:rPr>
          <w:color w:val="000000"/>
          <w:sz w:val="20"/>
          <w:szCs w:val="20"/>
        </w:rPr>
        <w:t>prevention and awareness information as well as steps that you can take to maintain your personal safety and the security of our campus</w:t>
      </w:r>
      <w:r>
        <w:rPr>
          <w:color w:val="000000"/>
          <w:spacing w:val="-5"/>
          <w:sz w:val="20"/>
          <w:szCs w:val="20"/>
        </w:rPr>
        <w:t> </w:t>
      </w:r>
      <w:r>
        <w:rPr>
          <w:color w:val="000000"/>
          <w:sz w:val="20"/>
          <w:szCs w:val="20"/>
        </w:rPr>
        <w:t>community.</w:t>
      </w:r>
    </w:p>
    <w:p w14:paraId="2389DC12" w14:textId="77777777" w:rsidR="00DE64D4" w:rsidRDefault="00DE64D4" w:rsidP="00DE64D4">
      <w:pPr>
        <w:ind w:left="719" w:right="934"/>
        <w:jc w:val="both"/>
      </w:pPr>
    </w:p>
    <w:p w14:paraId="68ECFC28" w14:textId="7ACC6A5D" w:rsidR="00AD63B6" w:rsidRDefault="00AD63B6" w:rsidP="00DE64D4">
      <w:pPr>
        <w:ind w:left="719" w:right="935"/>
        <w:rPr>
          <w:color w:val="000000"/>
          <w:sz w:val="20"/>
          <w:szCs w:val="20"/>
        </w:rPr>
      </w:pPr>
      <w:r>
        <w:rPr>
          <w:color w:val="000000"/>
          <w:sz w:val="20"/>
          <w:szCs w:val="20"/>
        </w:rPr>
        <w:t>Franciscan University works diligently to reduce risk and the potential for crime. Safety and security are shared responsibilities, and the University expects all current and prospective community members to contribute</w:t>
      </w:r>
      <w:r>
        <w:rPr>
          <w:color w:val="000000"/>
          <w:spacing w:val="-9"/>
          <w:sz w:val="20"/>
          <w:szCs w:val="20"/>
        </w:rPr>
        <w:t> </w:t>
      </w:r>
      <w:r>
        <w:rPr>
          <w:color w:val="000000"/>
          <w:sz w:val="20"/>
          <w:szCs w:val="20"/>
        </w:rPr>
        <w:t>to</w:t>
      </w:r>
      <w:r>
        <w:rPr>
          <w:color w:val="000000"/>
          <w:spacing w:val="-9"/>
          <w:sz w:val="20"/>
          <w:szCs w:val="20"/>
        </w:rPr>
        <w:t> </w:t>
      </w:r>
      <w:r>
        <w:rPr>
          <w:color w:val="000000"/>
          <w:sz w:val="20"/>
          <w:szCs w:val="20"/>
        </w:rPr>
        <w:t>the</w:t>
      </w:r>
      <w:r>
        <w:rPr>
          <w:color w:val="000000"/>
          <w:spacing w:val="-8"/>
          <w:sz w:val="20"/>
          <w:szCs w:val="20"/>
        </w:rPr>
        <w:t> </w:t>
      </w:r>
      <w:r>
        <w:rPr>
          <w:color w:val="000000"/>
          <w:sz w:val="20"/>
          <w:szCs w:val="20"/>
        </w:rPr>
        <w:t>safety</w:t>
      </w:r>
      <w:r>
        <w:rPr>
          <w:color w:val="000000"/>
          <w:spacing w:val="-9"/>
          <w:sz w:val="20"/>
          <w:szCs w:val="20"/>
        </w:rPr>
        <w:t> </w:t>
      </w:r>
      <w:r>
        <w:rPr>
          <w:color w:val="000000"/>
          <w:sz w:val="20"/>
          <w:szCs w:val="20"/>
        </w:rPr>
        <w:t>and</w:t>
      </w:r>
      <w:r>
        <w:rPr>
          <w:color w:val="000000"/>
          <w:spacing w:val="-8"/>
          <w:sz w:val="20"/>
          <w:szCs w:val="20"/>
        </w:rPr>
        <w:t> </w:t>
      </w:r>
      <w:r>
        <w:rPr>
          <w:color w:val="000000"/>
          <w:sz w:val="20"/>
          <w:szCs w:val="20"/>
        </w:rPr>
        <w:t>security</w:t>
      </w:r>
      <w:r>
        <w:rPr>
          <w:color w:val="000000"/>
          <w:spacing w:val="-9"/>
          <w:sz w:val="20"/>
          <w:szCs w:val="20"/>
        </w:rPr>
        <w:t> </w:t>
      </w:r>
      <w:r>
        <w:rPr>
          <w:color w:val="000000"/>
          <w:sz w:val="20"/>
          <w:szCs w:val="20"/>
        </w:rPr>
        <w:t>of</w:t>
      </w:r>
      <w:r>
        <w:rPr>
          <w:color w:val="000000"/>
          <w:spacing w:val="-8"/>
          <w:sz w:val="20"/>
          <w:szCs w:val="20"/>
        </w:rPr>
        <w:t> </w:t>
      </w:r>
      <w:r>
        <w:rPr>
          <w:color w:val="000000"/>
          <w:sz w:val="20"/>
          <w:szCs w:val="20"/>
        </w:rPr>
        <w:t>our</w:t>
      </w:r>
      <w:r>
        <w:rPr>
          <w:color w:val="000000"/>
          <w:spacing w:val="-8"/>
          <w:sz w:val="20"/>
          <w:szCs w:val="20"/>
        </w:rPr>
        <w:t> </w:t>
      </w:r>
      <w:r>
        <w:rPr>
          <w:color w:val="000000"/>
          <w:sz w:val="20"/>
          <w:szCs w:val="20"/>
        </w:rPr>
        <w:t>campus.</w:t>
      </w:r>
      <w:r>
        <w:rPr>
          <w:color w:val="000000"/>
          <w:spacing w:val="-8"/>
          <w:sz w:val="20"/>
          <w:szCs w:val="20"/>
        </w:rPr>
        <w:t> </w:t>
      </w:r>
      <w:r>
        <w:rPr>
          <w:color w:val="000000"/>
          <w:sz w:val="20"/>
          <w:szCs w:val="20"/>
        </w:rPr>
        <w:t>The</w:t>
      </w:r>
      <w:r>
        <w:rPr>
          <w:color w:val="000000"/>
          <w:spacing w:val="-8"/>
          <w:sz w:val="20"/>
          <w:szCs w:val="20"/>
        </w:rPr>
        <w:t> </w:t>
      </w:r>
      <w:r>
        <w:rPr>
          <w:color w:val="000000"/>
          <w:sz w:val="20"/>
          <w:szCs w:val="20"/>
        </w:rPr>
        <w:t>best</w:t>
      </w:r>
      <w:r>
        <w:rPr>
          <w:color w:val="000000"/>
          <w:spacing w:val="-5"/>
          <w:sz w:val="20"/>
          <w:szCs w:val="20"/>
        </w:rPr>
        <w:t> </w:t>
      </w:r>
      <w:r>
        <w:rPr>
          <w:color w:val="000000"/>
          <w:sz w:val="20"/>
          <w:szCs w:val="20"/>
        </w:rPr>
        <w:t>protections</w:t>
      </w:r>
      <w:r>
        <w:rPr>
          <w:color w:val="000000"/>
          <w:spacing w:val="-8"/>
          <w:sz w:val="20"/>
          <w:szCs w:val="20"/>
        </w:rPr>
        <w:t> </w:t>
      </w:r>
      <w:r>
        <w:rPr>
          <w:color w:val="000000"/>
          <w:sz w:val="20"/>
          <w:szCs w:val="20"/>
        </w:rPr>
        <w:t>against</w:t>
      </w:r>
      <w:r>
        <w:rPr>
          <w:color w:val="000000"/>
          <w:spacing w:val="-6"/>
          <w:sz w:val="20"/>
          <w:szCs w:val="20"/>
        </w:rPr>
        <w:t> </w:t>
      </w:r>
      <w:r>
        <w:rPr>
          <w:color w:val="000000"/>
          <w:sz w:val="20"/>
          <w:szCs w:val="20"/>
        </w:rPr>
        <w:t>campus</w:t>
      </w:r>
      <w:r>
        <w:rPr>
          <w:color w:val="000000"/>
          <w:spacing w:val="-6"/>
          <w:sz w:val="20"/>
          <w:szCs w:val="20"/>
        </w:rPr>
        <w:t> </w:t>
      </w:r>
      <w:r>
        <w:rPr>
          <w:color w:val="000000"/>
          <w:sz w:val="20"/>
          <w:szCs w:val="20"/>
        </w:rPr>
        <w:t>crime</w:t>
      </w:r>
      <w:r>
        <w:rPr>
          <w:color w:val="000000"/>
          <w:spacing w:val="-6"/>
          <w:sz w:val="20"/>
          <w:szCs w:val="20"/>
        </w:rPr>
        <w:t> </w:t>
      </w:r>
      <w:r w:rsidR="00AC213B">
        <w:rPr>
          <w:color w:val="000000"/>
          <w:sz w:val="20"/>
          <w:szCs w:val="20"/>
        </w:rPr>
        <w:t>are</w:t>
      </w:r>
      <w:r>
        <w:rPr>
          <w:color w:val="000000"/>
          <w:spacing w:val="-8"/>
          <w:sz w:val="20"/>
          <w:szCs w:val="20"/>
        </w:rPr>
        <w:t> </w:t>
      </w:r>
      <w:r>
        <w:rPr>
          <w:color w:val="000000"/>
          <w:sz w:val="20"/>
          <w:szCs w:val="20"/>
        </w:rPr>
        <w:t>a</w:t>
      </w:r>
      <w:r>
        <w:rPr>
          <w:color w:val="000000"/>
          <w:spacing w:val="-8"/>
          <w:sz w:val="20"/>
          <w:szCs w:val="20"/>
        </w:rPr>
        <w:t> </w:t>
      </w:r>
      <w:r>
        <w:rPr>
          <w:color w:val="000000"/>
          <w:sz w:val="20"/>
          <w:szCs w:val="20"/>
        </w:rPr>
        <w:t>strong campus security presence; an aware, informed, alert campus community; and a commitment to reporting suspicious activities and using common sense when carrying out daily</w:t>
      </w:r>
      <w:r>
        <w:rPr>
          <w:color w:val="000000"/>
          <w:spacing w:val="-13"/>
          <w:sz w:val="20"/>
          <w:szCs w:val="20"/>
        </w:rPr>
        <w:t> </w:t>
      </w:r>
      <w:r>
        <w:rPr>
          <w:color w:val="000000"/>
          <w:sz w:val="20"/>
          <w:szCs w:val="20"/>
        </w:rPr>
        <w:t>activities.</w:t>
      </w:r>
    </w:p>
    <w:p w14:paraId="0F196B19" w14:textId="77777777" w:rsidR="00DE64D4" w:rsidRDefault="00DE64D4" w:rsidP="00DE64D4">
      <w:pPr>
        <w:ind w:left="719" w:right="935"/>
        <w:jc w:val="both"/>
      </w:pPr>
    </w:p>
    <w:p w14:paraId="66926E53" w14:textId="79032C27" w:rsidR="00AD63B6" w:rsidRDefault="00AD63B6" w:rsidP="00DE64D4">
      <w:pPr>
        <w:ind w:left="719" w:right="935"/>
        <w:jc w:val="both"/>
      </w:pPr>
      <w:r>
        <w:rPr>
          <w:color w:val="000000"/>
          <w:sz w:val="20"/>
          <w:szCs w:val="20"/>
        </w:rPr>
        <w:t xml:space="preserve">If you have any questions or suggestions concerning this publication, please contact Mike Conn, Director of Campus Security at 740-283-6319 or John J. Pizzuti, J.D., Director of Risk </w:t>
      </w:r>
      <w:r w:rsidR="00AC213B">
        <w:rPr>
          <w:color w:val="000000"/>
          <w:sz w:val="20"/>
          <w:szCs w:val="20"/>
        </w:rPr>
        <w:t>Management and</w:t>
      </w:r>
      <w:r>
        <w:rPr>
          <w:color w:val="000000"/>
          <w:sz w:val="20"/>
          <w:szCs w:val="20"/>
        </w:rPr>
        <w:t xml:space="preserve"> Compliance at 740-283-6238.</w:t>
      </w:r>
    </w:p>
    <w:p w14:paraId="1A9F54F9" w14:textId="2E667452" w:rsidR="00AD63B6" w:rsidRDefault="00AD63B6" w:rsidP="00AD63B6">
      <w:pPr>
        <w:spacing w:line="500" w:lineRule="atLeast"/>
        <w:ind w:left="720" w:right="8080"/>
        <w:rPr>
          <w:color w:val="000000"/>
          <w:sz w:val="20"/>
          <w:szCs w:val="20"/>
        </w:rPr>
      </w:pPr>
      <w:r>
        <w:rPr>
          <w:color w:val="000000"/>
          <w:sz w:val="20"/>
          <w:szCs w:val="20"/>
        </w:rPr>
        <w:t>God’s Blessings,</w:t>
      </w:r>
    </w:p>
    <w:p w14:paraId="6D8BA0BB" w14:textId="77777777" w:rsidR="00AD63B6" w:rsidRDefault="00AD63B6" w:rsidP="00AD63B6">
      <w:pPr>
        <w:spacing w:line="500" w:lineRule="atLeast"/>
        <w:ind w:left="720" w:right="8080"/>
      </w:pPr>
      <w:r>
        <w:rPr>
          <w:color w:val="000000"/>
          <w:sz w:val="20"/>
          <w:szCs w:val="20"/>
        </w:rPr>
        <w:t>Fr. Dave Pivonka, TOR</w:t>
      </w:r>
    </w:p>
    <w:p w14:paraId="20A222B1" w14:textId="77777777" w:rsidR="00AD63B6" w:rsidRDefault="00AD63B6" w:rsidP="00AD63B6">
      <w:pPr>
        <w:ind w:left="720"/>
        <w:jc w:val="both"/>
      </w:pPr>
      <w:r>
        <w:rPr>
          <w:color w:val="000000"/>
          <w:sz w:val="20"/>
          <w:szCs w:val="20"/>
        </w:rPr>
        <w:t>President, Franciscan University of Steubenville</w:t>
      </w:r>
    </w:p>
    <w:p w14:paraId="1A2006AF" w14:textId="79424612" w:rsidR="00AD63B6" w:rsidRPr="00FB1164" w:rsidRDefault="00AD63B6">
      <w:pPr>
        <w:jc w:val="both"/>
        <w:rPr>
          <w:sz w:val="20"/>
          <w:szCs w:val="20"/>
        </w:rPr>
        <w:sectPr w:rsidR="00AD63B6" w:rsidRPr="00FB1164">
          <w:pgSz w:w="12240" w:h="15840"/>
          <w:pgMar w:top="1360" w:right="500" w:bottom="1180" w:left="720" w:header="0" w:footer="957" w:gutter="0"/>
          <w:cols w:space="720"/>
        </w:sectPr>
      </w:pPr>
    </w:p>
    <w:p w14:paraId="59AD2517" w14:textId="77777777" w:rsidR="0047723A" w:rsidRPr="00FB1164" w:rsidRDefault="00431AAB">
      <w:pPr>
        <w:pStyle w:val="Heading1"/>
        <w:spacing w:before="173"/>
        <w:rPr>
          <w:sz w:val="24"/>
          <w:szCs w:val="24"/>
        </w:rPr>
      </w:pPr>
      <w:bookmarkStart w:id="10" w:name="Reporting_an_Emergency_or_Crime"/>
      <w:bookmarkStart w:id="11" w:name="_bookmark3"/>
      <w:bookmarkStart w:id="12" w:name="_Toc59028802"/>
      <w:bookmarkEnd w:id="10"/>
      <w:bookmarkEnd w:id="11"/>
      <w:r w:rsidRPr="00FB1164">
        <w:rPr>
          <w:color w:val="948A54"/>
          <w:sz w:val="24"/>
          <w:szCs w:val="24"/>
        </w:rPr>
        <w:lastRenderedPageBreak/>
        <w:t>Reporting an Emergency or Crime</w:t>
      </w:r>
      <w:bookmarkEnd w:id="12"/>
    </w:p>
    <w:p w14:paraId="6274C210" w14:textId="77777777" w:rsidR="0047723A" w:rsidRPr="00FB1164" w:rsidRDefault="0047723A">
      <w:pPr>
        <w:pStyle w:val="BodyText"/>
        <w:rPr>
          <w:i/>
          <w:sz w:val="28"/>
          <w:szCs w:val="20"/>
        </w:rPr>
      </w:pPr>
    </w:p>
    <w:p w14:paraId="3445D06E" w14:textId="77777777" w:rsidR="0047723A" w:rsidRPr="00FB1164" w:rsidRDefault="0047723A">
      <w:pPr>
        <w:pStyle w:val="BodyText"/>
        <w:spacing w:before="7"/>
        <w:rPr>
          <w:i/>
          <w:szCs w:val="20"/>
        </w:rPr>
      </w:pPr>
    </w:p>
    <w:p w14:paraId="7559E606" w14:textId="77777777" w:rsidR="0047723A" w:rsidRPr="00FB1164" w:rsidRDefault="00431AAB">
      <w:pPr>
        <w:pStyle w:val="BodyText"/>
        <w:spacing w:before="1"/>
        <w:ind w:left="719" w:right="933"/>
        <w:jc w:val="both"/>
        <w:rPr>
          <w:sz w:val="20"/>
          <w:szCs w:val="20"/>
        </w:rPr>
      </w:pPr>
      <w:r w:rsidRPr="00FB1164">
        <w:rPr>
          <w:sz w:val="20"/>
          <w:szCs w:val="20"/>
        </w:rPr>
        <w:t>Prompt</w:t>
      </w:r>
      <w:r w:rsidRPr="00FB1164">
        <w:rPr>
          <w:spacing w:val="-11"/>
          <w:sz w:val="20"/>
          <w:szCs w:val="20"/>
        </w:rPr>
        <w:t xml:space="preserve"> </w:t>
      </w:r>
      <w:r w:rsidRPr="00FB1164">
        <w:rPr>
          <w:sz w:val="20"/>
          <w:szCs w:val="20"/>
        </w:rPr>
        <w:t>and</w:t>
      </w:r>
      <w:r w:rsidRPr="00FB1164">
        <w:rPr>
          <w:spacing w:val="-13"/>
          <w:sz w:val="20"/>
          <w:szCs w:val="20"/>
        </w:rPr>
        <w:t xml:space="preserve"> </w:t>
      </w:r>
      <w:r w:rsidRPr="00FB1164">
        <w:rPr>
          <w:sz w:val="20"/>
          <w:szCs w:val="20"/>
        </w:rPr>
        <w:t>accurate</w:t>
      </w:r>
      <w:r w:rsidRPr="00FB1164">
        <w:rPr>
          <w:spacing w:val="-13"/>
          <w:sz w:val="20"/>
          <w:szCs w:val="20"/>
        </w:rPr>
        <w:t xml:space="preserve"> </w:t>
      </w:r>
      <w:r w:rsidRPr="00FB1164">
        <w:rPr>
          <w:sz w:val="20"/>
          <w:szCs w:val="20"/>
        </w:rPr>
        <w:t>reporting</w:t>
      </w:r>
      <w:r w:rsidRPr="00FB1164">
        <w:rPr>
          <w:spacing w:val="-13"/>
          <w:sz w:val="20"/>
          <w:szCs w:val="20"/>
        </w:rPr>
        <w:t xml:space="preserve"> </w:t>
      </w:r>
      <w:r w:rsidRPr="00FB1164">
        <w:rPr>
          <w:sz w:val="20"/>
          <w:szCs w:val="20"/>
        </w:rPr>
        <w:t>of</w:t>
      </w:r>
      <w:r w:rsidRPr="00FB1164">
        <w:rPr>
          <w:spacing w:val="-10"/>
          <w:sz w:val="20"/>
          <w:szCs w:val="20"/>
        </w:rPr>
        <w:t xml:space="preserve"> </w:t>
      </w:r>
      <w:r w:rsidRPr="00FB1164">
        <w:rPr>
          <w:sz w:val="20"/>
          <w:szCs w:val="20"/>
        </w:rPr>
        <w:t>criminal</w:t>
      </w:r>
      <w:r w:rsidRPr="00FB1164">
        <w:rPr>
          <w:spacing w:val="-12"/>
          <w:sz w:val="20"/>
          <w:szCs w:val="20"/>
        </w:rPr>
        <w:t xml:space="preserve"> </w:t>
      </w:r>
      <w:r w:rsidRPr="00FB1164">
        <w:rPr>
          <w:sz w:val="20"/>
          <w:szCs w:val="20"/>
        </w:rPr>
        <w:t>offenses</w:t>
      </w:r>
      <w:r w:rsidRPr="00FB1164">
        <w:rPr>
          <w:spacing w:val="-13"/>
          <w:sz w:val="20"/>
          <w:szCs w:val="20"/>
        </w:rPr>
        <w:t xml:space="preserve"> </w:t>
      </w:r>
      <w:r w:rsidRPr="00FB1164">
        <w:rPr>
          <w:sz w:val="20"/>
          <w:szCs w:val="20"/>
        </w:rPr>
        <w:t>safeguards</w:t>
      </w:r>
      <w:r w:rsidRPr="00FB1164">
        <w:rPr>
          <w:spacing w:val="-13"/>
          <w:sz w:val="20"/>
          <w:szCs w:val="20"/>
        </w:rPr>
        <w:t xml:space="preserve"> </w:t>
      </w:r>
      <w:r w:rsidRPr="00FB1164">
        <w:rPr>
          <w:sz w:val="20"/>
          <w:szCs w:val="20"/>
        </w:rPr>
        <w:t>the</w:t>
      </w:r>
      <w:r w:rsidRPr="00FB1164">
        <w:rPr>
          <w:spacing w:val="-13"/>
          <w:sz w:val="20"/>
          <w:szCs w:val="20"/>
        </w:rPr>
        <w:t xml:space="preserve"> </w:t>
      </w:r>
      <w:r w:rsidRPr="00FB1164">
        <w:rPr>
          <w:sz w:val="20"/>
          <w:szCs w:val="20"/>
        </w:rPr>
        <w:t>campus</w:t>
      </w:r>
      <w:r w:rsidRPr="00FB1164">
        <w:rPr>
          <w:spacing w:val="-10"/>
          <w:sz w:val="20"/>
          <w:szCs w:val="20"/>
        </w:rPr>
        <w:t xml:space="preserve"> </w:t>
      </w:r>
      <w:r w:rsidRPr="00FB1164">
        <w:rPr>
          <w:sz w:val="20"/>
          <w:szCs w:val="20"/>
        </w:rPr>
        <w:t>community</w:t>
      </w:r>
      <w:r w:rsidRPr="00FB1164">
        <w:rPr>
          <w:spacing w:val="-13"/>
          <w:sz w:val="20"/>
          <w:szCs w:val="20"/>
        </w:rPr>
        <w:t xml:space="preserve"> </w:t>
      </w:r>
      <w:r w:rsidRPr="00FB1164">
        <w:rPr>
          <w:sz w:val="20"/>
          <w:szCs w:val="20"/>
        </w:rPr>
        <w:t>and</w:t>
      </w:r>
      <w:r w:rsidRPr="00FB1164">
        <w:rPr>
          <w:spacing w:val="-13"/>
          <w:sz w:val="20"/>
          <w:szCs w:val="20"/>
        </w:rPr>
        <w:t xml:space="preserve"> </w:t>
      </w:r>
      <w:r w:rsidRPr="00FB1164">
        <w:rPr>
          <w:sz w:val="20"/>
          <w:szCs w:val="20"/>
        </w:rPr>
        <w:t>aids</w:t>
      </w:r>
      <w:r w:rsidRPr="00FB1164">
        <w:rPr>
          <w:spacing w:val="-13"/>
          <w:sz w:val="20"/>
          <w:szCs w:val="20"/>
        </w:rPr>
        <w:t xml:space="preserve"> </w:t>
      </w:r>
      <w:r w:rsidRPr="00FB1164">
        <w:rPr>
          <w:sz w:val="20"/>
          <w:szCs w:val="20"/>
        </w:rPr>
        <w:t>in</w:t>
      </w:r>
      <w:r w:rsidRPr="00FB1164">
        <w:rPr>
          <w:spacing w:val="-13"/>
          <w:sz w:val="20"/>
          <w:szCs w:val="20"/>
        </w:rPr>
        <w:t xml:space="preserve"> </w:t>
      </w:r>
      <w:r w:rsidRPr="00FB1164">
        <w:rPr>
          <w:sz w:val="20"/>
          <w:szCs w:val="20"/>
        </w:rPr>
        <w:t>providing a timely response as well as timely warning notices to the community when appropriate. Prompt and accurate reporting also assists in compiling accurate campus crime statistics. University community members and guests are encouraged to report all crimes, suspicious activity, and public safety-related incidents in an accurate and timely manner to Franciscan University Security, local law enforcement authorities, or University employees who have been identified as Campus Security Authorities (identified below).</w:t>
      </w:r>
    </w:p>
    <w:p w14:paraId="14DA5AC2" w14:textId="77777777" w:rsidR="0047723A" w:rsidRPr="00FB1164" w:rsidRDefault="0047723A">
      <w:pPr>
        <w:pStyle w:val="BodyText"/>
        <w:rPr>
          <w:szCs w:val="20"/>
        </w:rPr>
      </w:pPr>
    </w:p>
    <w:p w14:paraId="17D89195" w14:textId="77777777" w:rsidR="0047723A" w:rsidRPr="00FB1164" w:rsidRDefault="0047723A">
      <w:pPr>
        <w:pStyle w:val="BodyText"/>
        <w:spacing w:before="8"/>
        <w:rPr>
          <w:sz w:val="32"/>
          <w:szCs w:val="20"/>
        </w:rPr>
      </w:pPr>
    </w:p>
    <w:p w14:paraId="6A55B115" w14:textId="77777777" w:rsidR="0047723A" w:rsidRPr="00FB1164" w:rsidRDefault="00431AAB">
      <w:pPr>
        <w:pStyle w:val="BodyText"/>
        <w:spacing w:line="244" w:lineRule="auto"/>
        <w:ind w:left="720" w:right="1421"/>
        <w:rPr>
          <w:sz w:val="20"/>
          <w:szCs w:val="20"/>
        </w:rPr>
      </w:pPr>
      <w:r w:rsidRPr="00FB1164">
        <w:rPr>
          <w:b/>
          <w:sz w:val="20"/>
          <w:szCs w:val="20"/>
        </w:rPr>
        <w:t>Emergency Contacts Dial 911 -</w:t>
      </w:r>
      <w:r w:rsidRPr="00FB1164">
        <w:rPr>
          <w:sz w:val="20"/>
          <w:szCs w:val="20"/>
        </w:rPr>
        <w:t>In any emergency situation, on or off campus, where there is risk to human life and/or personal safety, or when a crime is in progress, you are urged to dial 911.</w:t>
      </w:r>
    </w:p>
    <w:p w14:paraId="7477560E" w14:textId="77777777" w:rsidR="0047723A" w:rsidRPr="00FB1164" w:rsidRDefault="00431AAB">
      <w:pPr>
        <w:pStyle w:val="BodyText"/>
        <w:spacing w:before="122"/>
        <w:ind w:left="720" w:right="934"/>
        <w:jc w:val="both"/>
        <w:rPr>
          <w:sz w:val="20"/>
          <w:szCs w:val="20"/>
        </w:rPr>
      </w:pPr>
      <w:r w:rsidRPr="00FB1164">
        <w:rPr>
          <w:b/>
          <w:sz w:val="20"/>
          <w:szCs w:val="20"/>
        </w:rPr>
        <w:t xml:space="preserve">Dial 6911 – </w:t>
      </w:r>
      <w:r w:rsidRPr="00FB1164">
        <w:rPr>
          <w:sz w:val="20"/>
          <w:szCs w:val="20"/>
        </w:rPr>
        <w:t>Campus Security Dispatch is available 24 hours a day. Law enforcement, fire protection, and emergency medical services can be dispatched from this location.</w:t>
      </w:r>
    </w:p>
    <w:p w14:paraId="212D58B7" w14:textId="77777777" w:rsidR="0047723A" w:rsidRPr="00FB1164" w:rsidRDefault="00431AAB">
      <w:pPr>
        <w:pStyle w:val="BodyText"/>
        <w:spacing w:before="130"/>
        <w:ind w:left="720" w:right="935" w:hanging="1"/>
        <w:jc w:val="both"/>
        <w:rPr>
          <w:sz w:val="20"/>
          <w:szCs w:val="20"/>
        </w:rPr>
      </w:pPr>
      <w:r w:rsidRPr="00FB1164">
        <w:rPr>
          <w:b/>
          <w:sz w:val="20"/>
          <w:szCs w:val="20"/>
        </w:rPr>
        <w:t>Emergency</w:t>
      </w:r>
      <w:r w:rsidRPr="00FB1164">
        <w:rPr>
          <w:b/>
          <w:spacing w:val="-13"/>
          <w:sz w:val="20"/>
          <w:szCs w:val="20"/>
        </w:rPr>
        <w:t xml:space="preserve"> </w:t>
      </w:r>
      <w:r w:rsidRPr="00FB1164">
        <w:rPr>
          <w:b/>
          <w:sz w:val="20"/>
          <w:szCs w:val="20"/>
        </w:rPr>
        <w:t>Assistance</w:t>
      </w:r>
      <w:r w:rsidRPr="00FB1164">
        <w:rPr>
          <w:b/>
          <w:spacing w:val="-11"/>
          <w:sz w:val="20"/>
          <w:szCs w:val="20"/>
        </w:rPr>
        <w:t xml:space="preserve"> </w:t>
      </w:r>
      <w:r w:rsidRPr="00FB1164">
        <w:rPr>
          <w:b/>
          <w:sz w:val="20"/>
          <w:szCs w:val="20"/>
        </w:rPr>
        <w:t>Call</w:t>
      </w:r>
      <w:r w:rsidRPr="00FB1164">
        <w:rPr>
          <w:b/>
          <w:spacing w:val="-13"/>
          <w:sz w:val="20"/>
          <w:szCs w:val="20"/>
        </w:rPr>
        <w:t xml:space="preserve"> </w:t>
      </w:r>
      <w:r w:rsidRPr="00FB1164">
        <w:rPr>
          <w:b/>
          <w:sz w:val="20"/>
          <w:szCs w:val="20"/>
        </w:rPr>
        <w:t>Boxes</w:t>
      </w:r>
      <w:r w:rsidRPr="00FB1164">
        <w:rPr>
          <w:b/>
          <w:spacing w:val="-12"/>
          <w:sz w:val="20"/>
          <w:szCs w:val="20"/>
        </w:rPr>
        <w:t xml:space="preserve"> </w:t>
      </w:r>
      <w:r w:rsidRPr="00FB1164">
        <w:rPr>
          <w:sz w:val="20"/>
          <w:szCs w:val="20"/>
        </w:rPr>
        <w:t>(located</w:t>
      </w:r>
      <w:r w:rsidRPr="00FB1164">
        <w:rPr>
          <w:spacing w:val="-12"/>
          <w:sz w:val="20"/>
          <w:szCs w:val="20"/>
        </w:rPr>
        <w:t xml:space="preserve"> </w:t>
      </w:r>
      <w:r w:rsidRPr="00FB1164">
        <w:rPr>
          <w:sz w:val="20"/>
          <w:szCs w:val="20"/>
        </w:rPr>
        <w:t>throughout</w:t>
      </w:r>
      <w:r w:rsidRPr="00FB1164">
        <w:rPr>
          <w:spacing w:val="-11"/>
          <w:sz w:val="20"/>
          <w:szCs w:val="20"/>
        </w:rPr>
        <w:t xml:space="preserve"> </w:t>
      </w:r>
      <w:r w:rsidRPr="00FB1164">
        <w:rPr>
          <w:sz w:val="20"/>
          <w:szCs w:val="20"/>
        </w:rPr>
        <w:t>campus)</w:t>
      </w:r>
      <w:r w:rsidRPr="00FB1164">
        <w:rPr>
          <w:spacing w:val="-11"/>
          <w:sz w:val="20"/>
          <w:szCs w:val="20"/>
        </w:rPr>
        <w:t xml:space="preserve"> </w:t>
      </w:r>
      <w:r w:rsidRPr="00FB1164">
        <w:rPr>
          <w:sz w:val="20"/>
          <w:szCs w:val="20"/>
        </w:rPr>
        <w:t>provide</w:t>
      </w:r>
      <w:r w:rsidRPr="00FB1164">
        <w:rPr>
          <w:spacing w:val="-14"/>
          <w:sz w:val="20"/>
          <w:szCs w:val="20"/>
        </w:rPr>
        <w:t xml:space="preserve"> </w:t>
      </w:r>
      <w:r w:rsidRPr="00FB1164">
        <w:rPr>
          <w:sz w:val="20"/>
          <w:szCs w:val="20"/>
        </w:rPr>
        <w:t>immediate</w:t>
      </w:r>
      <w:r w:rsidRPr="00FB1164">
        <w:rPr>
          <w:spacing w:val="-12"/>
          <w:sz w:val="20"/>
          <w:szCs w:val="20"/>
        </w:rPr>
        <w:t xml:space="preserve"> </w:t>
      </w:r>
      <w:r w:rsidRPr="00FB1164">
        <w:rPr>
          <w:sz w:val="20"/>
          <w:szCs w:val="20"/>
        </w:rPr>
        <w:t>connection</w:t>
      </w:r>
      <w:r w:rsidRPr="00FB1164">
        <w:rPr>
          <w:spacing w:val="-14"/>
          <w:sz w:val="20"/>
          <w:szCs w:val="20"/>
        </w:rPr>
        <w:t xml:space="preserve"> </w:t>
      </w:r>
      <w:r w:rsidRPr="00FB1164">
        <w:rPr>
          <w:sz w:val="20"/>
          <w:szCs w:val="20"/>
        </w:rPr>
        <w:t>to</w:t>
      </w:r>
      <w:r w:rsidRPr="00FB1164">
        <w:rPr>
          <w:spacing w:val="-12"/>
          <w:sz w:val="20"/>
          <w:szCs w:val="20"/>
        </w:rPr>
        <w:t xml:space="preserve"> </w:t>
      </w:r>
      <w:r w:rsidRPr="00FB1164">
        <w:rPr>
          <w:sz w:val="20"/>
          <w:szCs w:val="20"/>
        </w:rPr>
        <w:t>Campus Security Dispatch. Dispatch may also be reached in person at the Assisi Heights Community Center or through security guards patrolling campus. In response to a call, Security will take the required action, dispatching a security officer to any on-campus</w:t>
      </w:r>
      <w:r w:rsidRPr="00FB1164">
        <w:rPr>
          <w:spacing w:val="-9"/>
          <w:sz w:val="20"/>
          <w:szCs w:val="20"/>
        </w:rPr>
        <w:t xml:space="preserve"> </w:t>
      </w:r>
      <w:r w:rsidRPr="00FB1164">
        <w:rPr>
          <w:sz w:val="20"/>
          <w:szCs w:val="20"/>
        </w:rPr>
        <w:t>location.</w:t>
      </w:r>
    </w:p>
    <w:p w14:paraId="63B1213F" w14:textId="77777777" w:rsidR="0047723A" w:rsidRPr="00FB1164" w:rsidRDefault="00431AAB">
      <w:pPr>
        <w:spacing w:before="185"/>
        <w:ind w:left="720"/>
        <w:rPr>
          <w:sz w:val="20"/>
          <w:szCs w:val="20"/>
        </w:rPr>
      </w:pPr>
      <w:r w:rsidRPr="00FB1164">
        <w:rPr>
          <w:b/>
          <w:sz w:val="20"/>
          <w:szCs w:val="20"/>
        </w:rPr>
        <w:t xml:space="preserve">Non-Emergency Contacts </w:t>
      </w:r>
      <w:r w:rsidRPr="00FB1164">
        <w:rPr>
          <w:sz w:val="20"/>
          <w:szCs w:val="20"/>
        </w:rPr>
        <w:t>Campus Security 740-283-6333</w:t>
      </w:r>
    </w:p>
    <w:p w14:paraId="1D5553A4" w14:textId="77777777" w:rsidR="0047723A" w:rsidRPr="00FB1164" w:rsidRDefault="00431AAB">
      <w:pPr>
        <w:pStyle w:val="BodyText"/>
        <w:spacing w:before="2" w:line="242" w:lineRule="auto"/>
        <w:ind w:left="720" w:right="932"/>
        <w:jc w:val="both"/>
        <w:rPr>
          <w:sz w:val="20"/>
          <w:szCs w:val="20"/>
        </w:rPr>
      </w:pPr>
      <w:r w:rsidRPr="00FB1164">
        <w:rPr>
          <w:sz w:val="20"/>
          <w:szCs w:val="20"/>
        </w:rPr>
        <w:t>Campus security officials will offer assistance in contacting local authorities and will cooperate with any criminal investigation that may result. As required, Campus Security will report information to other University officials for appropriate handling, investigation, and disposition.</w:t>
      </w:r>
    </w:p>
    <w:tbl>
      <w:tblPr>
        <w:tblW w:w="0" w:type="auto"/>
        <w:tblInd w:w="541" w:type="dxa"/>
        <w:tblLayout w:type="fixed"/>
        <w:tblCellMar>
          <w:left w:w="0" w:type="dxa"/>
          <w:right w:w="0" w:type="dxa"/>
        </w:tblCellMar>
        <w:tblLook w:val="01E0" w:firstRow="1" w:lastRow="1" w:firstColumn="1" w:lastColumn="1" w:noHBand="0" w:noVBand="0"/>
      </w:tblPr>
      <w:tblGrid>
        <w:gridCol w:w="6939"/>
        <w:gridCol w:w="3424"/>
      </w:tblGrid>
      <w:tr w:rsidR="0047723A" w:rsidRPr="00FB1164" w14:paraId="44F5774B" w14:textId="77777777">
        <w:trPr>
          <w:trHeight w:val="267"/>
        </w:trPr>
        <w:tc>
          <w:tcPr>
            <w:tcW w:w="6939" w:type="dxa"/>
          </w:tcPr>
          <w:p w14:paraId="638CB484" w14:textId="77777777" w:rsidR="00BC1ED0" w:rsidRPr="00FB1164" w:rsidRDefault="00BC1ED0">
            <w:pPr>
              <w:pStyle w:val="TableParagraph"/>
              <w:spacing w:line="244" w:lineRule="exact"/>
              <w:ind w:left="200"/>
              <w:jc w:val="left"/>
              <w:rPr>
                <w:sz w:val="20"/>
                <w:szCs w:val="20"/>
              </w:rPr>
            </w:pPr>
          </w:p>
          <w:p w14:paraId="773FF486" w14:textId="6904430A" w:rsidR="0047723A" w:rsidRPr="00FB1164" w:rsidRDefault="00431AAB">
            <w:pPr>
              <w:pStyle w:val="TableParagraph"/>
              <w:spacing w:line="244" w:lineRule="exact"/>
              <w:ind w:left="200"/>
              <w:jc w:val="left"/>
              <w:rPr>
                <w:sz w:val="20"/>
                <w:szCs w:val="20"/>
              </w:rPr>
            </w:pPr>
            <w:r w:rsidRPr="00FB1164">
              <w:rPr>
                <w:sz w:val="20"/>
                <w:szCs w:val="20"/>
              </w:rPr>
              <w:t>Local Law Enforcement Authorities (Steubenville):</w:t>
            </w:r>
          </w:p>
        </w:tc>
        <w:tc>
          <w:tcPr>
            <w:tcW w:w="3424" w:type="dxa"/>
          </w:tcPr>
          <w:p w14:paraId="6B94C278" w14:textId="77777777" w:rsidR="0047723A" w:rsidRPr="00FB1164" w:rsidRDefault="0047723A">
            <w:pPr>
              <w:pStyle w:val="TableParagraph"/>
              <w:jc w:val="left"/>
              <w:rPr>
                <w:sz w:val="16"/>
                <w:szCs w:val="20"/>
              </w:rPr>
            </w:pPr>
          </w:p>
        </w:tc>
      </w:tr>
      <w:tr w:rsidR="0047723A" w:rsidRPr="00FB1164" w14:paraId="4A609688" w14:textId="77777777">
        <w:trPr>
          <w:trHeight w:val="279"/>
        </w:trPr>
        <w:tc>
          <w:tcPr>
            <w:tcW w:w="6939" w:type="dxa"/>
          </w:tcPr>
          <w:p w14:paraId="17EE6246" w14:textId="77777777" w:rsidR="0047723A" w:rsidRPr="00FB1164" w:rsidRDefault="00431AAB">
            <w:pPr>
              <w:pStyle w:val="TableParagraph"/>
              <w:spacing w:before="14" w:line="245" w:lineRule="exact"/>
              <w:ind w:left="200"/>
              <w:jc w:val="left"/>
              <w:rPr>
                <w:sz w:val="20"/>
                <w:szCs w:val="20"/>
              </w:rPr>
            </w:pPr>
            <w:r w:rsidRPr="00FB1164">
              <w:rPr>
                <w:sz w:val="20"/>
                <w:szCs w:val="20"/>
              </w:rPr>
              <w:t>Emergency</w:t>
            </w:r>
          </w:p>
        </w:tc>
        <w:tc>
          <w:tcPr>
            <w:tcW w:w="3424" w:type="dxa"/>
          </w:tcPr>
          <w:p w14:paraId="2F3CCBBB" w14:textId="77777777" w:rsidR="0047723A" w:rsidRPr="00FB1164" w:rsidRDefault="00431AAB">
            <w:pPr>
              <w:pStyle w:val="TableParagraph"/>
              <w:spacing w:before="14" w:line="245" w:lineRule="exact"/>
              <w:ind w:right="198"/>
              <w:jc w:val="right"/>
              <w:rPr>
                <w:sz w:val="20"/>
                <w:szCs w:val="20"/>
              </w:rPr>
            </w:pPr>
            <w:r w:rsidRPr="00FB1164">
              <w:rPr>
                <w:sz w:val="20"/>
                <w:szCs w:val="20"/>
              </w:rPr>
              <w:t>911</w:t>
            </w:r>
          </w:p>
        </w:tc>
      </w:tr>
      <w:tr w:rsidR="0047723A" w:rsidRPr="00FB1164" w14:paraId="00828F3E" w14:textId="77777777">
        <w:trPr>
          <w:trHeight w:val="280"/>
        </w:trPr>
        <w:tc>
          <w:tcPr>
            <w:tcW w:w="6939" w:type="dxa"/>
          </w:tcPr>
          <w:p w14:paraId="767BB1D3" w14:textId="77777777" w:rsidR="0047723A" w:rsidRPr="00FB1164" w:rsidRDefault="00431AAB">
            <w:pPr>
              <w:pStyle w:val="TableParagraph"/>
              <w:spacing w:before="3"/>
              <w:ind w:left="200"/>
              <w:jc w:val="left"/>
              <w:rPr>
                <w:i/>
                <w:sz w:val="20"/>
                <w:szCs w:val="20"/>
              </w:rPr>
            </w:pPr>
            <w:r w:rsidRPr="00FB1164">
              <w:rPr>
                <w:i/>
                <w:sz w:val="20"/>
                <w:szCs w:val="20"/>
              </w:rPr>
              <w:t>Non-Emergency:</w:t>
            </w:r>
          </w:p>
        </w:tc>
        <w:tc>
          <w:tcPr>
            <w:tcW w:w="3424" w:type="dxa"/>
          </w:tcPr>
          <w:p w14:paraId="0261E45E" w14:textId="77777777" w:rsidR="0047723A" w:rsidRPr="00FB1164" w:rsidRDefault="0047723A">
            <w:pPr>
              <w:pStyle w:val="TableParagraph"/>
              <w:jc w:val="left"/>
              <w:rPr>
                <w:sz w:val="18"/>
                <w:szCs w:val="20"/>
              </w:rPr>
            </w:pPr>
          </w:p>
        </w:tc>
      </w:tr>
      <w:tr w:rsidR="0047723A" w:rsidRPr="00FB1164" w14:paraId="58F56795" w14:textId="77777777">
        <w:trPr>
          <w:trHeight w:val="321"/>
        </w:trPr>
        <w:tc>
          <w:tcPr>
            <w:tcW w:w="6939" w:type="dxa"/>
          </w:tcPr>
          <w:p w14:paraId="2BBDEDA2" w14:textId="77777777" w:rsidR="0047723A" w:rsidRPr="00FB1164" w:rsidRDefault="00431AAB">
            <w:pPr>
              <w:pStyle w:val="TableParagraph"/>
              <w:spacing w:before="15"/>
              <w:ind w:left="200"/>
              <w:jc w:val="left"/>
              <w:rPr>
                <w:sz w:val="20"/>
                <w:szCs w:val="20"/>
              </w:rPr>
            </w:pPr>
            <w:r w:rsidRPr="00FB1164">
              <w:rPr>
                <w:sz w:val="20"/>
                <w:szCs w:val="20"/>
              </w:rPr>
              <w:t>Steubenville Police</w:t>
            </w:r>
          </w:p>
        </w:tc>
        <w:tc>
          <w:tcPr>
            <w:tcW w:w="3424" w:type="dxa"/>
          </w:tcPr>
          <w:p w14:paraId="30521B7D" w14:textId="77777777" w:rsidR="0047723A" w:rsidRPr="00FB1164" w:rsidRDefault="00431AAB">
            <w:pPr>
              <w:pStyle w:val="TableParagraph"/>
              <w:spacing w:before="15"/>
              <w:ind w:right="198"/>
              <w:jc w:val="right"/>
              <w:rPr>
                <w:sz w:val="20"/>
                <w:szCs w:val="20"/>
              </w:rPr>
            </w:pPr>
            <w:r w:rsidRPr="00FB1164">
              <w:rPr>
                <w:sz w:val="20"/>
                <w:szCs w:val="20"/>
              </w:rPr>
              <w:t>740-282-5353</w:t>
            </w:r>
          </w:p>
        </w:tc>
      </w:tr>
      <w:tr w:rsidR="0047723A" w:rsidRPr="00FB1164" w14:paraId="3CCF91CF" w14:textId="77777777">
        <w:trPr>
          <w:trHeight w:val="352"/>
        </w:trPr>
        <w:tc>
          <w:tcPr>
            <w:tcW w:w="6939" w:type="dxa"/>
          </w:tcPr>
          <w:p w14:paraId="5993A72A" w14:textId="77777777" w:rsidR="0047723A" w:rsidRPr="00FB1164" w:rsidRDefault="00431AAB">
            <w:pPr>
              <w:pStyle w:val="TableParagraph"/>
              <w:spacing w:before="44"/>
              <w:ind w:left="200"/>
              <w:jc w:val="left"/>
              <w:rPr>
                <w:sz w:val="20"/>
                <w:szCs w:val="20"/>
              </w:rPr>
            </w:pPr>
            <w:r w:rsidRPr="00FB1164">
              <w:rPr>
                <w:sz w:val="20"/>
                <w:szCs w:val="20"/>
              </w:rPr>
              <w:t>Jefferson County Sheriff</w:t>
            </w:r>
          </w:p>
        </w:tc>
        <w:tc>
          <w:tcPr>
            <w:tcW w:w="3424" w:type="dxa"/>
          </w:tcPr>
          <w:p w14:paraId="1080EB4D" w14:textId="527AFAF6" w:rsidR="0047723A" w:rsidRPr="00FB1164" w:rsidRDefault="00431AAB">
            <w:pPr>
              <w:pStyle w:val="TableParagraph"/>
              <w:spacing w:before="44"/>
              <w:ind w:right="198"/>
              <w:jc w:val="right"/>
              <w:rPr>
                <w:sz w:val="20"/>
                <w:szCs w:val="20"/>
              </w:rPr>
            </w:pPr>
            <w:r w:rsidRPr="00FB1164">
              <w:rPr>
                <w:sz w:val="20"/>
                <w:szCs w:val="20"/>
              </w:rPr>
              <w:t>740-</w:t>
            </w:r>
            <w:r w:rsidR="00762597" w:rsidRPr="00FB1164">
              <w:rPr>
                <w:sz w:val="20"/>
                <w:szCs w:val="20"/>
              </w:rPr>
              <w:t>283</w:t>
            </w:r>
            <w:r w:rsidRPr="00FB1164">
              <w:rPr>
                <w:sz w:val="20"/>
                <w:szCs w:val="20"/>
              </w:rPr>
              <w:t>-8600</w:t>
            </w:r>
          </w:p>
        </w:tc>
      </w:tr>
      <w:tr w:rsidR="0047723A" w:rsidRPr="00FB1164" w14:paraId="3AE9A50E" w14:textId="77777777">
        <w:trPr>
          <w:trHeight w:val="527"/>
        </w:trPr>
        <w:tc>
          <w:tcPr>
            <w:tcW w:w="6939" w:type="dxa"/>
          </w:tcPr>
          <w:p w14:paraId="02198BD1" w14:textId="77777777" w:rsidR="0047723A" w:rsidRPr="00FB1164" w:rsidRDefault="00431AAB">
            <w:pPr>
              <w:pStyle w:val="TableParagraph"/>
              <w:spacing w:before="46"/>
              <w:ind w:left="3809"/>
              <w:jc w:val="left"/>
              <w:rPr>
                <w:b/>
                <w:sz w:val="20"/>
                <w:szCs w:val="20"/>
              </w:rPr>
            </w:pPr>
            <w:r w:rsidRPr="00FB1164">
              <w:rPr>
                <w:b/>
                <w:sz w:val="20"/>
                <w:szCs w:val="20"/>
              </w:rPr>
              <w:t>Campus Security Authorities</w:t>
            </w:r>
          </w:p>
        </w:tc>
        <w:tc>
          <w:tcPr>
            <w:tcW w:w="3424" w:type="dxa"/>
          </w:tcPr>
          <w:p w14:paraId="29158DB2" w14:textId="77777777" w:rsidR="0047723A" w:rsidRPr="00FB1164" w:rsidRDefault="0047723A">
            <w:pPr>
              <w:pStyle w:val="TableParagraph"/>
              <w:jc w:val="left"/>
              <w:rPr>
                <w:sz w:val="20"/>
                <w:szCs w:val="20"/>
              </w:rPr>
            </w:pPr>
          </w:p>
        </w:tc>
      </w:tr>
      <w:tr w:rsidR="0047723A" w:rsidRPr="00FB1164" w14:paraId="2FE425FA" w14:textId="77777777">
        <w:trPr>
          <w:trHeight w:val="714"/>
        </w:trPr>
        <w:tc>
          <w:tcPr>
            <w:tcW w:w="10363" w:type="dxa"/>
            <w:gridSpan w:val="2"/>
          </w:tcPr>
          <w:p w14:paraId="306DEE31" w14:textId="77777777" w:rsidR="0047723A" w:rsidRPr="00FB1164" w:rsidRDefault="0047723A">
            <w:pPr>
              <w:pStyle w:val="TableParagraph"/>
              <w:spacing w:before="1"/>
              <w:jc w:val="left"/>
              <w:rPr>
                <w:sz w:val="18"/>
                <w:szCs w:val="20"/>
              </w:rPr>
            </w:pPr>
          </w:p>
          <w:p w14:paraId="04579B0E" w14:textId="77777777" w:rsidR="0047723A" w:rsidRPr="00FB1164" w:rsidRDefault="00431AAB">
            <w:pPr>
              <w:pStyle w:val="TableParagraph"/>
              <w:ind w:left="879"/>
              <w:jc w:val="left"/>
              <w:rPr>
                <w:sz w:val="20"/>
                <w:szCs w:val="20"/>
              </w:rPr>
            </w:pPr>
            <w:r w:rsidRPr="00FB1164">
              <w:rPr>
                <w:sz w:val="20"/>
                <w:szCs w:val="20"/>
              </w:rPr>
              <w:t>Individuals on campus may also report crimes to a designated Campus Security Authority (CSA):</w:t>
            </w:r>
          </w:p>
        </w:tc>
      </w:tr>
      <w:tr w:rsidR="0047723A" w:rsidRPr="00FB1164" w14:paraId="15930EC8" w14:textId="77777777">
        <w:trPr>
          <w:trHeight w:val="808"/>
        </w:trPr>
        <w:tc>
          <w:tcPr>
            <w:tcW w:w="6939" w:type="dxa"/>
          </w:tcPr>
          <w:p w14:paraId="5E91C302" w14:textId="77777777" w:rsidR="0047723A" w:rsidRPr="00FB1164" w:rsidRDefault="0047723A">
            <w:pPr>
              <w:pStyle w:val="TableParagraph"/>
              <w:spacing w:before="2"/>
              <w:jc w:val="left"/>
              <w:rPr>
                <w:sz w:val="18"/>
                <w:szCs w:val="20"/>
              </w:rPr>
            </w:pPr>
          </w:p>
          <w:p w14:paraId="18F2FFBE" w14:textId="77777777" w:rsidR="0047723A" w:rsidRPr="00FB1164" w:rsidRDefault="00431AAB">
            <w:pPr>
              <w:pStyle w:val="TableParagraph"/>
              <w:spacing w:line="252" w:lineRule="exact"/>
              <w:ind w:left="200"/>
              <w:jc w:val="left"/>
              <w:rPr>
                <w:sz w:val="20"/>
                <w:szCs w:val="20"/>
              </w:rPr>
            </w:pPr>
            <w:r w:rsidRPr="00FB1164">
              <w:rPr>
                <w:sz w:val="20"/>
                <w:szCs w:val="20"/>
              </w:rPr>
              <w:t>Vice President of Student Life</w:t>
            </w:r>
          </w:p>
          <w:p w14:paraId="3D49D199" w14:textId="77777777" w:rsidR="0047723A" w:rsidRPr="00FB1164" w:rsidRDefault="00431AAB">
            <w:pPr>
              <w:pStyle w:val="TableParagraph"/>
              <w:spacing w:line="252" w:lineRule="exact"/>
              <w:ind w:left="200"/>
              <w:jc w:val="left"/>
              <w:rPr>
                <w:sz w:val="20"/>
                <w:szCs w:val="20"/>
              </w:rPr>
            </w:pPr>
            <w:r w:rsidRPr="00FB1164">
              <w:rPr>
                <w:sz w:val="20"/>
                <w:szCs w:val="20"/>
              </w:rPr>
              <w:t>J.C. Williams Center</w:t>
            </w:r>
          </w:p>
        </w:tc>
        <w:tc>
          <w:tcPr>
            <w:tcW w:w="3424" w:type="dxa"/>
          </w:tcPr>
          <w:p w14:paraId="53FAAF8D" w14:textId="77777777" w:rsidR="0047723A" w:rsidRPr="00FB1164" w:rsidRDefault="0047723A" w:rsidP="0091134F">
            <w:pPr>
              <w:pStyle w:val="TableParagraph"/>
              <w:spacing w:before="3"/>
              <w:ind w:right="191"/>
              <w:jc w:val="left"/>
              <w:rPr>
                <w:sz w:val="28"/>
                <w:szCs w:val="20"/>
              </w:rPr>
            </w:pPr>
          </w:p>
          <w:p w14:paraId="532D8D50" w14:textId="77777777" w:rsidR="0047723A" w:rsidRPr="00FB1164" w:rsidRDefault="00431AAB" w:rsidP="0091134F">
            <w:pPr>
              <w:pStyle w:val="TableParagraph"/>
              <w:ind w:right="191"/>
              <w:jc w:val="right"/>
              <w:rPr>
                <w:sz w:val="20"/>
                <w:szCs w:val="20"/>
              </w:rPr>
            </w:pPr>
            <w:r w:rsidRPr="00FB1164">
              <w:rPr>
                <w:sz w:val="20"/>
                <w:szCs w:val="20"/>
              </w:rPr>
              <w:t>740-283-6513</w:t>
            </w:r>
          </w:p>
        </w:tc>
      </w:tr>
      <w:tr w:rsidR="0047723A" w:rsidRPr="00FB1164" w14:paraId="64E7037C" w14:textId="77777777" w:rsidTr="0091134F">
        <w:trPr>
          <w:trHeight w:val="613"/>
        </w:trPr>
        <w:tc>
          <w:tcPr>
            <w:tcW w:w="6939" w:type="dxa"/>
          </w:tcPr>
          <w:p w14:paraId="45AAC488" w14:textId="1217B790" w:rsidR="0047723A" w:rsidRPr="00FB1164" w:rsidRDefault="00C34587">
            <w:pPr>
              <w:pStyle w:val="TableParagraph"/>
              <w:spacing w:before="62"/>
              <w:ind w:left="255" w:right="3542" w:hanging="56"/>
              <w:jc w:val="left"/>
              <w:rPr>
                <w:sz w:val="20"/>
                <w:szCs w:val="20"/>
              </w:rPr>
            </w:pPr>
            <w:r w:rsidRPr="00FB1164">
              <w:rPr>
                <w:sz w:val="20"/>
                <w:szCs w:val="20"/>
              </w:rPr>
              <w:t xml:space="preserve">Dean of Students </w:t>
            </w:r>
            <w:r w:rsidR="00431AAB" w:rsidRPr="00FB1164">
              <w:rPr>
                <w:sz w:val="20"/>
                <w:szCs w:val="20"/>
              </w:rPr>
              <w:t xml:space="preserve">  </w:t>
            </w:r>
          </w:p>
          <w:p w14:paraId="43425FE3" w14:textId="77777777" w:rsidR="0047723A" w:rsidRPr="00FB1164" w:rsidRDefault="00431AAB" w:rsidP="0091134F">
            <w:pPr>
              <w:pStyle w:val="TableParagraph"/>
              <w:ind w:left="183"/>
              <w:jc w:val="left"/>
              <w:rPr>
                <w:sz w:val="20"/>
                <w:szCs w:val="20"/>
              </w:rPr>
            </w:pPr>
            <w:r w:rsidRPr="00FB1164">
              <w:rPr>
                <w:sz w:val="20"/>
                <w:szCs w:val="20"/>
              </w:rPr>
              <w:t>J.C. Williams Center</w:t>
            </w:r>
          </w:p>
        </w:tc>
        <w:tc>
          <w:tcPr>
            <w:tcW w:w="3424" w:type="dxa"/>
          </w:tcPr>
          <w:p w14:paraId="64655012" w14:textId="77777777" w:rsidR="0047723A" w:rsidRPr="00FB1164" w:rsidRDefault="0047723A" w:rsidP="0091134F">
            <w:pPr>
              <w:pStyle w:val="TableParagraph"/>
              <w:ind w:right="191"/>
              <w:jc w:val="left"/>
              <w:rPr>
                <w:szCs w:val="20"/>
              </w:rPr>
            </w:pPr>
          </w:p>
          <w:p w14:paraId="0331F080" w14:textId="4C7555F8" w:rsidR="0047723A" w:rsidRPr="00FB1164" w:rsidRDefault="00431AAB" w:rsidP="0091134F">
            <w:pPr>
              <w:pStyle w:val="TableParagraph"/>
              <w:spacing w:before="1"/>
              <w:ind w:right="191"/>
              <w:jc w:val="right"/>
              <w:rPr>
                <w:sz w:val="20"/>
                <w:szCs w:val="20"/>
              </w:rPr>
            </w:pPr>
            <w:r w:rsidRPr="00FB1164">
              <w:rPr>
                <w:sz w:val="20"/>
                <w:szCs w:val="20"/>
              </w:rPr>
              <w:t>740-28</w:t>
            </w:r>
            <w:r w:rsidR="00C34587" w:rsidRPr="00FB1164">
              <w:rPr>
                <w:sz w:val="20"/>
                <w:szCs w:val="20"/>
              </w:rPr>
              <w:t>4</w:t>
            </w:r>
            <w:r w:rsidRPr="00FB1164">
              <w:rPr>
                <w:sz w:val="20"/>
                <w:szCs w:val="20"/>
              </w:rPr>
              <w:t>-</w:t>
            </w:r>
            <w:r w:rsidR="00C34587" w:rsidRPr="00FB1164">
              <w:rPr>
                <w:sz w:val="20"/>
                <w:szCs w:val="20"/>
              </w:rPr>
              <w:t>7230</w:t>
            </w:r>
          </w:p>
          <w:p w14:paraId="0E336644" w14:textId="77333981" w:rsidR="00C34587" w:rsidRPr="00FB1164" w:rsidRDefault="00C34587" w:rsidP="0091134F">
            <w:pPr>
              <w:pStyle w:val="TableParagraph"/>
              <w:spacing w:before="1"/>
              <w:ind w:right="191"/>
              <w:jc w:val="right"/>
              <w:rPr>
                <w:sz w:val="20"/>
                <w:szCs w:val="20"/>
              </w:rPr>
            </w:pPr>
          </w:p>
        </w:tc>
      </w:tr>
      <w:tr w:rsidR="0047723A" w:rsidRPr="00FB1164" w14:paraId="1432DE7E" w14:textId="77777777">
        <w:trPr>
          <w:trHeight w:val="592"/>
        </w:trPr>
        <w:tc>
          <w:tcPr>
            <w:tcW w:w="6939" w:type="dxa"/>
          </w:tcPr>
          <w:p w14:paraId="0D7DA283" w14:textId="4C6FE7A1" w:rsidR="0047723A" w:rsidRPr="00FB1164" w:rsidRDefault="00C34587">
            <w:pPr>
              <w:pStyle w:val="TableParagraph"/>
              <w:spacing w:before="26"/>
              <w:ind w:left="200"/>
              <w:jc w:val="left"/>
              <w:rPr>
                <w:sz w:val="20"/>
                <w:szCs w:val="20"/>
              </w:rPr>
            </w:pPr>
            <w:r w:rsidRPr="00FB1164">
              <w:rPr>
                <w:sz w:val="20"/>
                <w:szCs w:val="20"/>
              </w:rPr>
              <w:t xml:space="preserve">Assistant Vice President of Student Life Services &amp; Events </w:t>
            </w:r>
          </w:p>
          <w:p w14:paraId="773AFF98" w14:textId="77777777" w:rsidR="0047723A" w:rsidRPr="00FB1164" w:rsidRDefault="00431AAB" w:rsidP="007A351A">
            <w:pPr>
              <w:pStyle w:val="TableParagraph"/>
              <w:spacing w:before="1"/>
              <w:ind w:left="178"/>
              <w:jc w:val="left"/>
              <w:rPr>
                <w:sz w:val="20"/>
                <w:szCs w:val="20"/>
              </w:rPr>
            </w:pPr>
            <w:r w:rsidRPr="00FB1164">
              <w:rPr>
                <w:sz w:val="20"/>
                <w:szCs w:val="20"/>
              </w:rPr>
              <w:t>J.C. Williams Center</w:t>
            </w:r>
          </w:p>
          <w:p w14:paraId="27D035BC" w14:textId="476E8D99" w:rsidR="00C34587" w:rsidRPr="00FB1164" w:rsidRDefault="00C34587">
            <w:pPr>
              <w:pStyle w:val="TableParagraph"/>
              <w:spacing w:before="1"/>
              <w:ind w:left="255"/>
              <w:jc w:val="left"/>
              <w:rPr>
                <w:sz w:val="20"/>
                <w:szCs w:val="20"/>
              </w:rPr>
            </w:pPr>
          </w:p>
        </w:tc>
        <w:tc>
          <w:tcPr>
            <w:tcW w:w="3424" w:type="dxa"/>
          </w:tcPr>
          <w:p w14:paraId="79AA4556" w14:textId="1AEFB3A5" w:rsidR="0047723A" w:rsidRPr="00FB1164" w:rsidRDefault="00431AAB" w:rsidP="0091134F">
            <w:pPr>
              <w:pStyle w:val="TableParagraph"/>
              <w:spacing w:before="153"/>
              <w:ind w:right="191"/>
              <w:jc w:val="right"/>
              <w:rPr>
                <w:sz w:val="20"/>
                <w:szCs w:val="20"/>
              </w:rPr>
            </w:pPr>
            <w:r w:rsidRPr="00FB1164">
              <w:rPr>
                <w:sz w:val="20"/>
                <w:szCs w:val="20"/>
              </w:rPr>
              <w:t>740-28</w:t>
            </w:r>
            <w:r w:rsidR="0003449D" w:rsidRPr="00FB1164">
              <w:rPr>
                <w:sz w:val="20"/>
                <w:szCs w:val="20"/>
              </w:rPr>
              <w:t>4-5867</w:t>
            </w:r>
          </w:p>
        </w:tc>
      </w:tr>
      <w:tr w:rsidR="0047723A" w:rsidRPr="00FB1164" w14:paraId="72501A58" w14:textId="77777777">
        <w:trPr>
          <w:trHeight w:val="610"/>
        </w:trPr>
        <w:tc>
          <w:tcPr>
            <w:tcW w:w="6939" w:type="dxa"/>
          </w:tcPr>
          <w:p w14:paraId="7E8E5120" w14:textId="77777777" w:rsidR="0047723A" w:rsidRPr="00FB1164" w:rsidRDefault="00431AAB" w:rsidP="007A351A">
            <w:pPr>
              <w:pStyle w:val="TableParagraph"/>
              <w:spacing w:before="50"/>
              <w:ind w:left="268" w:right="4824"/>
              <w:jc w:val="left"/>
              <w:rPr>
                <w:sz w:val="20"/>
                <w:szCs w:val="20"/>
              </w:rPr>
            </w:pPr>
            <w:r w:rsidRPr="00FB1164">
              <w:rPr>
                <w:sz w:val="20"/>
                <w:szCs w:val="20"/>
              </w:rPr>
              <w:t>Director of Athletics Finnegan Fieldhouse</w:t>
            </w:r>
          </w:p>
        </w:tc>
        <w:tc>
          <w:tcPr>
            <w:tcW w:w="3424" w:type="dxa"/>
          </w:tcPr>
          <w:p w14:paraId="34CB3229" w14:textId="332F1CA9" w:rsidR="0047723A" w:rsidRPr="00FB1164" w:rsidRDefault="00431AAB" w:rsidP="0091134F">
            <w:pPr>
              <w:pStyle w:val="TableParagraph"/>
              <w:spacing w:before="175"/>
              <w:ind w:right="191"/>
              <w:jc w:val="right"/>
              <w:rPr>
                <w:sz w:val="20"/>
                <w:szCs w:val="20"/>
              </w:rPr>
            </w:pPr>
            <w:r w:rsidRPr="00FB1164">
              <w:rPr>
                <w:sz w:val="20"/>
                <w:szCs w:val="20"/>
              </w:rPr>
              <w:t>740-</w:t>
            </w:r>
            <w:r w:rsidR="00AB7E23" w:rsidRPr="00FB1164">
              <w:rPr>
                <w:sz w:val="20"/>
                <w:szCs w:val="20"/>
              </w:rPr>
              <w:t>284-5891</w:t>
            </w:r>
          </w:p>
        </w:tc>
      </w:tr>
      <w:tr w:rsidR="0047723A" w:rsidRPr="00FB1164" w14:paraId="1B4E8016" w14:textId="77777777">
        <w:trPr>
          <w:trHeight w:val="586"/>
        </w:trPr>
        <w:tc>
          <w:tcPr>
            <w:tcW w:w="6939" w:type="dxa"/>
          </w:tcPr>
          <w:p w14:paraId="060F9ECE" w14:textId="77777777" w:rsidR="0047723A" w:rsidRPr="00FB1164" w:rsidRDefault="00431AAB">
            <w:pPr>
              <w:pStyle w:val="TableParagraph"/>
              <w:spacing w:before="46"/>
              <w:ind w:left="200" w:right="1959"/>
              <w:jc w:val="left"/>
              <w:rPr>
                <w:sz w:val="20"/>
                <w:szCs w:val="20"/>
              </w:rPr>
            </w:pPr>
            <w:r w:rsidRPr="00FB1164">
              <w:rPr>
                <w:sz w:val="20"/>
                <w:szCs w:val="20"/>
              </w:rPr>
              <w:t>Asst. Athletics Director for Compliance &amp; Operations Finnegan Fieldhouse</w:t>
            </w:r>
          </w:p>
        </w:tc>
        <w:tc>
          <w:tcPr>
            <w:tcW w:w="3424" w:type="dxa"/>
          </w:tcPr>
          <w:p w14:paraId="204BE9A1" w14:textId="77777777" w:rsidR="0047723A" w:rsidRPr="00FB1164" w:rsidRDefault="00431AAB" w:rsidP="0091134F">
            <w:pPr>
              <w:pStyle w:val="TableParagraph"/>
              <w:spacing w:before="174"/>
              <w:ind w:right="191"/>
              <w:jc w:val="right"/>
              <w:rPr>
                <w:sz w:val="20"/>
                <w:szCs w:val="20"/>
              </w:rPr>
            </w:pPr>
            <w:r w:rsidRPr="00FB1164">
              <w:rPr>
                <w:sz w:val="20"/>
                <w:szCs w:val="20"/>
              </w:rPr>
              <w:t>740-284-5810</w:t>
            </w:r>
          </w:p>
        </w:tc>
      </w:tr>
      <w:tr w:rsidR="00AD63B6" w:rsidRPr="00FB1164" w14:paraId="479DCBDB" w14:textId="77777777">
        <w:trPr>
          <w:trHeight w:val="586"/>
        </w:trPr>
        <w:tc>
          <w:tcPr>
            <w:tcW w:w="6939" w:type="dxa"/>
          </w:tcPr>
          <w:p w14:paraId="708CE2D5" w14:textId="77777777" w:rsidR="00AD63B6" w:rsidRDefault="00AD63B6">
            <w:pPr>
              <w:pStyle w:val="TableParagraph"/>
              <w:spacing w:before="46"/>
              <w:ind w:left="200" w:right="1959"/>
              <w:jc w:val="left"/>
              <w:rPr>
                <w:sz w:val="20"/>
                <w:szCs w:val="20"/>
              </w:rPr>
            </w:pPr>
            <w:r>
              <w:rPr>
                <w:sz w:val="20"/>
                <w:szCs w:val="20"/>
              </w:rPr>
              <w:t>Director of Risk Management and Compliance</w:t>
            </w:r>
          </w:p>
          <w:p w14:paraId="798125F8" w14:textId="30349920" w:rsidR="00AD63B6" w:rsidRPr="00FB1164" w:rsidRDefault="00AD63B6">
            <w:pPr>
              <w:pStyle w:val="TableParagraph"/>
              <w:spacing w:before="46"/>
              <w:ind w:left="200" w:right="1959"/>
              <w:jc w:val="left"/>
              <w:rPr>
                <w:sz w:val="20"/>
                <w:szCs w:val="20"/>
              </w:rPr>
            </w:pPr>
            <w:r>
              <w:rPr>
                <w:sz w:val="20"/>
                <w:szCs w:val="20"/>
              </w:rPr>
              <w:t>1410 Assisi Heights</w:t>
            </w:r>
          </w:p>
        </w:tc>
        <w:tc>
          <w:tcPr>
            <w:tcW w:w="3424" w:type="dxa"/>
          </w:tcPr>
          <w:p w14:paraId="6A9A96F3" w14:textId="789CE598" w:rsidR="00AD63B6" w:rsidRPr="00FB1164" w:rsidRDefault="00AD63B6" w:rsidP="0091134F">
            <w:pPr>
              <w:pStyle w:val="TableParagraph"/>
              <w:spacing w:before="174"/>
              <w:ind w:right="191"/>
              <w:jc w:val="right"/>
              <w:rPr>
                <w:sz w:val="20"/>
                <w:szCs w:val="20"/>
              </w:rPr>
            </w:pPr>
            <w:r>
              <w:rPr>
                <w:sz w:val="20"/>
                <w:szCs w:val="20"/>
              </w:rPr>
              <w:t>740-283-6238</w:t>
            </w:r>
          </w:p>
        </w:tc>
      </w:tr>
      <w:tr w:rsidR="007A351A" w:rsidRPr="00FB1164" w14:paraId="74FB63B2" w14:textId="77777777">
        <w:trPr>
          <w:trHeight w:val="817"/>
        </w:trPr>
        <w:tc>
          <w:tcPr>
            <w:tcW w:w="6939" w:type="dxa"/>
          </w:tcPr>
          <w:p w14:paraId="1A58AD5C" w14:textId="77777777" w:rsidR="001619C6" w:rsidRDefault="001619C6">
            <w:pPr>
              <w:pStyle w:val="TableParagraph"/>
              <w:spacing w:before="24"/>
              <w:ind w:left="200" w:right="2601"/>
              <w:jc w:val="left"/>
              <w:rPr>
                <w:sz w:val="20"/>
                <w:szCs w:val="20"/>
              </w:rPr>
            </w:pPr>
          </w:p>
          <w:p w14:paraId="51E823D0" w14:textId="36EF6DEB" w:rsidR="007A351A" w:rsidRPr="00FB1164" w:rsidRDefault="007A351A">
            <w:pPr>
              <w:pStyle w:val="TableParagraph"/>
              <w:spacing w:before="24"/>
              <w:ind w:left="200" w:right="2601"/>
              <w:jc w:val="left"/>
              <w:rPr>
                <w:sz w:val="20"/>
                <w:szCs w:val="20"/>
              </w:rPr>
            </w:pPr>
            <w:r w:rsidRPr="00FB1164">
              <w:rPr>
                <w:sz w:val="20"/>
                <w:szCs w:val="20"/>
              </w:rPr>
              <w:t>Title IX/EEO Coordinator</w:t>
            </w:r>
          </w:p>
          <w:p w14:paraId="64E1EA9D" w14:textId="48A83E2F" w:rsidR="007A351A" w:rsidRPr="00FB1164" w:rsidDel="00297274" w:rsidRDefault="007A351A">
            <w:pPr>
              <w:pStyle w:val="TableParagraph"/>
              <w:spacing w:before="24"/>
              <w:ind w:left="200" w:right="2601"/>
              <w:jc w:val="left"/>
              <w:rPr>
                <w:sz w:val="20"/>
                <w:szCs w:val="20"/>
              </w:rPr>
            </w:pPr>
            <w:r w:rsidRPr="00FB1164">
              <w:rPr>
                <w:sz w:val="20"/>
                <w:szCs w:val="20"/>
              </w:rPr>
              <w:t xml:space="preserve">Assisi Heights </w:t>
            </w:r>
          </w:p>
        </w:tc>
        <w:tc>
          <w:tcPr>
            <w:tcW w:w="3424" w:type="dxa"/>
          </w:tcPr>
          <w:p w14:paraId="1EF36EAF" w14:textId="77777777" w:rsidR="001619C6" w:rsidRDefault="001619C6" w:rsidP="0091134F">
            <w:pPr>
              <w:pStyle w:val="TableParagraph"/>
              <w:spacing w:before="11"/>
              <w:ind w:right="191"/>
              <w:jc w:val="right"/>
              <w:rPr>
                <w:sz w:val="20"/>
                <w:szCs w:val="18"/>
              </w:rPr>
            </w:pPr>
          </w:p>
          <w:p w14:paraId="49F2718F" w14:textId="56FF65DB" w:rsidR="007A351A" w:rsidRPr="00FB1164" w:rsidRDefault="007A351A" w:rsidP="0091134F">
            <w:pPr>
              <w:pStyle w:val="TableParagraph"/>
              <w:spacing w:before="11"/>
              <w:ind w:right="191"/>
              <w:jc w:val="right"/>
              <w:rPr>
                <w:szCs w:val="20"/>
              </w:rPr>
            </w:pPr>
            <w:r w:rsidRPr="00FB1164">
              <w:rPr>
                <w:sz w:val="20"/>
                <w:szCs w:val="18"/>
              </w:rPr>
              <w:t>740-283-4338</w:t>
            </w:r>
          </w:p>
        </w:tc>
      </w:tr>
      <w:tr w:rsidR="0047723A" w:rsidRPr="00FB1164" w14:paraId="51CD86A2" w14:textId="77777777">
        <w:trPr>
          <w:trHeight w:val="591"/>
        </w:trPr>
        <w:tc>
          <w:tcPr>
            <w:tcW w:w="6939" w:type="dxa"/>
          </w:tcPr>
          <w:p w14:paraId="617686AF" w14:textId="77777777" w:rsidR="00074A16" w:rsidRPr="00FB1164" w:rsidRDefault="00074A16" w:rsidP="0091134F">
            <w:pPr>
              <w:pStyle w:val="TableParagraph"/>
              <w:spacing w:before="27"/>
              <w:ind w:left="200" w:right="4183" w:hanging="17"/>
              <w:jc w:val="left"/>
              <w:rPr>
                <w:sz w:val="20"/>
                <w:szCs w:val="20"/>
              </w:rPr>
            </w:pPr>
          </w:p>
          <w:p w14:paraId="71CBD70A" w14:textId="79AC48EC" w:rsidR="0047723A" w:rsidRPr="00FB1164" w:rsidRDefault="00431AAB" w:rsidP="0091134F">
            <w:pPr>
              <w:pStyle w:val="TableParagraph"/>
              <w:spacing w:before="27"/>
              <w:ind w:left="200" w:right="4183" w:hanging="17"/>
              <w:jc w:val="left"/>
              <w:rPr>
                <w:sz w:val="20"/>
                <w:szCs w:val="20"/>
              </w:rPr>
            </w:pPr>
            <w:r w:rsidRPr="00FB1164">
              <w:rPr>
                <w:sz w:val="20"/>
                <w:szCs w:val="20"/>
              </w:rPr>
              <w:t>Director of Campus Security Assisi Heights</w:t>
            </w:r>
          </w:p>
        </w:tc>
        <w:tc>
          <w:tcPr>
            <w:tcW w:w="3424" w:type="dxa"/>
          </w:tcPr>
          <w:p w14:paraId="34057E5D" w14:textId="77777777" w:rsidR="0047723A" w:rsidRPr="00FB1164" w:rsidRDefault="00431AAB" w:rsidP="0091134F">
            <w:pPr>
              <w:pStyle w:val="TableParagraph"/>
              <w:tabs>
                <w:tab w:val="left" w:pos="3136"/>
              </w:tabs>
              <w:spacing w:before="152"/>
              <w:ind w:right="198"/>
              <w:jc w:val="right"/>
              <w:rPr>
                <w:sz w:val="20"/>
                <w:szCs w:val="20"/>
              </w:rPr>
            </w:pPr>
            <w:r w:rsidRPr="00FB1164">
              <w:rPr>
                <w:sz w:val="20"/>
                <w:szCs w:val="20"/>
              </w:rPr>
              <w:t>740-283-6319</w:t>
            </w:r>
          </w:p>
        </w:tc>
      </w:tr>
      <w:tr w:rsidR="0047723A" w:rsidRPr="00FB1164" w14:paraId="5C807164" w14:textId="77777777">
        <w:trPr>
          <w:trHeight w:val="614"/>
        </w:trPr>
        <w:tc>
          <w:tcPr>
            <w:tcW w:w="6939" w:type="dxa"/>
          </w:tcPr>
          <w:p w14:paraId="54B2CE51" w14:textId="77777777" w:rsidR="0047723A" w:rsidRPr="00FB1164" w:rsidRDefault="00431AAB" w:rsidP="0091134F">
            <w:pPr>
              <w:pStyle w:val="TableParagraph"/>
              <w:spacing w:before="50"/>
              <w:ind w:left="200" w:right="4287" w:hanging="17"/>
              <w:jc w:val="left"/>
              <w:rPr>
                <w:sz w:val="20"/>
                <w:szCs w:val="20"/>
              </w:rPr>
            </w:pPr>
            <w:r w:rsidRPr="00FB1164">
              <w:rPr>
                <w:sz w:val="20"/>
                <w:szCs w:val="20"/>
              </w:rPr>
              <w:t>Campus Security Personnel Assisi Heights</w:t>
            </w:r>
          </w:p>
        </w:tc>
        <w:tc>
          <w:tcPr>
            <w:tcW w:w="3424" w:type="dxa"/>
          </w:tcPr>
          <w:p w14:paraId="6AA1CE9E" w14:textId="77777777" w:rsidR="0047723A" w:rsidRPr="00FB1164" w:rsidRDefault="00431AAB" w:rsidP="0091134F">
            <w:pPr>
              <w:pStyle w:val="TableParagraph"/>
              <w:tabs>
                <w:tab w:val="left" w:pos="3136"/>
              </w:tabs>
              <w:spacing w:before="177"/>
              <w:ind w:right="198"/>
              <w:jc w:val="right"/>
              <w:rPr>
                <w:sz w:val="20"/>
                <w:szCs w:val="20"/>
              </w:rPr>
            </w:pPr>
            <w:r w:rsidRPr="00FB1164">
              <w:rPr>
                <w:sz w:val="20"/>
                <w:szCs w:val="20"/>
              </w:rPr>
              <w:t>740-283-6333</w:t>
            </w:r>
          </w:p>
        </w:tc>
      </w:tr>
      <w:tr w:rsidR="0047723A" w:rsidRPr="00FB1164" w14:paraId="19FDFC57" w14:textId="77777777">
        <w:trPr>
          <w:trHeight w:val="615"/>
        </w:trPr>
        <w:tc>
          <w:tcPr>
            <w:tcW w:w="6939" w:type="dxa"/>
          </w:tcPr>
          <w:p w14:paraId="504EB273" w14:textId="7D652ED0" w:rsidR="00C34587" w:rsidRPr="00FB1164" w:rsidRDefault="00C34587" w:rsidP="0091134F">
            <w:pPr>
              <w:pStyle w:val="TableParagraph"/>
              <w:spacing w:before="50"/>
              <w:ind w:left="200" w:right="4594" w:hanging="17"/>
              <w:jc w:val="left"/>
              <w:rPr>
                <w:sz w:val="20"/>
                <w:szCs w:val="20"/>
              </w:rPr>
            </w:pPr>
            <w:r w:rsidRPr="00FB1164">
              <w:rPr>
                <w:sz w:val="20"/>
                <w:szCs w:val="20"/>
              </w:rPr>
              <w:t xml:space="preserve">Vice President of </w:t>
            </w:r>
            <w:r w:rsidR="00074A16" w:rsidRPr="00FB1164">
              <w:rPr>
                <w:sz w:val="20"/>
                <w:szCs w:val="20"/>
              </w:rPr>
              <w:t xml:space="preserve">Academic Affairs </w:t>
            </w:r>
            <w:r w:rsidRPr="00FB1164">
              <w:rPr>
                <w:sz w:val="20"/>
                <w:szCs w:val="20"/>
              </w:rPr>
              <w:t xml:space="preserve"> </w:t>
            </w:r>
            <w:r w:rsidR="00431AAB" w:rsidRPr="00FB1164">
              <w:rPr>
                <w:sz w:val="20"/>
                <w:szCs w:val="20"/>
              </w:rPr>
              <w:t xml:space="preserve"> </w:t>
            </w:r>
          </w:p>
          <w:p w14:paraId="468AFC0B" w14:textId="5659A9C1" w:rsidR="00C34587" w:rsidRPr="00FB1164" w:rsidRDefault="00431AAB" w:rsidP="0091134F">
            <w:pPr>
              <w:pStyle w:val="TableParagraph"/>
              <w:spacing w:before="50"/>
              <w:ind w:left="200" w:right="4594" w:hanging="17"/>
              <w:jc w:val="left"/>
              <w:rPr>
                <w:sz w:val="20"/>
                <w:szCs w:val="20"/>
              </w:rPr>
            </w:pPr>
            <w:r w:rsidRPr="00FB1164">
              <w:rPr>
                <w:sz w:val="20"/>
                <w:szCs w:val="20"/>
              </w:rPr>
              <w:t>Egan Hall</w:t>
            </w:r>
          </w:p>
        </w:tc>
        <w:tc>
          <w:tcPr>
            <w:tcW w:w="3424" w:type="dxa"/>
          </w:tcPr>
          <w:p w14:paraId="5CF40F5B" w14:textId="2DC1D1BB" w:rsidR="0047723A" w:rsidRPr="00FB1164" w:rsidRDefault="00431AAB" w:rsidP="0091134F">
            <w:pPr>
              <w:pStyle w:val="TableParagraph"/>
              <w:tabs>
                <w:tab w:val="left" w:pos="3136"/>
              </w:tabs>
              <w:spacing w:before="177"/>
              <w:ind w:right="198"/>
              <w:jc w:val="right"/>
              <w:rPr>
                <w:sz w:val="20"/>
                <w:szCs w:val="20"/>
              </w:rPr>
            </w:pPr>
            <w:r w:rsidRPr="00FB1164">
              <w:rPr>
                <w:sz w:val="20"/>
                <w:szCs w:val="20"/>
              </w:rPr>
              <w:t>740-</w:t>
            </w:r>
            <w:r w:rsidR="00074A16" w:rsidRPr="00FB1164">
              <w:rPr>
                <w:sz w:val="20"/>
                <w:szCs w:val="20"/>
              </w:rPr>
              <w:t>284-5343</w:t>
            </w:r>
          </w:p>
        </w:tc>
      </w:tr>
      <w:tr w:rsidR="0047723A" w:rsidRPr="00FB1164" w14:paraId="619C9CC0" w14:textId="77777777">
        <w:trPr>
          <w:trHeight w:val="626"/>
        </w:trPr>
        <w:tc>
          <w:tcPr>
            <w:tcW w:w="6939" w:type="dxa"/>
          </w:tcPr>
          <w:p w14:paraId="57565448" w14:textId="77777777" w:rsidR="001619C6" w:rsidRDefault="001619C6" w:rsidP="0091134F">
            <w:pPr>
              <w:pStyle w:val="TableParagraph"/>
              <w:spacing w:before="49"/>
              <w:ind w:left="200" w:right="3347" w:hanging="17"/>
              <w:jc w:val="left"/>
              <w:rPr>
                <w:sz w:val="20"/>
                <w:szCs w:val="20"/>
              </w:rPr>
            </w:pPr>
          </w:p>
          <w:p w14:paraId="3FC646C2" w14:textId="7BE9E72B" w:rsidR="0047723A" w:rsidRPr="00FB1164" w:rsidRDefault="00431AAB" w:rsidP="0091134F">
            <w:pPr>
              <w:pStyle w:val="TableParagraph"/>
              <w:spacing w:before="49"/>
              <w:ind w:left="200" w:right="3347" w:hanging="17"/>
              <w:jc w:val="left"/>
              <w:rPr>
                <w:sz w:val="20"/>
                <w:szCs w:val="20"/>
              </w:rPr>
            </w:pPr>
            <w:r w:rsidRPr="00FB1164">
              <w:rPr>
                <w:sz w:val="20"/>
                <w:szCs w:val="20"/>
              </w:rPr>
              <w:t>Wellness Center Health Services Staff Finnegan Fieldhouse</w:t>
            </w:r>
          </w:p>
        </w:tc>
        <w:tc>
          <w:tcPr>
            <w:tcW w:w="3424" w:type="dxa"/>
          </w:tcPr>
          <w:p w14:paraId="34956050" w14:textId="77777777" w:rsidR="0047723A" w:rsidRPr="00FB1164" w:rsidRDefault="00431AAB" w:rsidP="0091134F">
            <w:pPr>
              <w:pStyle w:val="TableParagraph"/>
              <w:tabs>
                <w:tab w:val="left" w:pos="3136"/>
              </w:tabs>
              <w:spacing w:before="176"/>
              <w:ind w:right="198"/>
              <w:jc w:val="right"/>
              <w:rPr>
                <w:sz w:val="20"/>
                <w:szCs w:val="20"/>
              </w:rPr>
            </w:pPr>
            <w:r w:rsidRPr="00FB1164">
              <w:rPr>
                <w:sz w:val="20"/>
                <w:szCs w:val="20"/>
              </w:rPr>
              <w:t>740-284-7223</w:t>
            </w:r>
          </w:p>
        </w:tc>
      </w:tr>
      <w:tr w:rsidR="0047723A" w:rsidRPr="00FB1164" w14:paraId="165BB684" w14:textId="77777777">
        <w:trPr>
          <w:trHeight w:val="820"/>
        </w:trPr>
        <w:tc>
          <w:tcPr>
            <w:tcW w:w="6939" w:type="dxa"/>
          </w:tcPr>
          <w:p w14:paraId="50365AB9" w14:textId="25EC2B25" w:rsidR="0047723A" w:rsidRPr="00FB1164" w:rsidRDefault="00431AAB" w:rsidP="0091134F">
            <w:pPr>
              <w:pStyle w:val="TableParagraph"/>
              <w:spacing w:before="61"/>
              <w:ind w:left="200" w:right="2930" w:hanging="17"/>
              <w:jc w:val="left"/>
              <w:rPr>
                <w:sz w:val="20"/>
                <w:szCs w:val="20"/>
              </w:rPr>
            </w:pPr>
            <w:r w:rsidRPr="00FB1164">
              <w:rPr>
                <w:sz w:val="20"/>
                <w:szCs w:val="20"/>
              </w:rPr>
              <w:t>Resident Directors and Resident Assistants Office of Student Life</w:t>
            </w:r>
          </w:p>
          <w:p w14:paraId="50435767" w14:textId="77777777" w:rsidR="0047723A" w:rsidRPr="00FB1164" w:rsidRDefault="00431AAB" w:rsidP="0091134F">
            <w:pPr>
              <w:pStyle w:val="TableParagraph"/>
              <w:spacing w:line="233" w:lineRule="exact"/>
              <w:ind w:left="200" w:hanging="17"/>
              <w:jc w:val="left"/>
              <w:rPr>
                <w:sz w:val="20"/>
                <w:szCs w:val="20"/>
              </w:rPr>
            </w:pPr>
            <w:r w:rsidRPr="00FB1164">
              <w:rPr>
                <w:sz w:val="20"/>
                <w:szCs w:val="20"/>
              </w:rPr>
              <w:t>J.C. Williams Center</w:t>
            </w:r>
          </w:p>
        </w:tc>
        <w:tc>
          <w:tcPr>
            <w:tcW w:w="3424" w:type="dxa"/>
          </w:tcPr>
          <w:p w14:paraId="427CEF59" w14:textId="77777777" w:rsidR="0047723A" w:rsidRPr="00FB1164" w:rsidRDefault="0047723A" w:rsidP="0091134F">
            <w:pPr>
              <w:pStyle w:val="TableParagraph"/>
              <w:tabs>
                <w:tab w:val="left" w:pos="3136"/>
              </w:tabs>
              <w:spacing w:before="5"/>
              <w:jc w:val="left"/>
              <w:rPr>
                <w:sz w:val="24"/>
                <w:szCs w:val="20"/>
              </w:rPr>
            </w:pPr>
          </w:p>
          <w:p w14:paraId="4DF6F682" w14:textId="77777777" w:rsidR="0047723A" w:rsidRPr="00FB1164" w:rsidRDefault="00431AAB" w:rsidP="0091134F">
            <w:pPr>
              <w:pStyle w:val="TableParagraph"/>
              <w:tabs>
                <w:tab w:val="left" w:pos="3136"/>
              </w:tabs>
              <w:ind w:right="198"/>
              <w:jc w:val="right"/>
              <w:rPr>
                <w:sz w:val="20"/>
                <w:szCs w:val="20"/>
              </w:rPr>
            </w:pPr>
            <w:r w:rsidRPr="00FB1164">
              <w:rPr>
                <w:sz w:val="20"/>
                <w:szCs w:val="20"/>
              </w:rPr>
              <w:t>740-283-6441</w:t>
            </w:r>
          </w:p>
        </w:tc>
      </w:tr>
    </w:tbl>
    <w:p w14:paraId="57759EE6" w14:textId="77777777" w:rsidR="0047723A" w:rsidRPr="00FB1164" w:rsidRDefault="0047723A">
      <w:pPr>
        <w:pStyle w:val="BodyText"/>
        <w:spacing w:before="2"/>
        <w:rPr>
          <w:sz w:val="20"/>
          <w:szCs w:val="20"/>
        </w:rPr>
      </w:pPr>
    </w:p>
    <w:p w14:paraId="565DB931" w14:textId="77777777" w:rsidR="0047723A" w:rsidRPr="00FB1164" w:rsidRDefault="00431AAB">
      <w:pPr>
        <w:pStyle w:val="BodyText"/>
        <w:spacing w:before="92"/>
        <w:ind w:left="720" w:right="935"/>
        <w:jc w:val="both"/>
        <w:rPr>
          <w:sz w:val="20"/>
          <w:szCs w:val="20"/>
        </w:rPr>
      </w:pPr>
      <w:r w:rsidRPr="00FB1164">
        <w:rPr>
          <w:sz w:val="20"/>
          <w:szCs w:val="20"/>
        </w:rPr>
        <w:t>These designated individuals have significant responsibility for student and campus activities. They are provided notice by the University as to the extent of their responsibility as well as how to report crimes to Campus Security and/or other campus officials for appropriate handling, investigation, and disposition.</w:t>
      </w:r>
    </w:p>
    <w:p w14:paraId="64966C42" w14:textId="77777777" w:rsidR="0047723A" w:rsidRPr="00FB1164" w:rsidRDefault="00431AAB">
      <w:pPr>
        <w:pStyle w:val="Heading3"/>
        <w:spacing w:before="192"/>
        <w:rPr>
          <w:sz w:val="22"/>
          <w:szCs w:val="22"/>
        </w:rPr>
      </w:pPr>
      <w:bookmarkStart w:id="13" w:name="_Toc59028803"/>
      <w:r w:rsidRPr="00FB1164">
        <w:rPr>
          <w:sz w:val="22"/>
          <w:szCs w:val="22"/>
        </w:rPr>
        <w:t>Confidentiality</w:t>
      </w:r>
      <w:bookmarkEnd w:id="13"/>
    </w:p>
    <w:p w14:paraId="79C4098C" w14:textId="77777777" w:rsidR="0047723A" w:rsidRPr="00FB1164" w:rsidRDefault="00431AAB">
      <w:pPr>
        <w:pStyle w:val="BodyText"/>
        <w:ind w:left="720" w:right="933"/>
        <w:jc w:val="both"/>
        <w:rPr>
          <w:sz w:val="20"/>
          <w:szCs w:val="20"/>
        </w:rPr>
      </w:pPr>
      <w:r w:rsidRPr="00FB1164">
        <w:rPr>
          <w:sz w:val="20"/>
          <w:szCs w:val="20"/>
        </w:rPr>
        <w:t>Statistical crime reporting required by the Clery Act does not include personally identifiable information. The University will protect the confidentiality of victims by not including personally identifiable information in publicly available records the extent permitted by law. Personally identifiable information regarding</w:t>
      </w:r>
      <w:r w:rsidRPr="00FB1164">
        <w:rPr>
          <w:spacing w:val="-6"/>
          <w:sz w:val="20"/>
          <w:szCs w:val="20"/>
        </w:rPr>
        <w:t xml:space="preserve"> </w:t>
      </w:r>
      <w:r w:rsidRPr="00FB1164">
        <w:rPr>
          <w:sz w:val="20"/>
          <w:szCs w:val="20"/>
        </w:rPr>
        <w:t>victims</w:t>
      </w:r>
      <w:r w:rsidRPr="00FB1164">
        <w:rPr>
          <w:spacing w:val="-3"/>
          <w:sz w:val="20"/>
          <w:szCs w:val="20"/>
        </w:rPr>
        <w:t xml:space="preserve"> </w:t>
      </w:r>
      <w:r w:rsidRPr="00FB1164">
        <w:rPr>
          <w:sz w:val="20"/>
          <w:szCs w:val="20"/>
        </w:rPr>
        <w:t>of</w:t>
      </w:r>
      <w:r w:rsidRPr="00FB1164">
        <w:rPr>
          <w:spacing w:val="-3"/>
          <w:sz w:val="20"/>
          <w:szCs w:val="20"/>
        </w:rPr>
        <w:t xml:space="preserve"> </w:t>
      </w:r>
      <w:r w:rsidRPr="00FB1164">
        <w:rPr>
          <w:sz w:val="20"/>
          <w:szCs w:val="20"/>
        </w:rPr>
        <w:t>sexual</w:t>
      </w:r>
      <w:r w:rsidRPr="00FB1164">
        <w:rPr>
          <w:spacing w:val="-5"/>
          <w:sz w:val="20"/>
          <w:szCs w:val="20"/>
        </w:rPr>
        <w:t xml:space="preserve"> </w:t>
      </w:r>
      <w:r w:rsidRPr="00FB1164">
        <w:rPr>
          <w:sz w:val="20"/>
          <w:szCs w:val="20"/>
        </w:rPr>
        <w:t>assault</w:t>
      </w:r>
      <w:r w:rsidRPr="00FB1164">
        <w:rPr>
          <w:spacing w:val="-3"/>
          <w:sz w:val="20"/>
          <w:szCs w:val="20"/>
        </w:rPr>
        <w:t xml:space="preserve"> </w:t>
      </w:r>
      <w:r w:rsidRPr="00FB1164">
        <w:rPr>
          <w:sz w:val="20"/>
          <w:szCs w:val="20"/>
        </w:rPr>
        <w:t>and</w:t>
      </w:r>
      <w:r w:rsidRPr="00FB1164">
        <w:rPr>
          <w:spacing w:val="-4"/>
          <w:sz w:val="20"/>
          <w:szCs w:val="20"/>
        </w:rPr>
        <w:t xml:space="preserve"> </w:t>
      </w:r>
      <w:r w:rsidRPr="00FB1164">
        <w:rPr>
          <w:sz w:val="20"/>
          <w:szCs w:val="20"/>
        </w:rPr>
        <w:t>other</w:t>
      </w:r>
      <w:r w:rsidRPr="00FB1164">
        <w:rPr>
          <w:spacing w:val="-3"/>
          <w:sz w:val="20"/>
          <w:szCs w:val="20"/>
        </w:rPr>
        <w:t xml:space="preserve"> </w:t>
      </w:r>
      <w:r w:rsidRPr="00FB1164">
        <w:rPr>
          <w:sz w:val="20"/>
          <w:szCs w:val="20"/>
        </w:rPr>
        <w:t>forms</w:t>
      </w:r>
      <w:r w:rsidRPr="00FB1164">
        <w:rPr>
          <w:spacing w:val="-2"/>
          <w:sz w:val="20"/>
          <w:szCs w:val="20"/>
        </w:rPr>
        <w:t xml:space="preserve"> </w:t>
      </w:r>
      <w:r w:rsidRPr="00FB1164">
        <w:rPr>
          <w:sz w:val="20"/>
          <w:szCs w:val="20"/>
        </w:rPr>
        <w:t>of</w:t>
      </w:r>
      <w:r w:rsidRPr="00FB1164">
        <w:rPr>
          <w:spacing w:val="-3"/>
          <w:sz w:val="20"/>
          <w:szCs w:val="20"/>
        </w:rPr>
        <w:t xml:space="preserve"> </w:t>
      </w:r>
      <w:r w:rsidRPr="00FB1164">
        <w:rPr>
          <w:sz w:val="20"/>
          <w:szCs w:val="20"/>
        </w:rPr>
        <w:t>sexual</w:t>
      </w:r>
      <w:r w:rsidRPr="00FB1164">
        <w:rPr>
          <w:spacing w:val="-3"/>
          <w:sz w:val="20"/>
          <w:szCs w:val="20"/>
        </w:rPr>
        <w:t xml:space="preserve"> </w:t>
      </w:r>
      <w:r w:rsidRPr="00FB1164">
        <w:rPr>
          <w:sz w:val="20"/>
          <w:szCs w:val="20"/>
        </w:rPr>
        <w:t>violence,</w:t>
      </w:r>
      <w:r w:rsidRPr="00FB1164">
        <w:rPr>
          <w:spacing w:val="-4"/>
          <w:sz w:val="20"/>
          <w:szCs w:val="20"/>
        </w:rPr>
        <w:t xml:space="preserve"> </w:t>
      </w:r>
      <w:r w:rsidRPr="00FB1164">
        <w:rPr>
          <w:sz w:val="20"/>
          <w:szCs w:val="20"/>
        </w:rPr>
        <w:t>domestic</w:t>
      </w:r>
      <w:r w:rsidRPr="00FB1164">
        <w:rPr>
          <w:spacing w:val="-3"/>
          <w:sz w:val="20"/>
          <w:szCs w:val="20"/>
        </w:rPr>
        <w:t xml:space="preserve"> </w:t>
      </w:r>
      <w:r w:rsidRPr="00FB1164">
        <w:rPr>
          <w:sz w:val="20"/>
          <w:szCs w:val="20"/>
        </w:rPr>
        <w:t>violence,</w:t>
      </w:r>
      <w:r w:rsidRPr="00FB1164">
        <w:rPr>
          <w:spacing w:val="-4"/>
          <w:sz w:val="20"/>
          <w:szCs w:val="20"/>
        </w:rPr>
        <w:t xml:space="preserve"> </w:t>
      </w:r>
      <w:r w:rsidRPr="00FB1164">
        <w:rPr>
          <w:sz w:val="20"/>
          <w:szCs w:val="20"/>
        </w:rPr>
        <w:t>dating</w:t>
      </w:r>
      <w:r w:rsidRPr="00FB1164">
        <w:rPr>
          <w:spacing w:val="-6"/>
          <w:sz w:val="20"/>
          <w:szCs w:val="20"/>
        </w:rPr>
        <w:t xml:space="preserve"> </w:t>
      </w:r>
      <w:r w:rsidRPr="00FB1164">
        <w:rPr>
          <w:sz w:val="20"/>
          <w:szCs w:val="20"/>
        </w:rPr>
        <w:t>violence, stalking, or other crimes will not be publicly released except where required by law or court order. Personally identifiable student information is protected by the Family Educational Rights and Privacy Act (FERPA).</w:t>
      </w:r>
    </w:p>
    <w:p w14:paraId="0DD4DC04" w14:textId="23BBBB01" w:rsidR="0047723A" w:rsidRPr="00FB1164" w:rsidRDefault="00431AAB">
      <w:pPr>
        <w:pStyle w:val="BodyText"/>
        <w:spacing w:before="73"/>
        <w:ind w:left="719" w:right="934"/>
        <w:jc w:val="both"/>
        <w:rPr>
          <w:sz w:val="20"/>
          <w:szCs w:val="20"/>
        </w:rPr>
      </w:pPr>
      <w:r w:rsidRPr="00FB1164">
        <w:rPr>
          <w:sz w:val="20"/>
          <w:szCs w:val="20"/>
        </w:rPr>
        <w:t>Voluntary,</w:t>
      </w:r>
      <w:r w:rsidRPr="00FB1164">
        <w:rPr>
          <w:spacing w:val="-12"/>
          <w:sz w:val="20"/>
          <w:szCs w:val="20"/>
        </w:rPr>
        <w:t xml:space="preserve"> </w:t>
      </w:r>
      <w:r w:rsidRPr="00FB1164">
        <w:rPr>
          <w:sz w:val="20"/>
          <w:szCs w:val="20"/>
        </w:rPr>
        <w:t>confidential</w:t>
      </w:r>
      <w:r w:rsidRPr="00FB1164">
        <w:rPr>
          <w:spacing w:val="-13"/>
          <w:sz w:val="20"/>
          <w:szCs w:val="20"/>
        </w:rPr>
        <w:t xml:space="preserve"> </w:t>
      </w:r>
      <w:r w:rsidRPr="00FB1164">
        <w:rPr>
          <w:sz w:val="20"/>
          <w:szCs w:val="20"/>
        </w:rPr>
        <w:t>reporting</w:t>
      </w:r>
      <w:r w:rsidRPr="00FB1164">
        <w:rPr>
          <w:spacing w:val="-14"/>
          <w:sz w:val="20"/>
          <w:szCs w:val="20"/>
        </w:rPr>
        <w:t xml:space="preserve"> </w:t>
      </w:r>
      <w:r w:rsidRPr="00FB1164">
        <w:rPr>
          <w:sz w:val="20"/>
          <w:szCs w:val="20"/>
        </w:rPr>
        <w:t>will</w:t>
      </w:r>
      <w:r w:rsidRPr="00FB1164">
        <w:rPr>
          <w:spacing w:val="-13"/>
          <w:sz w:val="20"/>
          <w:szCs w:val="20"/>
        </w:rPr>
        <w:t xml:space="preserve"> </w:t>
      </w:r>
      <w:r w:rsidRPr="00FB1164">
        <w:rPr>
          <w:sz w:val="20"/>
          <w:szCs w:val="20"/>
        </w:rPr>
        <w:t>help</w:t>
      </w:r>
      <w:r w:rsidRPr="00FB1164">
        <w:rPr>
          <w:spacing w:val="-12"/>
          <w:sz w:val="20"/>
          <w:szCs w:val="20"/>
        </w:rPr>
        <w:t xml:space="preserve"> </w:t>
      </w:r>
      <w:r w:rsidRPr="00FB1164">
        <w:rPr>
          <w:sz w:val="20"/>
          <w:szCs w:val="20"/>
        </w:rPr>
        <w:t>ensure</w:t>
      </w:r>
      <w:r w:rsidRPr="00FB1164">
        <w:rPr>
          <w:spacing w:val="-14"/>
          <w:sz w:val="20"/>
          <w:szCs w:val="20"/>
        </w:rPr>
        <w:t xml:space="preserve"> </w:t>
      </w:r>
      <w:r w:rsidRPr="00FB1164">
        <w:rPr>
          <w:sz w:val="20"/>
          <w:szCs w:val="20"/>
        </w:rPr>
        <w:t>accuracy</w:t>
      </w:r>
      <w:r w:rsidRPr="00FB1164">
        <w:rPr>
          <w:spacing w:val="-14"/>
          <w:sz w:val="20"/>
          <w:szCs w:val="20"/>
        </w:rPr>
        <w:t xml:space="preserve"> </w:t>
      </w:r>
      <w:r w:rsidRPr="00FB1164">
        <w:rPr>
          <w:sz w:val="20"/>
          <w:szCs w:val="20"/>
        </w:rPr>
        <w:t>in</w:t>
      </w:r>
      <w:r w:rsidRPr="00FB1164">
        <w:rPr>
          <w:spacing w:val="-17"/>
          <w:sz w:val="20"/>
          <w:szCs w:val="20"/>
        </w:rPr>
        <w:t xml:space="preserve"> </w:t>
      </w:r>
      <w:r w:rsidRPr="00FB1164">
        <w:rPr>
          <w:sz w:val="20"/>
          <w:szCs w:val="20"/>
        </w:rPr>
        <w:t>the</w:t>
      </w:r>
      <w:r w:rsidRPr="00FB1164">
        <w:rPr>
          <w:spacing w:val="-14"/>
          <w:sz w:val="20"/>
          <w:szCs w:val="20"/>
        </w:rPr>
        <w:t xml:space="preserve"> </w:t>
      </w:r>
      <w:r w:rsidRPr="00FB1164">
        <w:rPr>
          <w:sz w:val="20"/>
          <w:szCs w:val="20"/>
        </w:rPr>
        <w:t>annual</w:t>
      </w:r>
      <w:r w:rsidRPr="00FB1164">
        <w:rPr>
          <w:spacing w:val="-13"/>
          <w:sz w:val="20"/>
          <w:szCs w:val="20"/>
        </w:rPr>
        <w:t xml:space="preserve"> </w:t>
      </w:r>
      <w:r w:rsidRPr="00FB1164">
        <w:rPr>
          <w:sz w:val="20"/>
          <w:szCs w:val="20"/>
        </w:rPr>
        <w:t>report</w:t>
      </w:r>
      <w:r w:rsidRPr="00FB1164">
        <w:rPr>
          <w:spacing w:val="-11"/>
          <w:sz w:val="20"/>
          <w:szCs w:val="20"/>
        </w:rPr>
        <w:t xml:space="preserve"> </w:t>
      </w:r>
      <w:r w:rsidRPr="00FB1164">
        <w:rPr>
          <w:sz w:val="20"/>
          <w:szCs w:val="20"/>
        </w:rPr>
        <w:t>of</w:t>
      </w:r>
      <w:r w:rsidRPr="00FB1164">
        <w:rPr>
          <w:spacing w:val="-12"/>
          <w:sz w:val="20"/>
          <w:szCs w:val="20"/>
        </w:rPr>
        <w:t xml:space="preserve"> </w:t>
      </w:r>
      <w:r w:rsidRPr="00FB1164">
        <w:rPr>
          <w:sz w:val="20"/>
          <w:szCs w:val="20"/>
        </w:rPr>
        <w:t>crime</w:t>
      </w:r>
      <w:r w:rsidRPr="00FB1164">
        <w:rPr>
          <w:spacing w:val="-12"/>
          <w:sz w:val="20"/>
          <w:szCs w:val="20"/>
        </w:rPr>
        <w:t xml:space="preserve"> </w:t>
      </w:r>
      <w:r w:rsidRPr="00FB1164">
        <w:rPr>
          <w:sz w:val="20"/>
          <w:szCs w:val="20"/>
        </w:rPr>
        <w:t>statistics.</w:t>
      </w:r>
      <w:r w:rsidRPr="00FB1164">
        <w:rPr>
          <w:spacing w:val="25"/>
          <w:sz w:val="20"/>
          <w:szCs w:val="20"/>
        </w:rPr>
        <w:t xml:space="preserve"> </w:t>
      </w:r>
      <w:r w:rsidRPr="00FB1164">
        <w:rPr>
          <w:sz w:val="20"/>
          <w:szCs w:val="20"/>
        </w:rPr>
        <w:t>Pursuant to the University’s Policy on Discrimination, Harassment and Sexual Misconduct, when a responsible employee becomes aware of alleged misconduct under that policy (including, but not limited to, dating violence, domestic violence, sexual assault, and stalking), the employee is responsible for reporting that information, including the status of the parties if known, to the Title IX/EEO Coordinator</w:t>
      </w:r>
      <w:r w:rsidR="00297274" w:rsidRPr="00FB1164">
        <w:rPr>
          <w:sz w:val="20"/>
          <w:szCs w:val="20"/>
        </w:rPr>
        <w:t xml:space="preserve"> (or designee)</w:t>
      </w:r>
      <w:r w:rsidRPr="00FB1164">
        <w:rPr>
          <w:sz w:val="20"/>
          <w:szCs w:val="20"/>
        </w:rPr>
        <w:t xml:space="preserve">. A victim of other types of crimes (e.g., aggravated assault, burglary, etc.) who does not want to pursue action within the University disciplinary </w:t>
      </w:r>
      <w:r w:rsidR="00AC213B" w:rsidRPr="00FB1164">
        <w:rPr>
          <w:sz w:val="20"/>
          <w:szCs w:val="20"/>
        </w:rPr>
        <w:t>system,</w:t>
      </w:r>
      <w:r w:rsidRPr="00FB1164">
        <w:rPr>
          <w:sz w:val="20"/>
          <w:szCs w:val="20"/>
        </w:rPr>
        <w:t xml:space="preserve"> or the criminal justice system is nevertheless encouraged to make a confidential report to a campus security authority. Upon the victim’s request, a report of the details of the incident can be filed with the University without revealing the victim’s identity. Such a confidential report complies with the victim’s wishes, but still helps the University take appropriate steps to ensure the future safety of the victim and others. With such information, the University can keep an accurate record of the number</w:t>
      </w:r>
      <w:r w:rsidRPr="00FB1164">
        <w:rPr>
          <w:spacing w:val="-11"/>
          <w:sz w:val="20"/>
          <w:szCs w:val="20"/>
        </w:rPr>
        <w:t xml:space="preserve"> </w:t>
      </w:r>
      <w:r w:rsidRPr="00FB1164">
        <w:rPr>
          <w:sz w:val="20"/>
          <w:szCs w:val="20"/>
        </w:rPr>
        <w:t>of</w:t>
      </w:r>
      <w:r w:rsidRPr="00FB1164">
        <w:rPr>
          <w:spacing w:val="-10"/>
          <w:sz w:val="20"/>
          <w:szCs w:val="20"/>
        </w:rPr>
        <w:t xml:space="preserve"> </w:t>
      </w:r>
      <w:r w:rsidRPr="00FB1164">
        <w:rPr>
          <w:sz w:val="20"/>
          <w:szCs w:val="20"/>
        </w:rPr>
        <w:t>incidents</w:t>
      </w:r>
      <w:r w:rsidRPr="00FB1164">
        <w:rPr>
          <w:spacing w:val="-13"/>
          <w:sz w:val="20"/>
          <w:szCs w:val="20"/>
        </w:rPr>
        <w:t xml:space="preserve"> </w:t>
      </w:r>
      <w:r w:rsidRPr="00FB1164">
        <w:rPr>
          <w:sz w:val="20"/>
          <w:szCs w:val="20"/>
        </w:rPr>
        <w:t>involving</w:t>
      </w:r>
      <w:r w:rsidRPr="00FB1164">
        <w:rPr>
          <w:spacing w:val="-12"/>
          <w:sz w:val="20"/>
          <w:szCs w:val="20"/>
        </w:rPr>
        <w:t xml:space="preserve"> </w:t>
      </w:r>
      <w:r w:rsidRPr="00FB1164">
        <w:rPr>
          <w:sz w:val="20"/>
          <w:szCs w:val="20"/>
        </w:rPr>
        <w:t>members</w:t>
      </w:r>
      <w:r w:rsidRPr="00FB1164">
        <w:rPr>
          <w:spacing w:val="-10"/>
          <w:sz w:val="20"/>
          <w:szCs w:val="20"/>
        </w:rPr>
        <w:t xml:space="preserve"> </w:t>
      </w:r>
      <w:r w:rsidRPr="00FB1164">
        <w:rPr>
          <w:sz w:val="20"/>
          <w:szCs w:val="20"/>
        </w:rPr>
        <w:t>of</w:t>
      </w:r>
      <w:r w:rsidRPr="00FB1164">
        <w:rPr>
          <w:spacing w:val="-10"/>
          <w:sz w:val="20"/>
          <w:szCs w:val="20"/>
        </w:rPr>
        <w:t xml:space="preserve"> </w:t>
      </w:r>
      <w:r w:rsidRPr="00FB1164">
        <w:rPr>
          <w:sz w:val="20"/>
          <w:szCs w:val="20"/>
        </w:rPr>
        <w:t>the</w:t>
      </w:r>
      <w:r w:rsidRPr="00FB1164">
        <w:rPr>
          <w:spacing w:val="-12"/>
          <w:sz w:val="20"/>
          <w:szCs w:val="20"/>
        </w:rPr>
        <w:t xml:space="preserve"> </w:t>
      </w:r>
      <w:r w:rsidRPr="00FB1164">
        <w:rPr>
          <w:sz w:val="20"/>
          <w:szCs w:val="20"/>
        </w:rPr>
        <w:t>campus</w:t>
      </w:r>
      <w:r w:rsidRPr="00FB1164">
        <w:rPr>
          <w:spacing w:val="-10"/>
          <w:sz w:val="20"/>
          <w:szCs w:val="20"/>
        </w:rPr>
        <w:t xml:space="preserve"> </w:t>
      </w:r>
      <w:r w:rsidRPr="00FB1164">
        <w:rPr>
          <w:sz w:val="20"/>
          <w:szCs w:val="20"/>
        </w:rPr>
        <w:t>community,</w:t>
      </w:r>
      <w:r w:rsidRPr="00FB1164">
        <w:rPr>
          <w:spacing w:val="-11"/>
          <w:sz w:val="20"/>
          <w:szCs w:val="20"/>
        </w:rPr>
        <w:t xml:space="preserve"> </w:t>
      </w:r>
      <w:r w:rsidRPr="00FB1164">
        <w:rPr>
          <w:sz w:val="20"/>
          <w:szCs w:val="20"/>
        </w:rPr>
        <w:t>determine</w:t>
      </w:r>
      <w:r w:rsidRPr="00FB1164">
        <w:rPr>
          <w:spacing w:val="-10"/>
          <w:sz w:val="20"/>
          <w:szCs w:val="20"/>
        </w:rPr>
        <w:t xml:space="preserve"> </w:t>
      </w:r>
      <w:r w:rsidRPr="00FB1164">
        <w:rPr>
          <w:sz w:val="20"/>
          <w:szCs w:val="20"/>
        </w:rPr>
        <w:t>where</w:t>
      </w:r>
      <w:r w:rsidRPr="00FB1164">
        <w:rPr>
          <w:spacing w:val="-11"/>
          <w:sz w:val="20"/>
          <w:szCs w:val="20"/>
        </w:rPr>
        <w:t xml:space="preserve"> </w:t>
      </w:r>
      <w:r w:rsidRPr="00FB1164">
        <w:rPr>
          <w:sz w:val="20"/>
          <w:szCs w:val="20"/>
        </w:rPr>
        <w:t>a</w:t>
      </w:r>
      <w:r w:rsidRPr="00FB1164">
        <w:rPr>
          <w:spacing w:val="-11"/>
          <w:sz w:val="20"/>
          <w:szCs w:val="20"/>
        </w:rPr>
        <w:t xml:space="preserve"> </w:t>
      </w:r>
      <w:r w:rsidRPr="00FB1164">
        <w:rPr>
          <w:sz w:val="20"/>
          <w:szCs w:val="20"/>
        </w:rPr>
        <w:t>pattern</w:t>
      </w:r>
      <w:r w:rsidRPr="00FB1164">
        <w:rPr>
          <w:spacing w:val="-11"/>
          <w:sz w:val="20"/>
          <w:szCs w:val="20"/>
        </w:rPr>
        <w:t xml:space="preserve"> </w:t>
      </w:r>
      <w:r w:rsidRPr="00FB1164">
        <w:rPr>
          <w:sz w:val="20"/>
          <w:szCs w:val="20"/>
        </w:rPr>
        <w:t>of</w:t>
      </w:r>
      <w:r w:rsidRPr="00FB1164">
        <w:rPr>
          <w:spacing w:val="-11"/>
          <w:sz w:val="20"/>
          <w:szCs w:val="20"/>
        </w:rPr>
        <w:t xml:space="preserve"> </w:t>
      </w:r>
      <w:r w:rsidRPr="00FB1164">
        <w:rPr>
          <w:sz w:val="20"/>
          <w:szCs w:val="20"/>
        </w:rPr>
        <w:t>crime</w:t>
      </w:r>
      <w:r w:rsidRPr="00FB1164">
        <w:rPr>
          <w:spacing w:val="-8"/>
          <w:sz w:val="20"/>
          <w:szCs w:val="20"/>
        </w:rPr>
        <w:t xml:space="preserve"> </w:t>
      </w:r>
      <w:r w:rsidRPr="00FB1164">
        <w:rPr>
          <w:sz w:val="20"/>
          <w:szCs w:val="20"/>
        </w:rPr>
        <w:t>may be developing and alert the community as to any potential danger. These confidential reports are counted and disclosed in the annual crime statistics for the</w:t>
      </w:r>
      <w:r w:rsidRPr="00FB1164">
        <w:rPr>
          <w:spacing w:val="-8"/>
          <w:sz w:val="20"/>
          <w:szCs w:val="20"/>
        </w:rPr>
        <w:t xml:space="preserve"> </w:t>
      </w:r>
      <w:r w:rsidRPr="00FB1164">
        <w:rPr>
          <w:sz w:val="20"/>
          <w:szCs w:val="20"/>
        </w:rPr>
        <w:t>University.</w:t>
      </w:r>
    </w:p>
    <w:p w14:paraId="3A092F57" w14:textId="77777777" w:rsidR="0047723A" w:rsidRPr="00FB1164" w:rsidRDefault="0047723A">
      <w:pPr>
        <w:pStyle w:val="BodyText"/>
        <w:rPr>
          <w:sz w:val="20"/>
          <w:szCs w:val="20"/>
        </w:rPr>
      </w:pPr>
    </w:p>
    <w:p w14:paraId="5BA9FC6C" w14:textId="3A519B2B" w:rsidR="009C1CC7" w:rsidRPr="009C1CC7" w:rsidRDefault="00431AAB" w:rsidP="009C1CC7">
      <w:pPr>
        <w:ind w:left="810" w:right="1000"/>
        <w:jc w:val="both"/>
        <w:rPr>
          <w:sz w:val="20"/>
          <w:szCs w:val="20"/>
          <w:shd w:val="clear" w:color="auto" w:fill="FFFFFF"/>
          <w:lang w:bidi="ar-SA"/>
        </w:rPr>
      </w:pPr>
      <w:r w:rsidRPr="00FB1164">
        <w:rPr>
          <w:sz w:val="20"/>
          <w:szCs w:val="20"/>
        </w:rPr>
        <w:t xml:space="preserve">If someone other than a University responsible employee wants to make a report of discrimination, </w:t>
      </w:r>
      <w:r w:rsidR="00DE64D4" w:rsidRPr="00FB1164">
        <w:rPr>
          <w:sz w:val="20"/>
          <w:szCs w:val="20"/>
        </w:rPr>
        <w:t>harassment,</w:t>
      </w:r>
      <w:r w:rsidRPr="00FB1164">
        <w:rPr>
          <w:sz w:val="20"/>
          <w:szCs w:val="20"/>
        </w:rPr>
        <w:t xml:space="preserve"> or sexual misconduct on his or her behalf or on behalf of another person, but wishes to remain anonymous, you may do so by completing a secure</w:t>
      </w:r>
      <w:r w:rsidR="001619C6">
        <w:rPr>
          <w:sz w:val="20"/>
          <w:szCs w:val="20"/>
        </w:rPr>
        <w:t xml:space="preserve"> </w:t>
      </w:r>
      <w:hyperlink r:id="rId13" w:history="1">
        <w:r w:rsidR="001619C6" w:rsidRPr="001619C6">
          <w:rPr>
            <w:rStyle w:val="Hyperlink"/>
            <w:sz w:val="20"/>
            <w:szCs w:val="20"/>
          </w:rPr>
          <w:t>Anonymous Online Form</w:t>
        </w:r>
      </w:hyperlink>
      <w:r w:rsidR="001619C6">
        <w:rPr>
          <w:rStyle w:val="CommentReference"/>
        </w:rPr>
        <w:t xml:space="preserve">. </w:t>
      </w:r>
      <w:r w:rsidR="00964E38">
        <w:rPr>
          <w:sz w:val="20"/>
          <w:szCs w:val="20"/>
        </w:rPr>
        <w:t xml:space="preserve">This information </w:t>
      </w:r>
      <w:r w:rsidRPr="00FB1164">
        <w:rPr>
          <w:sz w:val="20"/>
          <w:szCs w:val="20"/>
        </w:rPr>
        <w:t>will then be</w:t>
      </w:r>
      <w:r w:rsidRPr="00FB1164">
        <w:rPr>
          <w:spacing w:val="-2"/>
          <w:sz w:val="20"/>
          <w:szCs w:val="20"/>
        </w:rPr>
        <w:t xml:space="preserve"> </w:t>
      </w:r>
      <w:r w:rsidRPr="00FB1164">
        <w:rPr>
          <w:sz w:val="20"/>
          <w:szCs w:val="20"/>
        </w:rPr>
        <w:t>sent</w:t>
      </w:r>
      <w:r w:rsidRPr="00FB1164">
        <w:rPr>
          <w:spacing w:val="-4"/>
          <w:sz w:val="20"/>
          <w:szCs w:val="20"/>
        </w:rPr>
        <w:t xml:space="preserve"> </w:t>
      </w:r>
      <w:r w:rsidRPr="00FB1164">
        <w:rPr>
          <w:sz w:val="20"/>
          <w:szCs w:val="20"/>
        </w:rPr>
        <w:t>to</w:t>
      </w:r>
      <w:r w:rsidRPr="00FB1164">
        <w:rPr>
          <w:spacing w:val="-4"/>
          <w:sz w:val="20"/>
          <w:szCs w:val="20"/>
        </w:rPr>
        <w:t xml:space="preserve"> </w:t>
      </w:r>
      <w:r w:rsidRPr="00FB1164">
        <w:rPr>
          <w:sz w:val="20"/>
          <w:szCs w:val="20"/>
        </w:rPr>
        <w:t>the</w:t>
      </w:r>
      <w:r w:rsidRPr="00FB1164">
        <w:rPr>
          <w:spacing w:val="-4"/>
          <w:sz w:val="20"/>
          <w:szCs w:val="20"/>
        </w:rPr>
        <w:t xml:space="preserve"> </w:t>
      </w:r>
      <w:r w:rsidRPr="00FB1164">
        <w:rPr>
          <w:sz w:val="20"/>
          <w:szCs w:val="20"/>
        </w:rPr>
        <w:t>Title</w:t>
      </w:r>
      <w:r w:rsidRPr="00FB1164">
        <w:rPr>
          <w:spacing w:val="-1"/>
          <w:sz w:val="20"/>
          <w:szCs w:val="20"/>
        </w:rPr>
        <w:t xml:space="preserve"> </w:t>
      </w:r>
      <w:r w:rsidRPr="00FB1164">
        <w:rPr>
          <w:sz w:val="20"/>
          <w:szCs w:val="20"/>
        </w:rPr>
        <w:t>IX/EEO</w:t>
      </w:r>
      <w:r w:rsidRPr="00FB1164">
        <w:rPr>
          <w:spacing w:val="-6"/>
          <w:sz w:val="20"/>
          <w:szCs w:val="20"/>
        </w:rPr>
        <w:t xml:space="preserve"> </w:t>
      </w:r>
      <w:r w:rsidRPr="00FB1164">
        <w:rPr>
          <w:sz w:val="20"/>
          <w:szCs w:val="20"/>
        </w:rPr>
        <w:t>Coordinator</w:t>
      </w:r>
      <w:r w:rsidRPr="00FB1164">
        <w:rPr>
          <w:spacing w:val="-3"/>
          <w:sz w:val="20"/>
          <w:szCs w:val="20"/>
        </w:rPr>
        <w:t xml:space="preserve"> </w:t>
      </w:r>
      <w:r w:rsidRPr="00FB1164">
        <w:rPr>
          <w:sz w:val="20"/>
          <w:szCs w:val="20"/>
        </w:rPr>
        <w:t>(or</w:t>
      </w:r>
      <w:r w:rsidRPr="00FB1164">
        <w:rPr>
          <w:spacing w:val="-1"/>
          <w:sz w:val="20"/>
          <w:szCs w:val="20"/>
        </w:rPr>
        <w:t xml:space="preserve"> </w:t>
      </w:r>
      <w:r w:rsidRPr="00FB1164">
        <w:rPr>
          <w:sz w:val="20"/>
          <w:szCs w:val="20"/>
        </w:rPr>
        <w:t>designee)</w:t>
      </w:r>
      <w:r w:rsidRPr="00FB1164">
        <w:rPr>
          <w:spacing w:val="-3"/>
          <w:sz w:val="20"/>
          <w:szCs w:val="20"/>
        </w:rPr>
        <w:t xml:space="preserve"> </w:t>
      </w:r>
      <w:r w:rsidRPr="00FB1164">
        <w:rPr>
          <w:sz w:val="20"/>
          <w:szCs w:val="20"/>
        </w:rPr>
        <w:t>for</w:t>
      </w:r>
      <w:r w:rsidRPr="00FB1164">
        <w:rPr>
          <w:spacing w:val="-1"/>
          <w:sz w:val="20"/>
          <w:szCs w:val="20"/>
        </w:rPr>
        <w:t xml:space="preserve"> </w:t>
      </w:r>
      <w:r w:rsidRPr="00FB1164">
        <w:rPr>
          <w:sz w:val="20"/>
          <w:szCs w:val="20"/>
        </w:rPr>
        <w:t>review</w:t>
      </w:r>
      <w:r w:rsidRPr="00FB1164">
        <w:rPr>
          <w:spacing w:val="-3"/>
          <w:sz w:val="20"/>
          <w:szCs w:val="20"/>
        </w:rPr>
        <w:t xml:space="preserve"> </w:t>
      </w:r>
      <w:r w:rsidRPr="00FB1164">
        <w:rPr>
          <w:sz w:val="20"/>
          <w:szCs w:val="20"/>
        </w:rPr>
        <w:t>and</w:t>
      </w:r>
      <w:r w:rsidRPr="00FB1164">
        <w:rPr>
          <w:spacing w:val="-1"/>
          <w:sz w:val="20"/>
          <w:szCs w:val="20"/>
        </w:rPr>
        <w:t xml:space="preserve"> </w:t>
      </w:r>
      <w:r w:rsidRPr="00FB1164">
        <w:rPr>
          <w:sz w:val="20"/>
          <w:szCs w:val="20"/>
        </w:rPr>
        <w:t>appropriate</w:t>
      </w:r>
      <w:r w:rsidRPr="00FB1164">
        <w:rPr>
          <w:spacing w:val="-2"/>
          <w:sz w:val="20"/>
          <w:szCs w:val="20"/>
        </w:rPr>
        <w:t xml:space="preserve"> </w:t>
      </w:r>
      <w:r w:rsidRPr="00FB1164">
        <w:rPr>
          <w:sz w:val="20"/>
          <w:szCs w:val="20"/>
        </w:rPr>
        <w:t>response</w:t>
      </w:r>
      <w:r w:rsidRPr="00FB1164">
        <w:rPr>
          <w:spacing w:val="-1"/>
          <w:sz w:val="20"/>
          <w:szCs w:val="20"/>
        </w:rPr>
        <w:t xml:space="preserve"> </w:t>
      </w:r>
      <w:r w:rsidRPr="00FB1164">
        <w:rPr>
          <w:sz w:val="20"/>
          <w:szCs w:val="20"/>
        </w:rPr>
        <w:t>and</w:t>
      </w:r>
      <w:r w:rsidRPr="00FB1164">
        <w:rPr>
          <w:spacing w:val="-2"/>
          <w:sz w:val="20"/>
          <w:szCs w:val="20"/>
        </w:rPr>
        <w:t xml:space="preserve"> </w:t>
      </w:r>
      <w:r w:rsidRPr="00FB1164">
        <w:rPr>
          <w:sz w:val="20"/>
          <w:szCs w:val="20"/>
        </w:rPr>
        <w:t>action.</w:t>
      </w:r>
      <w:r w:rsidRPr="00FB1164">
        <w:rPr>
          <w:spacing w:val="-4"/>
          <w:sz w:val="20"/>
          <w:szCs w:val="20"/>
        </w:rPr>
        <w:t xml:space="preserve"> </w:t>
      </w:r>
      <w:r w:rsidRPr="00FB1164">
        <w:rPr>
          <w:sz w:val="20"/>
          <w:szCs w:val="20"/>
        </w:rPr>
        <w:t>It</w:t>
      </w:r>
      <w:r w:rsidRPr="00FB1164">
        <w:rPr>
          <w:spacing w:val="-1"/>
          <w:sz w:val="20"/>
          <w:szCs w:val="20"/>
        </w:rPr>
        <w:t xml:space="preserve"> </w:t>
      </w:r>
      <w:r w:rsidRPr="00FB1164">
        <w:rPr>
          <w:sz w:val="20"/>
          <w:szCs w:val="20"/>
        </w:rPr>
        <w:t>is important to understand that if you choose to file an anonymous report, the University’s ability to investigate, respond or take further action may be limited by the level of information available about the incident or individuals</w:t>
      </w:r>
      <w:r w:rsidRPr="00FB1164">
        <w:rPr>
          <w:spacing w:val="-4"/>
          <w:sz w:val="20"/>
          <w:szCs w:val="20"/>
        </w:rPr>
        <w:t xml:space="preserve"> </w:t>
      </w:r>
      <w:r w:rsidRPr="00FB1164">
        <w:rPr>
          <w:sz w:val="20"/>
          <w:szCs w:val="20"/>
        </w:rPr>
        <w:t>involved.</w:t>
      </w:r>
      <w:r w:rsidR="009C1CC7" w:rsidRPr="009C1CC7">
        <w:rPr>
          <w:rFonts w:ascii="Helvetica" w:hAnsi="Helvetica" w:cs="Helvetica"/>
          <w:color w:val="52535A"/>
          <w:sz w:val="27"/>
          <w:szCs w:val="27"/>
          <w:shd w:val="clear" w:color="auto" w:fill="FFFFFF"/>
        </w:rPr>
        <w:t xml:space="preserve"> </w:t>
      </w:r>
      <w:r w:rsidR="009C1CC7" w:rsidRPr="009C1CC7">
        <w:rPr>
          <w:sz w:val="20"/>
          <w:szCs w:val="20"/>
          <w:shd w:val="clear" w:color="auto" w:fill="FFFFFF"/>
        </w:rPr>
        <w:t xml:space="preserve">Also, individuals </w:t>
      </w:r>
      <w:r w:rsidR="00C10553">
        <w:rPr>
          <w:sz w:val="20"/>
          <w:szCs w:val="20"/>
          <w:shd w:val="clear" w:color="auto" w:fill="FFFFFF"/>
        </w:rPr>
        <w:t xml:space="preserve">who do not wish to remain anonymous </w:t>
      </w:r>
      <w:r w:rsidR="009C1CC7" w:rsidRPr="009C1CC7">
        <w:rPr>
          <w:sz w:val="20"/>
          <w:szCs w:val="20"/>
          <w:shd w:val="clear" w:color="auto" w:fill="FFFFFF"/>
        </w:rPr>
        <w:t>may use the online </w:t>
      </w:r>
      <w:hyperlink r:id="rId14" w:history="1">
        <w:r w:rsidR="00964E38" w:rsidRPr="00964E38">
          <w:rPr>
            <w:rStyle w:val="Hyperlink"/>
            <w:sz w:val="20"/>
            <w:szCs w:val="20"/>
            <w:shd w:val="clear" w:color="auto" w:fill="FFFFFF"/>
          </w:rPr>
          <w:t>Formal Complaint Form</w:t>
        </w:r>
      </w:hyperlink>
      <w:r w:rsidR="00964E38">
        <w:rPr>
          <w:sz w:val="20"/>
          <w:szCs w:val="20"/>
          <w:shd w:val="clear" w:color="auto" w:fill="FFFFFF"/>
        </w:rPr>
        <w:t xml:space="preserve"> </w:t>
      </w:r>
      <w:r w:rsidR="009C1CC7" w:rsidRPr="009C1CC7">
        <w:rPr>
          <w:sz w:val="20"/>
          <w:szCs w:val="20"/>
          <w:shd w:val="clear" w:color="auto" w:fill="FFFFFF"/>
        </w:rPr>
        <w:t>to report an incident</w:t>
      </w:r>
      <w:r w:rsidR="009C1CC7">
        <w:rPr>
          <w:sz w:val="20"/>
          <w:szCs w:val="20"/>
          <w:shd w:val="clear" w:color="auto" w:fill="FFFFFF"/>
        </w:rPr>
        <w:t>.</w:t>
      </w:r>
    </w:p>
    <w:p w14:paraId="327703BD" w14:textId="77777777" w:rsidR="0047723A" w:rsidRPr="00FB1164" w:rsidRDefault="0047723A">
      <w:pPr>
        <w:pStyle w:val="BodyText"/>
        <w:spacing w:before="5"/>
        <w:rPr>
          <w:szCs w:val="20"/>
        </w:rPr>
      </w:pPr>
    </w:p>
    <w:p w14:paraId="1AD72E4C" w14:textId="77777777" w:rsidR="0047723A" w:rsidRPr="00FB1164" w:rsidRDefault="00431AAB">
      <w:pPr>
        <w:pStyle w:val="BodyText"/>
        <w:ind w:left="720" w:right="935"/>
        <w:jc w:val="both"/>
        <w:rPr>
          <w:sz w:val="20"/>
          <w:szCs w:val="20"/>
        </w:rPr>
      </w:pPr>
      <w:r w:rsidRPr="00FB1164">
        <w:rPr>
          <w:sz w:val="20"/>
          <w:szCs w:val="20"/>
        </w:rPr>
        <w:t>Currently, the University does not have a written procedure that encourages pastoral and professional counselors to inform persons they are counseling of any procedures to report crimes on a voluntary, confidential basis for inclusion in the annual disclosure of crime statistics.</w:t>
      </w:r>
    </w:p>
    <w:p w14:paraId="4C17DBC5" w14:textId="77777777" w:rsidR="0047723A" w:rsidRPr="00FB1164" w:rsidRDefault="0047723A">
      <w:pPr>
        <w:pStyle w:val="BodyText"/>
        <w:spacing w:before="8"/>
        <w:rPr>
          <w:sz w:val="18"/>
          <w:szCs w:val="20"/>
        </w:rPr>
      </w:pPr>
    </w:p>
    <w:p w14:paraId="4A56FD51" w14:textId="77777777" w:rsidR="0047723A" w:rsidRPr="00FB1164" w:rsidRDefault="00431AAB">
      <w:pPr>
        <w:pStyle w:val="Heading1"/>
        <w:spacing w:before="1"/>
        <w:jc w:val="both"/>
        <w:rPr>
          <w:sz w:val="24"/>
          <w:szCs w:val="24"/>
        </w:rPr>
      </w:pPr>
      <w:bookmarkStart w:id="14" w:name="Response_to_an_Emergency_or_Crime"/>
      <w:bookmarkStart w:id="15" w:name="_bookmark4"/>
      <w:bookmarkStart w:id="16" w:name="_Toc59028804"/>
      <w:bookmarkEnd w:id="14"/>
      <w:bookmarkEnd w:id="15"/>
      <w:r w:rsidRPr="00FB1164">
        <w:rPr>
          <w:color w:val="948A54"/>
          <w:sz w:val="24"/>
          <w:szCs w:val="24"/>
        </w:rPr>
        <w:t>Response to an Emergency or Crime</w:t>
      </w:r>
      <w:bookmarkEnd w:id="16"/>
    </w:p>
    <w:p w14:paraId="0640E3B9" w14:textId="5747385D" w:rsidR="0047723A" w:rsidRPr="00FB1164" w:rsidRDefault="00431AAB">
      <w:pPr>
        <w:pStyle w:val="BodyText"/>
        <w:spacing w:before="108"/>
        <w:ind w:left="720" w:right="933"/>
        <w:jc w:val="both"/>
        <w:rPr>
          <w:sz w:val="20"/>
          <w:szCs w:val="20"/>
        </w:rPr>
      </w:pPr>
      <w:r w:rsidRPr="00FB1164">
        <w:rPr>
          <w:sz w:val="20"/>
          <w:szCs w:val="20"/>
        </w:rPr>
        <w:t>When</w:t>
      </w:r>
      <w:r w:rsidRPr="00FB1164">
        <w:rPr>
          <w:spacing w:val="-13"/>
          <w:sz w:val="20"/>
          <w:szCs w:val="20"/>
        </w:rPr>
        <w:t xml:space="preserve"> </w:t>
      </w:r>
      <w:r w:rsidRPr="00FB1164">
        <w:rPr>
          <w:sz w:val="20"/>
          <w:szCs w:val="20"/>
        </w:rPr>
        <w:t>the</w:t>
      </w:r>
      <w:r w:rsidRPr="00FB1164">
        <w:rPr>
          <w:spacing w:val="-13"/>
          <w:sz w:val="20"/>
          <w:szCs w:val="20"/>
        </w:rPr>
        <w:t xml:space="preserve"> </w:t>
      </w:r>
      <w:r w:rsidRPr="00FB1164">
        <w:rPr>
          <w:sz w:val="20"/>
          <w:szCs w:val="20"/>
        </w:rPr>
        <w:t>alleged</w:t>
      </w:r>
      <w:r w:rsidRPr="00FB1164">
        <w:rPr>
          <w:spacing w:val="-13"/>
          <w:sz w:val="20"/>
          <w:szCs w:val="20"/>
        </w:rPr>
        <w:t xml:space="preserve"> </w:t>
      </w:r>
      <w:r w:rsidRPr="00FB1164">
        <w:rPr>
          <w:sz w:val="20"/>
          <w:szCs w:val="20"/>
        </w:rPr>
        <w:t>perpetrator(s)</w:t>
      </w:r>
      <w:r w:rsidRPr="00FB1164">
        <w:rPr>
          <w:spacing w:val="-12"/>
          <w:sz w:val="20"/>
          <w:szCs w:val="20"/>
        </w:rPr>
        <w:t xml:space="preserve"> </w:t>
      </w:r>
      <w:r w:rsidRPr="00FB1164">
        <w:rPr>
          <w:sz w:val="20"/>
          <w:szCs w:val="20"/>
        </w:rPr>
        <w:t>of</w:t>
      </w:r>
      <w:r w:rsidRPr="00FB1164">
        <w:rPr>
          <w:spacing w:val="-12"/>
          <w:sz w:val="20"/>
          <w:szCs w:val="20"/>
        </w:rPr>
        <w:t xml:space="preserve"> </w:t>
      </w:r>
      <w:r w:rsidRPr="00FB1164">
        <w:rPr>
          <w:sz w:val="20"/>
          <w:szCs w:val="20"/>
        </w:rPr>
        <w:t>a</w:t>
      </w:r>
      <w:r w:rsidRPr="00FB1164">
        <w:rPr>
          <w:spacing w:val="-15"/>
          <w:sz w:val="20"/>
          <w:szCs w:val="20"/>
        </w:rPr>
        <w:t xml:space="preserve"> </w:t>
      </w:r>
      <w:r w:rsidRPr="00FB1164">
        <w:rPr>
          <w:sz w:val="20"/>
          <w:szCs w:val="20"/>
        </w:rPr>
        <w:t>reported</w:t>
      </w:r>
      <w:r w:rsidRPr="00FB1164">
        <w:rPr>
          <w:spacing w:val="-13"/>
          <w:sz w:val="20"/>
          <w:szCs w:val="20"/>
        </w:rPr>
        <w:t xml:space="preserve"> </w:t>
      </w:r>
      <w:r w:rsidRPr="00FB1164">
        <w:rPr>
          <w:sz w:val="20"/>
          <w:szCs w:val="20"/>
        </w:rPr>
        <w:t>crime</w:t>
      </w:r>
      <w:r w:rsidRPr="00FB1164">
        <w:rPr>
          <w:spacing w:val="-13"/>
          <w:sz w:val="20"/>
          <w:szCs w:val="20"/>
        </w:rPr>
        <w:t xml:space="preserve"> </w:t>
      </w:r>
      <w:r w:rsidRPr="00FB1164">
        <w:rPr>
          <w:sz w:val="20"/>
          <w:szCs w:val="20"/>
        </w:rPr>
        <w:t>is</w:t>
      </w:r>
      <w:r w:rsidRPr="00FB1164">
        <w:rPr>
          <w:spacing w:val="-13"/>
          <w:sz w:val="20"/>
          <w:szCs w:val="20"/>
        </w:rPr>
        <w:t xml:space="preserve"> </w:t>
      </w:r>
      <w:r w:rsidRPr="00FB1164">
        <w:rPr>
          <w:sz w:val="20"/>
          <w:szCs w:val="20"/>
        </w:rPr>
        <w:t>identified</w:t>
      </w:r>
      <w:r w:rsidRPr="00FB1164">
        <w:rPr>
          <w:spacing w:val="-13"/>
          <w:sz w:val="20"/>
          <w:szCs w:val="20"/>
        </w:rPr>
        <w:t xml:space="preserve"> </w:t>
      </w:r>
      <w:r w:rsidRPr="00FB1164">
        <w:rPr>
          <w:sz w:val="20"/>
          <w:szCs w:val="20"/>
        </w:rPr>
        <w:t>as</w:t>
      </w:r>
      <w:r w:rsidRPr="00FB1164">
        <w:rPr>
          <w:spacing w:val="-15"/>
          <w:sz w:val="20"/>
          <w:szCs w:val="20"/>
        </w:rPr>
        <w:t xml:space="preserve"> </w:t>
      </w:r>
      <w:r w:rsidRPr="00FB1164">
        <w:rPr>
          <w:sz w:val="20"/>
          <w:szCs w:val="20"/>
        </w:rPr>
        <w:t>a</w:t>
      </w:r>
      <w:r w:rsidRPr="00FB1164">
        <w:rPr>
          <w:spacing w:val="-13"/>
          <w:sz w:val="20"/>
          <w:szCs w:val="20"/>
        </w:rPr>
        <w:t xml:space="preserve"> </w:t>
      </w:r>
      <w:r w:rsidRPr="00FB1164">
        <w:rPr>
          <w:sz w:val="20"/>
          <w:szCs w:val="20"/>
        </w:rPr>
        <w:t>student(s),</w:t>
      </w:r>
      <w:r w:rsidRPr="00FB1164">
        <w:rPr>
          <w:spacing w:val="-13"/>
          <w:sz w:val="20"/>
          <w:szCs w:val="20"/>
        </w:rPr>
        <w:t xml:space="preserve"> </w:t>
      </w:r>
      <w:r w:rsidRPr="00FB1164">
        <w:rPr>
          <w:sz w:val="20"/>
          <w:szCs w:val="20"/>
        </w:rPr>
        <w:t>the</w:t>
      </w:r>
      <w:r w:rsidRPr="00FB1164">
        <w:rPr>
          <w:spacing w:val="-15"/>
          <w:sz w:val="20"/>
          <w:szCs w:val="20"/>
        </w:rPr>
        <w:t xml:space="preserve"> </w:t>
      </w:r>
      <w:r w:rsidRPr="00FB1164">
        <w:rPr>
          <w:sz w:val="20"/>
          <w:szCs w:val="20"/>
        </w:rPr>
        <w:t>matter</w:t>
      </w:r>
      <w:r w:rsidRPr="00FB1164">
        <w:rPr>
          <w:spacing w:val="-12"/>
          <w:sz w:val="20"/>
          <w:szCs w:val="20"/>
        </w:rPr>
        <w:t xml:space="preserve"> </w:t>
      </w:r>
      <w:r w:rsidRPr="00FB1164">
        <w:rPr>
          <w:sz w:val="20"/>
          <w:szCs w:val="20"/>
        </w:rPr>
        <w:t>may</w:t>
      </w:r>
      <w:r w:rsidRPr="00FB1164">
        <w:rPr>
          <w:spacing w:val="-16"/>
          <w:sz w:val="20"/>
          <w:szCs w:val="20"/>
        </w:rPr>
        <w:t xml:space="preserve"> </w:t>
      </w:r>
      <w:r w:rsidRPr="00FB1164">
        <w:rPr>
          <w:sz w:val="20"/>
          <w:szCs w:val="20"/>
        </w:rPr>
        <w:t>be</w:t>
      </w:r>
      <w:r w:rsidRPr="00FB1164">
        <w:rPr>
          <w:spacing w:val="-13"/>
          <w:sz w:val="20"/>
          <w:szCs w:val="20"/>
        </w:rPr>
        <w:t xml:space="preserve"> </w:t>
      </w:r>
      <w:r w:rsidRPr="00FB1164">
        <w:rPr>
          <w:sz w:val="20"/>
          <w:szCs w:val="20"/>
        </w:rPr>
        <w:t>processed internally</w:t>
      </w:r>
      <w:r w:rsidRPr="00FB1164">
        <w:rPr>
          <w:spacing w:val="-10"/>
          <w:sz w:val="20"/>
          <w:szCs w:val="20"/>
        </w:rPr>
        <w:t xml:space="preserve"> </w:t>
      </w:r>
      <w:r w:rsidRPr="00FB1164">
        <w:rPr>
          <w:sz w:val="20"/>
          <w:szCs w:val="20"/>
        </w:rPr>
        <w:t>under</w:t>
      </w:r>
      <w:r w:rsidRPr="00FB1164">
        <w:rPr>
          <w:spacing w:val="-8"/>
          <w:sz w:val="20"/>
          <w:szCs w:val="20"/>
        </w:rPr>
        <w:t xml:space="preserve"> </w:t>
      </w:r>
      <w:r w:rsidRPr="00FB1164">
        <w:rPr>
          <w:sz w:val="20"/>
          <w:szCs w:val="20"/>
        </w:rPr>
        <w:t>the</w:t>
      </w:r>
      <w:r w:rsidRPr="00FB1164">
        <w:rPr>
          <w:spacing w:val="-7"/>
          <w:sz w:val="20"/>
          <w:szCs w:val="20"/>
        </w:rPr>
        <w:t xml:space="preserve"> </w:t>
      </w:r>
      <w:r w:rsidRPr="00FB1164">
        <w:rPr>
          <w:sz w:val="20"/>
          <w:szCs w:val="20"/>
        </w:rPr>
        <w:t>Student</w:t>
      </w:r>
      <w:r w:rsidRPr="00FB1164">
        <w:rPr>
          <w:spacing w:val="-9"/>
          <w:sz w:val="20"/>
          <w:szCs w:val="20"/>
        </w:rPr>
        <w:t xml:space="preserve"> </w:t>
      </w:r>
      <w:r w:rsidRPr="00FB1164">
        <w:rPr>
          <w:sz w:val="20"/>
          <w:szCs w:val="20"/>
        </w:rPr>
        <w:t>Code</w:t>
      </w:r>
      <w:r w:rsidRPr="00FB1164">
        <w:rPr>
          <w:spacing w:val="-6"/>
          <w:sz w:val="20"/>
          <w:szCs w:val="20"/>
        </w:rPr>
        <w:t xml:space="preserve"> </w:t>
      </w:r>
      <w:r w:rsidRPr="00FB1164">
        <w:rPr>
          <w:sz w:val="20"/>
          <w:szCs w:val="20"/>
        </w:rPr>
        <w:t>of</w:t>
      </w:r>
      <w:r w:rsidRPr="00FB1164">
        <w:rPr>
          <w:spacing w:val="-6"/>
          <w:sz w:val="20"/>
          <w:szCs w:val="20"/>
        </w:rPr>
        <w:t xml:space="preserve"> </w:t>
      </w:r>
      <w:r w:rsidRPr="00FB1164">
        <w:rPr>
          <w:sz w:val="20"/>
          <w:szCs w:val="20"/>
        </w:rPr>
        <w:t>Conduct.</w:t>
      </w:r>
      <w:r w:rsidRPr="00FB1164">
        <w:rPr>
          <w:spacing w:val="-9"/>
          <w:sz w:val="20"/>
          <w:szCs w:val="20"/>
        </w:rPr>
        <w:t xml:space="preserve"> </w:t>
      </w:r>
      <w:r w:rsidRPr="00FB1164">
        <w:rPr>
          <w:sz w:val="20"/>
          <w:szCs w:val="20"/>
        </w:rPr>
        <w:t>When</w:t>
      </w:r>
      <w:r w:rsidRPr="00FB1164">
        <w:rPr>
          <w:spacing w:val="-9"/>
          <w:sz w:val="20"/>
          <w:szCs w:val="20"/>
        </w:rPr>
        <w:t xml:space="preserve"> </w:t>
      </w:r>
      <w:r w:rsidRPr="00FB1164">
        <w:rPr>
          <w:sz w:val="20"/>
          <w:szCs w:val="20"/>
        </w:rPr>
        <w:t>the</w:t>
      </w:r>
      <w:r w:rsidRPr="00FB1164">
        <w:rPr>
          <w:spacing w:val="-6"/>
          <w:sz w:val="20"/>
          <w:szCs w:val="20"/>
        </w:rPr>
        <w:t xml:space="preserve"> </w:t>
      </w:r>
      <w:r w:rsidRPr="00FB1164">
        <w:rPr>
          <w:sz w:val="20"/>
          <w:szCs w:val="20"/>
        </w:rPr>
        <w:t>alleged</w:t>
      </w:r>
      <w:r w:rsidRPr="00FB1164">
        <w:rPr>
          <w:spacing w:val="-7"/>
          <w:sz w:val="20"/>
          <w:szCs w:val="20"/>
        </w:rPr>
        <w:t xml:space="preserve"> </w:t>
      </w:r>
      <w:r w:rsidRPr="00FB1164">
        <w:rPr>
          <w:sz w:val="20"/>
          <w:szCs w:val="20"/>
        </w:rPr>
        <w:t>perpetrator</w:t>
      </w:r>
      <w:r w:rsidRPr="00FB1164">
        <w:rPr>
          <w:spacing w:val="-8"/>
          <w:sz w:val="20"/>
          <w:szCs w:val="20"/>
        </w:rPr>
        <w:t xml:space="preserve"> </w:t>
      </w:r>
      <w:r w:rsidRPr="00FB1164">
        <w:rPr>
          <w:sz w:val="20"/>
          <w:szCs w:val="20"/>
        </w:rPr>
        <w:t>is</w:t>
      </w:r>
      <w:r w:rsidRPr="00FB1164">
        <w:rPr>
          <w:spacing w:val="-9"/>
          <w:sz w:val="20"/>
          <w:szCs w:val="20"/>
        </w:rPr>
        <w:t xml:space="preserve"> </w:t>
      </w:r>
      <w:r w:rsidRPr="00FB1164">
        <w:rPr>
          <w:sz w:val="20"/>
          <w:szCs w:val="20"/>
        </w:rPr>
        <w:t>an</w:t>
      </w:r>
      <w:r w:rsidRPr="00FB1164">
        <w:rPr>
          <w:spacing w:val="-8"/>
          <w:sz w:val="20"/>
          <w:szCs w:val="20"/>
        </w:rPr>
        <w:t xml:space="preserve"> </w:t>
      </w:r>
      <w:r w:rsidRPr="00FB1164">
        <w:rPr>
          <w:sz w:val="20"/>
          <w:szCs w:val="20"/>
        </w:rPr>
        <w:t>employee,</w:t>
      </w:r>
      <w:r w:rsidRPr="00FB1164">
        <w:rPr>
          <w:spacing w:val="-7"/>
          <w:sz w:val="20"/>
          <w:szCs w:val="20"/>
        </w:rPr>
        <w:t xml:space="preserve"> </w:t>
      </w:r>
      <w:r w:rsidRPr="00FB1164">
        <w:rPr>
          <w:sz w:val="20"/>
          <w:szCs w:val="20"/>
        </w:rPr>
        <w:t>the</w:t>
      </w:r>
      <w:r w:rsidRPr="00FB1164">
        <w:rPr>
          <w:spacing w:val="-6"/>
          <w:sz w:val="20"/>
          <w:szCs w:val="20"/>
        </w:rPr>
        <w:t xml:space="preserve"> </w:t>
      </w:r>
      <w:r w:rsidRPr="00FB1164">
        <w:rPr>
          <w:sz w:val="20"/>
          <w:szCs w:val="20"/>
        </w:rPr>
        <w:t>matter</w:t>
      </w:r>
      <w:r w:rsidRPr="00FB1164">
        <w:rPr>
          <w:spacing w:val="-6"/>
          <w:sz w:val="20"/>
          <w:szCs w:val="20"/>
        </w:rPr>
        <w:t xml:space="preserve"> </w:t>
      </w:r>
      <w:r w:rsidRPr="00FB1164">
        <w:rPr>
          <w:sz w:val="20"/>
          <w:szCs w:val="20"/>
        </w:rPr>
        <w:t>will be processed internally pursuant to the University’s personnel policies for faculty and staff. Internal disciplinary measures by the University are not intended to replace or interfere with action in the criminal justice</w:t>
      </w:r>
      <w:r w:rsidRPr="00FB1164">
        <w:rPr>
          <w:spacing w:val="-1"/>
          <w:sz w:val="20"/>
          <w:szCs w:val="20"/>
        </w:rPr>
        <w:t xml:space="preserve"> </w:t>
      </w:r>
      <w:r w:rsidRPr="00FB1164">
        <w:rPr>
          <w:sz w:val="20"/>
          <w:szCs w:val="20"/>
        </w:rPr>
        <w:t>system.</w:t>
      </w:r>
    </w:p>
    <w:p w14:paraId="026CD4C7" w14:textId="7DED97A0" w:rsidR="0047723A" w:rsidRPr="00FB1164" w:rsidRDefault="00431AAB">
      <w:pPr>
        <w:pStyle w:val="BodyText"/>
        <w:spacing w:before="132"/>
        <w:ind w:left="720" w:right="935"/>
        <w:jc w:val="both"/>
        <w:rPr>
          <w:sz w:val="20"/>
          <w:szCs w:val="20"/>
        </w:rPr>
      </w:pPr>
      <w:r w:rsidRPr="00FB1164">
        <w:rPr>
          <w:sz w:val="20"/>
          <w:szCs w:val="20"/>
        </w:rPr>
        <w:lastRenderedPageBreak/>
        <w:t>For internal reporting of and response to alleged violations of the University’s Policy on Discrimination, Harassment and Sexual Misconduct, please see page 1</w:t>
      </w:r>
      <w:r w:rsidR="0091134F">
        <w:rPr>
          <w:sz w:val="20"/>
          <w:szCs w:val="20"/>
        </w:rPr>
        <w:t>0</w:t>
      </w:r>
      <w:r w:rsidRPr="00FB1164">
        <w:rPr>
          <w:sz w:val="20"/>
          <w:szCs w:val="20"/>
        </w:rPr>
        <w:t>.</w:t>
      </w:r>
    </w:p>
    <w:p w14:paraId="242B7BFC" w14:textId="77777777" w:rsidR="0047723A" w:rsidRPr="00FB1164" w:rsidRDefault="00431AAB">
      <w:pPr>
        <w:pStyle w:val="BodyText"/>
        <w:spacing w:before="130"/>
        <w:ind w:left="719" w:right="934"/>
        <w:jc w:val="both"/>
        <w:rPr>
          <w:sz w:val="20"/>
          <w:szCs w:val="20"/>
        </w:rPr>
      </w:pPr>
      <w:r w:rsidRPr="00FB1164">
        <w:rPr>
          <w:sz w:val="20"/>
          <w:szCs w:val="20"/>
        </w:rPr>
        <w:t>Victims</w:t>
      </w:r>
      <w:r w:rsidRPr="00FB1164">
        <w:rPr>
          <w:spacing w:val="-14"/>
          <w:sz w:val="20"/>
          <w:szCs w:val="20"/>
        </w:rPr>
        <w:t xml:space="preserve"> </w:t>
      </w:r>
      <w:r w:rsidRPr="00FB1164">
        <w:rPr>
          <w:sz w:val="20"/>
          <w:szCs w:val="20"/>
        </w:rPr>
        <w:t>of</w:t>
      </w:r>
      <w:r w:rsidRPr="00FB1164">
        <w:rPr>
          <w:spacing w:val="-12"/>
          <w:sz w:val="20"/>
          <w:szCs w:val="20"/>
        </w:rPr>
        <w:t xml:space="preserve"> </w:t>
      </w:r>
      <w:r w:rsidRPr="00FB1164">
        <w:rPr>
          <w:sz w:val="20"/>
          <w:szCs w:val="20"/>
        </w:rPr>
        <w:t>crimes</w:t>
      </w:r>
      <w:r w:rsidRPr="00FB1164">
        <w:rPr>
          <w:spacing w:val="-13"/>
          <w:sz w:val="20"/>
          <w:szCs w:val="20"/>
        </w:rPr>
        <w:t xml:space="preserve"> </w:t>
      </w:r>
      <w:r w:rsidRPr="00FB1164">
        <w:rPr>
          <w:sz w:val="20"/>
          <w:szCs w:val="20"/>
        </w:rPr>
        <w:t>retain</w:t>
      </w:r>
      <w:r w:rsidRPr="00FB1164">
        <w:rPr>
          <w:spacing w:val="-14"/>
          <w:sz w:val="20"/>
          <w:szCs w:val="20"/>
        </w:rPr>
        <w:t xml:space="preserve"> </w:t>
      </w:r>
      <w:r w:rsidRPr="00FB1164">
        <w:rPr>
          <w:sz w:val="20"/>
          <w:szCs w:val="20"/>
        </w:rPr>
        <w:t>the</w:t>
      </w:r>
      <w:r w:rsidRPr="00FB1164">
        <w:rPr>
          <w:spacing w:val="-13"/>
          <w:sz w:val="20"/>
          <w:szCs w:val="20"/>
        </w:rPr>
        <w:t xml:space="preserve"> </w:t>
      </w:r>
      <w:r w:rsidRPr="00FB1164">
        <w:rPr>
          <w:sz w:val="20"/>
          <w:szCs w:val="20"/>
        </w:rPr>
        <w:t>legal</w:t>
      </w:r>
      <w:r w:rsidRPr="00FB1164">
        <w:rPr>
          <w:spacing w:val="-12"/>
          <w:sz w:val="20"/>
          <w:szCs w:val="20"/>
        </w:rPr>
        <w:t xml:space="preserve"> </w:t>
      </w:r>
      <w:r w:rsidRPr="00FB1164">
        <w:rPr>
          <w:sz w:val="20"/>
          <w:szCs w:val="20"/>
        </w:rPr>
        <w:t>right</w:t>
      </w:r>
      <w:r w:rsidRPr="00FB1164">
        <w:rPr>
          <w:spacing w:val="-13"/>
          <w:sz w:val="20"/>
          <w:szCs w:val="20"/>
        </w:rPr>
        <w:t xml:space="preserve"> </w:t>
      </w:r>
      <w:r w:rsidRPr="00FB1164">
        <w:rPr>
          <w:sz w:val="20"/>
          <w:szCs w:val="20"/>
        </w:rPr>
        <w:t>to</w:t>
      </w:r>
      <w:r w:rsidRPr="00FB1164">
        <w:rPr>
          <w:spacing w:val="-13"/>
          <w:sz w:val="20"/>
          <w:szCs w:val="20"/>
        </w:rPr>
        <w:t xml:space="preserve"> </w:t>
      </w:r>
      <w:r w:rsidRPr="00FB1164">
        <w:rPr>
          <w:sz w:val="20"/>
          <w:szCs w:val="20"/>
        </w:rPr>
        <w:t>pursue</w:t>
      </w:r>
      <w:r w:rsidRPr="00FB1164">
        <w:rPr>
          <w:spacing w:val="-15"/>
          <w:sz w:val="20"/>
          <w:szCs w:val="20"/>
        </w:rPr>
        <w:t xml:space="preserve"> </w:t>
      </w:r>
      <w:r w:rsidRPr="00FB1164">
        <w:rPr>
          <w:sz w:val="20"/>
          <w:szCs w:val="20"/>
        </w:rPr>
        <w:t>criminal</w:t>
      </w:r>
      <w:r w:rsidRPr="00FB1164">
        <w:rPr>
          <w:spacing w:val="-12"/>
          <w:sz w:val="20"/>
          <w:szCs w:val="20"/>
        </w:rPr>
        <w:t xml:space="preserve"> </w:t>
      </w:r>
      <w:r w:rsidRPr="00FB1164">
        <w:rPr>
          <w:sz w:val="20"/>
          <w:szCs w:val="20"/>
        </w:rPr>
        <w:t>charges</w:t>
      </w:r>
      <w:r w:rsidRPr="00FB1164">
        <w:rPr>
          <w:spacing w:val="-14"/>
          <w:sz w:val="20"/>
          <w:szCs w:val="20"/>
        </w:rPr>
        <w:t xml:space="preserve"> </w:t>
      </w:r>
      <w:r w:rsidRPr="00FB1164">
        <w:rPr>
          <w:sz w:val="20"/>
          <w:szCs w:val="20"/>
        </w:rPr>
        <w:t>with</w:t>
      </w:r>
      <w:r w:rsidRPr="00FB1164">
        <w:rPr>
          <w:spacing w:val="-16"/>
          <w:sz w:val="20"/>
          <w:szCs w:val="20"/>
        </w:rPr>
        <w:t xml:space="preserve"> </w:t>
      </w:r>
      <w:r w:rsidRPr="00FB1164">
        <w:rPr>
          <w:sz w:val="20"/>
          <w:szCs w:val="20"/>
        </w:rPr>
        <w:t>law</w:t>
      </w:r>
      <w:r w:rsidRPr="00FB1164">
        <w:rPr>
          <w:spacing w:val="-14"/>
          <w:sz w:val="20"/>
          <w:szCs w:val="20"/>
        </w:rPr>
        <w:t xml:space="preserve"> </w:t>
      </w:r>
      <w:r w:rsidRPr="00FB1164">
        <w:rPr>
          <w:sz w:val="20"/>
          <w:szCs w:val="20"/>
        </w:rPr>
        <w:t>enforcement</w:t>
      </w:r>
      <w:r w:rsidRPr="00FB1164">
        <w:rPr>
          <w:spacing w:val="-13"/>
          <w:sz w:val="20"/>
          <w:szCs w:val="20"/>
        </w:rPr>
        <w:t xml:space="preserve"> </w:t>
      </w:r>
      <w:r w:rsidRPr="00FB1164">
        <w:rPr>
          <w:sz w:val="20"/>
          <w:szCs w:val="20"/>
        </w:rPr>
        <w:t>officials</w:t>
      </w:r>
      <w:r w:rsidRPr="00FB1164">
        <w:rPr>
          <w:spacing w:val="-15"/>
          <w:sz w:val="20"/>
          <w:szCs w:val="20"/>
        </w:rPr>
        <w:t xml:space="preserve"> </w:t>
      </w:r>
      <w:r w:rsidRPr="00FB1164">
        <w:rPr>
          <w:sz w:val="20"/>
          <w:szCs w:val="20"/>
        </w:rPr>
        <w:t>in</w:t>
      </w:r>
      <w:r w:rsidRPr="00FB1164">
        <w:rPr>
          <w:spacing w:val="-13"/>
          <w:sz w:val="20"/>
          <w:szCs w:val="20"/>
        </w:rPr>
        <w:t xml:space="preserve"> </w:t>
      </w:r>
      <w:r w:rsidRPr="00FB1164">
        <w:rPr>
          <w:sz w:val="20"/>
          <w:szCs w:val="20"/>
        </w:rPr>
        <w:t>addition to any internal Franciscan University investigation or proceedings. The University will assist victims in notifying</w:t>
      </w:r>
      <w:r w:rsidRPr="00FB1164">
        <w:rPr>
          <w:spacing w:val="-11"/>
          <w:sz w:val="20"/>
          <w:szCs w:val="20"/>
        </w:rPr>
        <w:t xml:space="preserve"> </w:t>
      </w:r>
      <w:r w:rsidRPr="00FB1164">
        <w:rPr>
          <w:sz w:val="20"/>
          <w:szCs w:val="20"/>
        </w:rPr>
        <w:t>law</w:t>
      </w:r>
      <w:r w:rsidRPr="00FB1164">
        <w:rPr>
          <w:spacing w:val="-10"/>
          <w:sz w:val="20"/>
          <w:szCs w:val="20"/>
        </w:rPr>
        <w:t xml:space="preserve"> </w:t>
      </w:r>
      <w:r w:rsidRPr="00FB1164">
        <w:rPr>
          <w:sz w:val="20"/>
          <w:szCs w:val="20"/>
        </w:rPr>
        <w:t>enforcement</w:t>
      </w:r>
      <w:r w:rsidRPr="00FB1164">
        <w:rPr>
          <w:spacing w:val="-9"/>
          <w:sz w:val="20"/>
          <w:szCs w:val="20"/>
        </w:rPr>
        <w:t xml:space="preserve"> </w:t>
      </w:r>
      <w:r w:rsidRPr="00FB1164">
        <w:rPr>
          <w:sz w:val="20"/>
          <w:szCs w:val="20"/>
        </w:rPr>
        <w:t>authorities</w:t>
      </w:r>
      <w:r w:rsidRPr="00FB1164">
        <w:rPr>
          <w:spacing w:val="-10"/>
          <w:sz w:val="20"/>
          <w:szCs w:val="20"/>
        </w:rPr>
        <w:t xml:space="preserve"> </w:t>
      </w:r>
      <w:r w:rsidRPr="00FB1164">
        <w:rPr>
          <w:sz w:val="20"/>
          <w:szCs w:val="20"/>
        </w:rPr>
        <w:t>if</w:t>
      </w:r>
      <w:r w:rsidRPr="00FB1164">
        <w:rPr>
          <w:spacing w:val="-9"/>
          <w:sz w:val="20"/>
          <w:szCs w:val="20"/>
        </w:rPr>
        <w:t xml:space="preserve"> </w:t>
      </w:r>
      <w:r w:rsidRPr="00FB1164">
        <w:rPr>
          <w:sz w:val="20"/>
          <w:szCs w:val="20"/>
        </w:rPr>
        <w:t>the</w:t>
      </w:r>
      <w:r w:rsidRPr="00FB1164">
        <w:rPr>
          <w:spacing w:val="-8"/>
          <w:sz w:val="20"/>
          <w:szCs w:val="20"/>
        </w:rPr>
        <w:t xml:space="preserve"> </w:t>
      </w:r>
      <w:r w:rsidRPr="00FB1164">
        <w:rPr>
          <w:sz w:val="20"/>
          <w:szCs w:val="20"/>
        </w:rPr>
        <w:t>victim</w:t>
      </w:r>
      <w:r w:rsidRPr="00FB1164">
        <w:rPr>
          <w:spacing w:val="-11"/>
          <w:sz w:val="20"/>
          <w:szCs w:val="20"/>
        </w:rPr>
        <w:t xml:space="preserve"> </w:t>
      </w:r>
      <w:r w:rsidRPr="00FB1164">
        <w:rPr>
          <w:sz w:val="20"/>
          <w:szCs w:val="20"/>
        </w:rPr>
        <w:t>so</w:t>
      </w:r>
      <w:r w:rsidRPr="00FB1164">
        <w:rPr>
          <w:spacing w:val="-9"/>
          <w:sz w:val="20"/>
          <w:szCs w:val="20"/>
        </w:rPr>
        <w:t xml:space="preserve"> </w:t>
      </w:r>
      <w:r w:rsidRPr="00FB1164">
        <w:rPr>
          <w:sz w:val="20"/>
          <w:szCs w:val="20"/>
        </w:rPr>
        <w:t>chooses.</w:t>
      </w:r>
      <w:r w:rsidRPr="00FB1164">
        <w:rPr>
          <w:spacing w:val="-9"/>
          <w:sz w:val="20"/>
          <w:szCs w:val="20"/>
        </w:rPr>
        <w:t xml:space="preserve"> </w:t>
      </w:r>
      <w:r w:rsidRPr="00FB1164">
        <w:rPr>
          <w:sz w:val="20"/>
          <w:szCs w:val="20"/>
        </w:rPr>
        <w:t>Victims</w:t>
      </w:r>
      <w:r w:rsidRPr="00FB1164">
        <w:rPr>
          <w:spacing w:val="-7"/>
          <w:sz w:val="20"/>
          <w:szCs w:val="20"/>
        </w:rPr>
        <w:t xml:space="preserve"> </w:t>
      </w:r>
      <w:r w:rsidRPr="00FB1164">
        <w:rPr>
          <w:sz w:val="20"/>
          <w:szCs w:val="20"/>
        </w:rPr>
        <w:t>also</w:t>
      </w:r>
      <w:r w:rsidRPr="00FB1164">
        <w:rPr>
          <w:spacing w:val="-9"/>
          <w:sz w:val="20"/>
          <w:szCs w:val="20"/>
        </w:rPr>
        <w:t xml:space="preserve"> </w:t>
      </w:r>
      <w:r w:rsidRPr="00FB1164">
        <w:rPr>
          <w:sz w:val="20"/>
          <w:szCs w:val="20"/>
        </w:rPr>
        <w:t>have</w:t>
      </w:r>
      <w:r w:rsidRPr="00FB1164">
        <w:rPr>
          <w:spacing w:val="-7"/>
          <w:sz w:val="20"/>
          <w:szCs w:val="20"/>
        </w:rPr>
        <w:t xml:space="preserve"> </w:t>
      </w:r>
      <w:r w:rsidRPr="00FB1164">
        <w:rPr>
          <w:sz w:val="20"/>
          <w:szCs w:val="20"/>
        </w:rPr>
        <w:t>a</w:t>
      </w:r>
      <w:r w:rsidRPr="00FB1164">
        <w:rPr>
          <w:spacing w:val="-11"/>
          <w:sz w:val="20"/>
          <w:szCs w:val="20"/>
        </w:rPr>
        <w:t xml:space="preserve"> </w:t>
      </w:r>
      <w:r w:rsidRPr="00FB1164">
        <w:rPr>
          <w:sz w:val="20"/>
          <w:szCs w:val="20"/>
        </w:rPr>
        <w:t>right</w:t>
      </w:r>
      <w:r w:rsidRPr="00FB1164">
        <w:rPr>
          <w:spacing w:val="-9"/>
          <w:sz w:val="20"/>
          <w:szCs w:val="20"/>
        </w:rPr>
        <w:t xml:space="preserve"> </w:t>
      </w:r>
      <w:r w:rsidRPr="00FB1164">
        <w:rPr>
          <w:sz w:val="20"/>
          <w:szCs w:val="20"/>
        </w:rPr>
        <w:t>to</w:t>
      </w:r>
      <w:r w:rsidRPr="00FB1164">
        <w:rPr>
          <w:spacing w:val="-9"/>
          <w:sz w:val="20"/>
          <w:szCs w:val="20"/>
        </w:rPr>
        <w:t xml:space="preserve"> </w:t>
      </w:r>
      <w:r w:rsidRPr="00FB1164">
        <w:rPr>
          <w:sz w:val="20"/>
          <w:szCs w:val="20"/>
        </w:rPr>
        <w:t>decline</w:t>
      </w:r>
      <w:r w:rsidRPr="00FB1164">
        <w:rPr>
          <w:spacing w:val="-11"/>
          <w:sz w:val="20"/>
          <w:szCs w:val="20"/>
        </w:rPr>
        <w:t xml:space="preserve"> </w:t>
      </w:r>
      <w:r w:rsidRPr="00FB1164">
        <w:rPr>
          <w:sz w:val="20"/>
          <w:szCs w:val="20"/>
        </w:rPr>
        <w:t>to</w:t>
      </w:r>
      <w:r w:rsidRPr="00FB1164">
        <w:rPr>
          <w:spacing w:val="-8"/>
          <w:sz w:val="20"/>
          <w:szCs w:val="20"/>
        </w:rPr>
        <w:t xml:space="preserve"> </w:t>
      </w:r>
      <w:r w:rsidRPr="00FB1164">
        <w:rPr>
          <w:sz w:val="20"/>
          <w:szCs w:val="20"/>
        </w:rPr>
        <w:t>notify law enforcement authorities. Criminal investigation by local law enforcement officials, arrest, and prosecution can occur independently before, during, or after the campus student conduct process or employee</w:t>
      </w:r>
      <w:r w:rsidRPr="00FB1164">
        <w:rPr>
          <w:spacing w:val="-3"/>
          <w:sz w:val="20"/>
          <w:szCs w:val="20"/>
        </w:rPr>
        <w:t xml:space="preserve"> </w:t>
      </w:r>
      <w:r w:rsidRPr="00FB1164">
        <w:rPr>
          <w:sz w:val="20"/>
          <w:szCs w:val="20"/>
        </w:rPr>
        <w:t>disciplinary</w:t>
      </w:r>
      <w:r w:rsidRPr="00FB1164">
        <w:rPr>
          <w:spacing w:val="-5"/>
          <w:sz w:val="20"/>
          <w:szCs w:val="20"/>
        </w:rPr>
        <w:t xml:space="preserve"> </w:t>
      </w:r>
      <w:r w:rsidRPr="00FB1164">
        <w:rPr>
          <w:sz w:val="20"/>
          <w:szCs w:val="20"/>
        </w:rPr>
        <w:t>actions.</w:t>
      </w:r>
      <w:r w:rsidRPr="00FB1164">
        <w:rPr>
          <w:spacing w:val="-2"/>
          <w:sz w:val="20"/>
          <w:szCs w:val="20"/>
        </w:rPr>
        <w:t xml:space="preserve"> </w:t>
      </w:r>
      <w:r w:rsidRPr="00FB1164">
        <w:rPr>
          <w:sz w:val="20"/>
          <w:szCs w:val="20"/>
        </w:rPr>
        <w:t>Likewise,</w:t>
      </w:r>
      <w:r w:rsidRPr="00FB1164">
        <w:rPr>
          <w:spacing w:val="-5"/>
          <w:sz w:val="20"/>
          <w:szCs w:val="20"/>
        </w:rPr>
        <w:t xml:space="preserve"> </w:t>
      </w:r>
      <w:r w:rsidRPr="00FB1164">
        <w:rPr>
          <w:sz w:val="20"/>
          <w:szCs w:val="20"/>
        </w:rPr>
        <w:t>the</w:t>
      </w:r>
      <w:r w:rsidRPr="00FB1164">
        <w:rPr>
          <w:spacing w:val="-3"/>
          <w:sz w:val="20"/>
          <w:szCs w:val="20"/>
        </w:rPr>
        <w:t xml:space="preserve"> </w:t>
      </w:r>
      <w:r w:rsidRPr="00FB1164">
        <w:rPr>
          <w:sz w:val="20"/>
          <w:szCs w:val="20"/>
        </w:rPr>
        <w:t>University</w:t>
      </w:r>
      <w:r w:rsidRPr="00FB1164">
        <w:rPr>
          <w:spacing w:val="-2"/>
          <w:sz w:val="20"/>
          <w:szCs w:val="20"/>
        </w:rPr>
        <w:t xml:space="preserve"> </w:t>
      </w:r>
      <w:r w:rsidRPr="00FB1164">
        <w:rPr>
          <w:sz w:val="20"/>
          <w:szCs w:val="20"/>
        </w:rPr>
        <w:t>may</w:t>
      </w:r>
      <w:r w:rsidRPr="00FB1164">
        <w:rPr>
          <w:spacing w:val="-5"/>
          <w:sz w:val="20"/>
          <w:szCs w:val="20"/>
        </w:rPr>
        <w:t xml:space="preserve"> </w:t>
      </w:r>
      <w:r w:rsidRPr="00FB1164">
        <w:rPr>
          <w:sz w:val="20"/>
          <w:szCs w:val="20"/>
        </w:rPr>
        <w:t>pursue</w:t>
      </w:r>
      <w:r w:rsidRPr="00FB1164">
        <w:rPr>
          <w:spacing w:val="-4"/>
          <w:sz w:val="20"/>
          <w:szCs w:val="20"/>
        </w:rPr>
        <w:t xml:space="preserve"> </w:t>
      </w:r>
      <w:r w:rsidRPr="00FB1164">
        <w:rPr>
          <w:sz w:val="20"/>
          <w:szCs w:val="20"/>
        </w:rPr>
        <w:t>its</w:t>
      </w:r>
      <w:r w:rsidRPr="00FB1164">
        <w:rPr>
          <w:spacing w:val="-3"/>
          <w:sz w:val="20"/>
          <w:szCs w:val="20"/>
        </w:rPr>
        <w:t xml:space="preserve"> </w:t>
      </w:r>
      <w:r w:rsidRPr="00FB1164">
        <w:rPr>
          <w:sz w:val="20"/>
          <w:szCs w:val="20"/>
        </w:rPr>
        <w:t>own</w:t>
      </w:r>
      <w:r w:rsidRPr="00FB1164">
        <w:rPr>
          <w:spacing w:val="-5"/>
          <w:sz w:val="20"/>
          <w:szCs w:val="20"/>
        </w:rPr>
        <w:t xml:space="preserve"> </w:t>
      </w:r>
      <w:r w:rsidRPr="00FB1164">
        <w:rPr>
          <w:sz w:val="20"/>
          <w:szCs w:val="20"/>
        </w:rPr>
        <w:t>internal</w:t>
      </w:r>
      <w:r w:rsidRPr="00FB1164">
        <w:rPr>
          <w:spacing w:val="-4"/>
          <w:sz w:val="20"/>
          <w:szCs w:val="20"/>
        </w:rPr>
        <w:t xml:space="preserve"> </w:t>
      </w:r>
      <w:r w:rsidRPr="00FB1164">
        <w:rPr>
          <w:sz w:val="20"/>
          <w:szCs w:val="20"/>
        </w:rPr>
        <w:t>disciplinary</w:t>
      </w:r>
      <w:r w:rsidRPr="00FB1164">
        <w:rPr>
          <w:spacing w:val="-5"/>
          <w:sz w:val="20"/>
          <w:szCs w:val="20"/>
        </w:rPr>
        <w:t xml:space="preserve"> </w:t>
      </w:r>
      <w:r w:rsidRPr="00FB1164">
        <w:rPr>
          <w:sz w:val="20"/>
          <w:szCs w:val="20"/>
        </w:rPr>
        <w:t>measures independent of whether criminal charges are filed and/or whether they are successfully prosecuted in the criminal justice</w:t>
      </w:r>
      <w:r w:rsidRPr="00FB1164">
        <w:rPr>
          <w:spacing w:val="-5"/>
          <w:sz w:val="20"/>
          <w:szCs w:val="20"/>
        </w:rPr>
        <w:t xml:space="preserve"> </w:t>
      </w:r>
      <w:r w:rsidRPr="00FB1164">
        <w:rPr>
          <w:sz w:val="20"/>
          <w:szCs w:val="20"/>
        </w:rPr>
        <w:t>system.</w:t>
      </w:r>
    </w:p>
    <w:p w14:paraId="3340340A" w14:textId="77777777" w:rsidR="0047723A" w:rsidRPr="00FB1164" w:rsidRDefault="0047723A">
      <w:pPr>
        <w:pStyle w:val="BodyText"/>
        <w:spacing w:before="4"/>
        <w:rPr>
          <w:szCs w:val="20"/>
        </w:rPr>
      </w:pPr>
    </w:p>
    <w:p w14:paraId="411924AC" w14:textId="77777777" w:rsidR="0047723A" w:rsidRPr="00FB1164" w:rsidRDefault="00431AAB">
      <w:pPr>
        <w:pStyle w:val="Heading3"/>
        <w:spacing w:before="1"/>
        <w:jc w:val="both"/>
        <w:rPr>
          <w:sz w:val="22"/>
          <w:szCs w:val="22"/>
        </w:rPr>
      </w:pPr>
      <w:bookmarkStart w:id="17" w:name="_Toc59028805"/>
      <w:r w:rsidRPr="00FB1164">
        <w:rPr>
          <w:sz w:val="22"/>
          <w:szCs w:val="22"/>
        </w:rPr>
        <w:t>Timely Warning</w:t>
      </w:r>
      <w:bookmarkEnd w:id="17"/>
    </w:p>
    <w:p w14:paraId="7CA0A76F" w14:textId="77777777" w:rsidR="0047723A" w:rsidRPr="00FB1164" w:rsidRDefault="00431AAB">
      <w:pPr>
        <w:pStyle w:val="BodyText"/>
        <w:spacing w:line="242" w:lineRule="auto"/>
        <w:ind w:left="720" w:right="932"/>
        <w:jc w:val="both"/>
        <w:rPr>
          <w:sz w:val="20"/>
          <w:szCs w:val="20"/>
        </w:rPr>
      </w:pPr>
      <w:r w:rsidRPr="00FB1164">
        <w:rPr>
          <w:sz w:val="20"/>
          <w:szCs w:val="20"/>
        </w:rPr>
        <w:t>The University will issue a timely warning when it receives a report of a crime that represents a serious or ongoing</w:t>
      </w:r>
      <w:r w:rsidRPr="00FB1164">
        <w:rPr>
          <w:spacing w:val="-16"/>
          <w:sz w:val="20"/>
          <w:szCs w:val="20"/>
        </w:rPr>
        <w:t xml:space="preserve"> </w:t>
      </w:r>
      <w:r w:rsidRPr="00FB1164">
        <w:rPr>
          <w:sz w:val="20"/>
          <w:szCs w:val="20"/>
        </w:rPr>
        <w:t>threat</w:t>
      </w:r>
      <w:r w:rsidRPr="00FB1164">
        <w:rPr>
          <w:spacing w:val="-11"/>
          <w:sz w:val="20"/>
          <w:szCs w:val="20"/>
        </w:rPr>
        <w:t xml:space="preserve"> </w:t>
      </w:r>
      <w:r w:rsidRPr="00FB1164">
        <w:rPr>
          <w:sz w:val="20"/>
          <w:szCs w:val="20"/>
        </w:rPr>
        <w:t>to</w:t>
      </w:r>
      <w:r w:rsidRPr="00FB1164">
        <w:rPr>
          <w:spacing w:val="-15"/>
          <w:sz w:val="20"/>
          <w:szCs w:val="20"/>
        </w:rPr>
        <w:t xml:space="preserve"> </w:t>
      </w:r>
      <w:r w:rsidRPr="00FB1164">
        <w:rPr>
          <w:sz w:val="20"/>
          <w:szCs w:val="20"/>
        </w:rPr>
        <w:t>the</w:t>
      </w:r>
      <w:r w:rsidRPr="00FB1164">
        <w:rPr>
          <w:spacing w:val="-13"/>
          <w:sz w:val="20"/>
          <w:szCs w:val="20"/>
        </w:rPr>
        <w:t xml:space="preserve"> </w:t>
      </w:r>
      <w:r w:rsidRPr="00FB1164">
        <w:rPr>
          <w:sz w:val="20"/>
          <w:szCs w:val="20"/>
        </w:rPr>
        <w:t>safety</w:t>
      </w:r>
      <w:r w:rsidRPr="00FB1164">
        <w:rPr>
          <w:spacing w:val="-15"/>
          <w:sz w:val="20"/>
          <w:szCs w:val="20"/>
        </w:rPr>
        <w:t xml:space="preserve"> </w:t>
      </w:r>
      <w:r w:rsidRPr="00FB1164">
        <w:rPr>
          <w:sz w:val="20"/>
          <w:szCs w:val="20"/>
        </w:rPr>
        <w:t>of</w:t>
      </w:r>
      <w:r w:rsidRPr="00FB1164">
        <w:rPr>
          <w:spacing w:val="-11"/>
          <w:sz w:val="20"/>
          <w:szCs w:val="20"/>
        </w:rPr>
        <w:t xml:space="preserve"> </w:t>
      </w:r>
      <w:r w:rsidRPr="00FB1164">
        <w:rPr>
          <w:sz w:val="20"/>
          <w:szCs w:val="20"/>
        </w:rPr>
        <w:t>members</w:t>
      </w:r>
      <w:r w:rsidRPr="00FB1164">
        <w:rPr>
          <w:spacing w:val="-13"/>
          <w:sz w:val="20"/>
          <w:szCs w:val="20"/>
        </w:rPr>
        <w:t xml:space="preserve"> </w:t>
      </w:r>
      <w:r w:rsidRPr="00FB1164">
        <w:rPr>
          <w:sz w:val="20"/>
          <w:szCs w:val="20"/>
        </w:rPr>
        <w:t>of</w:t>
      </w:r>
      <w:r w:rsidRPr="00FB1164">
        <w:rPr>
          <w:spacing w:val="-11"/>
          <w:sz w:val="20"/>
          <w:szCs w:val="20"/>
        </w:rPr>
        <w:t xml:space="preserve"> </w:t>
      </w:r>
      <w:r w:rsidRPr="00FB1164">
        <w:rPr>
          <w:sz w:val="20"/>
          <w:szCs w:val="20"/>
        </w:rPr>
        <w:t>the</w:t>
      </w:r>
      <w:r w:rsidRPr="00FB1164">
        <w:rPr>
          <w:spacing w:val="-13"/>
          <w:sz w:val="20"/>
          <w:szCs w:val="20"/>
        </w:rPr>
        <w:t xml:space="preserve"> </w:t>
      </w:r>
      <w:r w:rsidRPr="00FB1164">
        <w:rPr>
          <w:sz w:val="20"/>
          <w:szCs w:val="20"/>
        </w:rPr>
        <w:t>campus</w:t>
      </w:r>
      <w:r w:rsidRPr="00FB1164">
        <w:rPr>
          <w:spacing w:val="-12"/>
          <w:sz w:val="20"/>
          <w:szCs w:val="20"/>
        </w:rPr>
        <w:t xml:space="preserve"> </w:t>
      </w:r>
      <w:r w:rsidRPr="00FB1164">
        <w:rPr>
          <w:sz w:val="20"/>
          <w:szCs w:val="20"/>
        </w:rPr>
        <w:t>community.</w:t>
      </w:r>
      <w:r w:rsidRPr="00FB1164">
        <w:rPr>
          <w:spacing w:val="-12"/>
          <w:sz w:val="20"/>
          <w:szCs w:val="20"/>
        </w:rPr>
        <w:t xml:space="preserve"> </w:t>
      </w:r>
      <w:r w:rsidRPr="00FB1164">
        <w:rPr>
          <w:sz w:val="20"/>
          <w:szCs w:val="20"/>
        </w:rPr>
        <w:t>The</w:t>
      </w:r>
      <w:r w:rsidRPr="00FB1164">
        <w:rPr>
          <w:spacing w:val="-13"/>
          <w:sz w:val="20"/>
          <w:szCs w:val="20"/>
        </w:rPr>
        <w:t xml:space="preserve"> </w:t>
      </w:r>
      <w:r w:rsidRPr="00FB1164">
        <w:rPr>
          <w:sz w:val="20"/>
          <w:szCs w:val="20"/>
        </w:rPr>
        <w:t>University</w:t>
      </w:r>
      <w:r w:rsidRPr="00FB1164">
        <w:rPr>
          <w:spacing w:val="-15"/>
          <w:sz w:val="20"/>
          <w:szCs w:val="20"/>
        </w:rPr>
        <w:t xml:space="preserve"> </w:t>
      </w:r>
      <w:r w:rsidRPr="00FB1164">
        <w:rPr>
          <w:sz w:val="20"/>
          <w:szCs w:val="20"/>
        </w:rPr>
        <w:t>may</w:t>
      </w:r>
      <w:r w:rsidRPr="00FB1164">
        <w:rPr>
          <w:spacing w:val="-15"/>
          <w:sz w:val="20"/>
          <w:szCs w:val="20"/>
        </w:rPr>
        <w:t xml:space="preserve"> </w:t>
      </w:r>
      <w:r w:rsidRPr="00FB1164">
        <w:rPr>
          <w:sz w:val="20"/>
          <w:szCs w:val="20"/>
        </w:rPr>
        <w:t>also</w:t>
      </w:r>
      <w:r w:rsidRPr="00FB1164">
        <w:rPr>
          <w:spacing w:val="-12"/>
          <w:sz w:val="20"/>
          <w:szCs w:val="20"/>
        </w:rPr>
        <w:t xml:space="preserve"> </w:t>
      </w:r>
      <w:r w:rsidRPr="00FB1164">
        <w:rPr>
          <w:sz w:val="20"/>
          <w:szCs w:val="20"/>
        </w:rPr>
        <w:t>issue</w:t>
      </w:r>
      <w:r w:rsidRPr="00FB1164">
        <w:rPr>
          <w:spacing w:val="-13"/>
          <w:sz w:val="20"/>
          <w:szCs w:val="20"/>
        </w:rPr>
        <w:t xml:space="preserve"> </w:t>
      </w:r>
      <w:r w:rsidRPr="00FB1164">
        <w:rPr>
          <w:sz w:val="20"/>
          <w:szCs w:val="20"/>
        </w:rPr>
        <w:t>a</w:t>
      </w:r>
      <w:r w:rsidRPr="00FB1164">
        <w:rPr>
          <w:spacing w:val="-12"/>
          <w:sz w:val="20"/>
          <w:szCs w:val="20"/>
        </w:rPr>
        <w:t xml:space="preserve"> </w:t>
      </w:r>
      <w:r w:rsidRPr="00FB1164">
        <w:rPr>
          <w:sz w:val="20"/>
          <w:szCs w:val="20"/>
        </w:rPr>
        <w:t>warning to the campus community when other instances pose a safety</w:t>
      </w:r>
      <w:r w:rsidRPr="00FB1164">
        <w:rPr>
          <w:spacing w:val="-10"/>
          <w:sz w:val="20"/>
          <w:szCs w:val="20"/>
        </w:rPr>
        <w:t xml:space="preserve"> </w:t>
      </w:r>
      <w:r w:rsidRPr="00FB1164">
        <w:rPr>
          <w:sz w:val="20"/>
          <w:szCs w:val="20"/>
        </w:rPr>
        <w:t>concern.</w:t>
      </w:r>
    </w:p>
    <w:p w14:paraId="3A443C12" w14:textId="77777777" w:rsidR="0047723A" w:rsidRPr="00FB1164" w:rsidRDefault="00431AAB">
      <w:pPr>
        <w:pStyle w:val="BodyText"/>
        <w:spacing w:before="118"/>
        <w:ind w:left="720"/>
        <w:jc w:val="both"/>
        <w:rPr>
          <w:sz w:val="20"/>
          <w:szCs w:val="20"/>
        </w:rPr>
      </w:pPr>
      <w:r w:rsidRPr="00FB1164">
        <w:rPr>
          <w:sz w:val="20"/>
          <w:szCs w:val="20"/>
        </w:rPr>
        <w:t>Those responsible for issuing timely warnings include, but are not limited to:</w:t>
      </w:r>
    </w:p>
    <w:p w14:paraId="1F5A7617" w14:textId="3B88B798" w:rsidR="0047723A" w:rsidRPr="00FB1164" w:rsidRDefault="00431AAB">
      <w:pPr>
        <w:pStyle w:val="ListParagraph"/>
        <w:numPr>
          <w:ilvl w:val="0"/>
          <w:numId w:val="1"/>
        </w:numPr>
        <w:tabs>
          <w:tab w:val="left" w:pos="2159"/>
          <w:tab w:val="left" w:pos="2160"/>
        </w:tabs>
        <w:spacing w:before="75" w:line="257" w:lineRule="exact"/>
        <w:ind w:hanging="720"/>
        <w:rPr>
          <w:sz w:val="20"/>
          <w:szCs w:val="20"/>
        </w:rPr>
      </w:pPr>
      <w:r w:rsidRPr="00FB1164">
        <w:rPr>
          <w:sz w:val="20"/>
          <w:szCs w:val="20"/>
        </w:rPr>
        <w:t xml:space="preserve">Director of </w:t>
      </w:r>
      <w:r w:rsidR="00297274" w:rsidRPr="00FB1164">
        <w:rPr>
          <w:sz w:val="20"/>
          <w:szCs w:val="20"/>
        </w:rPr>
        <w:t xml:space="preserve">Risk </w:t>
      </w:r>
      <w:r w:rsidR="00AC213B" w:rsidRPr="00FB1164">
        <w:rPr>
          <w:sz w:val="20"/>
          <w:szCs w:val="20"/>
        </w:rPr>
        <w:t>Management and</w:t>
      </w:r>
      <w:r w:rsidRPr="00FB1164">
        <w:rPr>
          <w:spacing w:val="-2"/>
          <w:sz w:val="20"/>
          <w:szCs w:val="20"/>
        </w:rPr>
        <w:t xml:space="preserve"> </w:t>
      </w:r>
      <w:r w:rsidRPr="00FB1164">
        <w:rPr>
          <w:sz w:val="20"/>
          <w:szCs w:val="20"/>
        </w:rPr>
        <w:t>Compliance</w:t>
      </w:r>
    </w:p>
    <w:p w14:paraId="6C710BC5"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Director of Campus</w:t>
      </w:r>
      <w:r w:rsidRPr="00FB1164">
        <w:rPr>
          <w:spacing w:val="1"/>
          <w:sz w:val="20"/>
          <w:szCs w:val="20"/>
        </w:rPr>
        <w:t xml:space="preserve"> </w:t>
      </w:r>
      <w:r w:rsidRPr="00FB1164">
        <w:rPr>
          <w:sz w:val="20"/>
          <w:szCs w:val="20"/>
        </w:rPr>
        <w:t>Security</w:t>
      </w:r>
    </w:p>
    <w:p w14:paraId="47DD8658"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Title IX/EEO Coordinator/Deputy Title IX/EEO</w:t>
      </w:r>
      <w:r w:rsidRPr="00FB1164">
        <w:rPr>
          <w:spacing w:val="-6"/>
          <w:sz w:val="20"/>
          <w:szCs w:val="20"/>
        </w:rPr>
        <w:t xml:space="preserve"> </w:t>
      </w:r>
      <w:r w:rsidRPr="00FB1164">
        <w:rPr>
          <w:sz w:val="20"/>
          <w:szCs w:val="20"/>
        </w:rPr>
        <w:t>Coordinator</w:t>
      </w:r>
    </w:p>
    <w:p w14:paraId="1877A886"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Vice President of Student</w:t>
      </w:r>
      <w:r w:rsidRPr="00FB1164">
        <w:rPr>
          <w:spacing w:val="2"/>
          <w:sz w:val="20"/>
          <w:szCs w:val="20"/>
        </w:rPr>
        <w:t xml:space="preserve"> </w:t>
      </w:r>
      <w:r w:rsidRPr="00FB1164">
        <w:rPr>
          <w:sz w:val="20"/>
          <w:szCs w:val="20"/>
        </w:rPr>
        <w:t>Life</w:t>
      </w:r>
    </w:p>
    <w:p w14:paraId="4188EC41"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Director of Austrian</w:t>
      </w:r>
      <w:r w:rsidRPr="00FB1164">
        <w:rPr>
          <w:spacing w:val="1"/>
          <w:sz w:val="20"/>
          <w:szCs w:val="20"/>
        </w:rPr>
        <w:t xml:space="preserve"> </w:t>
      </w:r>
      <w:r w:rsidRPr="00FB1164">
        <w:rPr>
          <w:sz w:val="20"/>
          <w:szCs w:val="20"/>
        </w:rPr>
        <w:t>Program</w:t>
      </w:r>
    </w:p>
    <w:p w14:paraId="3CDC4FB5" w14:textId="77777777" w:rsidR="0047723A" w:rsidRPr="00FB1164" w:rsidRDefault="0047723A">
      <w:pPr>
        <w:pStyle w:val="BodyText"/>
        <w:spacing w:before="8"/>
        <w:rPr>
          <w:sz w:val="20"/>
          <w:szCs w:val="20"/>
        </w:rPr>
      </w:pPr>
    </w:p>
    <w:p w14:paraId="6AEAA147" w14:textId="77777777" w:rsidR="0047723A" w:rsidRPr="00FB1164" w:rsidRDefault="00431AAB">
      <w:pPr>
        <w:pStyle w:val="BodyText"/>
        <w:spacing w:line="242" w:lineRule="auto"/>
        <w:ind w:left="720" w:right="935"/>
        <w:jc w:val="both"/>
        <w:rPr>
          <w:sz w:val="20"/>
          <w:szCs w:val="20"/>
        </w:rPr>
      </w:pPr>
      <w:r w:rsidRPr="00FB1164">
        <w:rPr>
          <w:sz w:val="20"/>
          <w:szCs w:val="20"/>
        </w:rPr>
        <w:t>The</w:t>
      </w:r>
      <w:r w:rsidRPr="00FB1164">
        <w:rPr>
          <w:spacing w:val="-4"/>
          <w:sz w:val="20"/>
          <w:szCs w:val="20"/>
        </w:rPr>
        <w:t xml:space="preserve"> </w:t>
      </w:r>
      <w:r w:rsidRPr="00FB1164">
        <w:rPr>
          <w:sz w:val="20"/>
          <w:szCs w:val="20"/>
        </w:rPr>
        <w:t>University,</w:t>
      </w:r>
      <w:r w:rsidRPr="00FB1164">
        <w:rPr>
          <w:spacing w:val="-5"/>
          <w:sz w:val="20"/>
          <w:szCs w:val="20"/>
        </w:rPr>
        <w:t xml:space="preserve"> </w:t>
      </w:r>
      <w:r w:rsidRPr="00FB1164">
        <w:rPr>
          <w:sz w:val="20"/>
          <w:szCs w:val="20"/>
        </w:rPr>
        <w:t>in</w:t>
      </w:r>
      <w:r w:rsidRPr="00FB1164">
        <w:rPr>
          <w:spacing w:val="-5"/>
          <w:sz w:val="20"/>
          <w:szCs w:val="20"/>
        </w:rPr>
        <w:t xml:space="preserve"> </w:t>
      </w:r>
      <w:r w:rsidRPr="00FB1164">
        <w:rPr>
          <w:sz w:val="20"/>
          <w:szCs w:val="20"/>
        </w:rPr>
        <w:t>conjunction</w:t>
      </w:r>
      <w:r w:rsidRPr="00FB1164">
        <w:rPr>
          <w:spacing w:val="-5"/>
          <w:sz w:val="20"/>
          <w:szCs w:val="20"/>
        </w:rPr>
        <w:t xml:space="preserve"> </w:t>
      </w:r>
      <w:r w:rsidRPr="00FB1164">
        <w:rPr>
          <w:sz w:val="20"/>
          <w:szCs w:val="20"/>
        </w:rPr>
        <w:t>with</w:t>
      </w:r>
      <w:r w:rsidRPr="00FB1164">
        <w:rPr>
          <w:spacing w:val="-4"/>
          <w:sz w:val="20"/>
          <w:szCs w:val="20"/>
        </w:rPr>
        <w:t xml:space="preserve"> </w:t>
      </w:r>
      <w:r w:rsidRPr="00FB1164">
        <w:rPr>
          <w:sz w:val="20"/>
          <w:szCs w:val="20"/>
        </w:rPr>
        <w:t>various</w:t>
      </w:r>
      <w:r w:rsidRPr="00FB1164">
        <w:rPr>
          <w:spacing w:val="-4"/>
          <w:sz w:val="20"/>
          <w:szCs w:val="20"/>
        </w:rPr>
        <w:t xml:space="preserve"> </w:t>
      </w:r>
      <w:r w:rsidRPr="00FB1164">
        <w:rPr>
          <w:sz w:val="20"/>
          <w:szCs w:val="20"/>
        </w:rPr>
        <w:t>campus</w:t>
      </w:r>
      <w:r w:rsidRPr="00FB1164">
        <w:rPr>
          <w:spacing w:val="-4"/>
          <w:sz w:val="20"/>
          <w:szCs w:val="20"/>
        </w:rPr>
        <w:t xml:space="preserve"> </w:t>
      </w:r>
      <w:r w:rsidRPr="00FB1164">
        <w:rPr>
          <w:sz w:val="20"/>
          <w:szCs w:val="20"/>
        </w:rPr>
        <w:t>offices,</w:t>
      </w:r>
      <w:r w:rsidRPr="00FB1164">
        <w:rPr>
          <w:spacing w:val="-5"/>
          <w:sz w:val="20"/>
          <w:szCs w:val="20"/>
        </w:rPr>
        <w:t xml:space="preserve"> </w:t>
      </w:r>
      <w:r w:rsidRPr="00FB1164">
        <w:rPr>
          <w:sz w:val="20"/>
          <w:szCs w:val="20"/>
        </w:rPr>
        <w:t>will</w:t>
      </w:r>
      <w:r w:rsidRPr="00FB1164">
        <w:rPr>
          <w:spacing w:val="-4"/>
          <w:sz w:val="20"/>
          <w:szCs w:val="20"/>
        </w:rPr>
        <w:t xml:space="preserve"> </w:t>
      </w:r>
      <w:r w:rsidRPr="00FB1164">
        <w:rPr>
          <w:sz w:val="20"/>
          <w:szCs w:val="20"/>
        </w:rPr>
        <w:t>distribute</w:t>
      </w:r>
      <w:r w:rsidRPr="00FB1164">
        <w:rPr>
          <w:spacing w:val="-3"/>
          <w:sz w:val="20"/>
          <w:szCs w:val="20"/>
        </w:rPr>
        <w:t xml:space="preserve"> </w:t>
      </w:r>
      <w:r w:rsidRPr="00FB1164">
        <w:rPr>
          <w:sz w:val="20"/>
          <w:szCs w:val="20"/>
        </w:rPr>
        <w:t>timely</w:t>
      </w:r>
      <w:r w:rsidRPr="00FB1164">
        <w:rPr>
          <w:spacing w:val="-7"/>
          <w:sz w:val="20"/>
          <w:szCs w:val="20"/>
        </w:rPr>
        <w:t xml:space="preserve"> </w:t>
      </w:r>
      <w:r w:rsidRPr="00FB1164">
        <w:rPr>
          <w:sz w:val="20"/>
          <w:szCs w:val="20"/>
        </w:rPr>
        <w:t>warning</w:t>
      </w:r>
      <w:r w:rsidRPr="00FB1164">
        <w:rPr>
          <w:spacing w:val="-7"/>
          <w:sz w:val="20"/>
          <w:szCs w:val="20"/>
        </w:rPr>
        <w:t xml:space="preserve"> </w:t>
      </w:r>
      <w:r w:rsidRPr="00FB1164">
        <w:rPr>
          <w:sz w:val="20"/>
          <w:szCs w:val="20"/>
        </w:rPr>
        <w:t>announcements when</w:t>
      </w:r>
      <w:r w:rsidRPr="00FB1164">
        <w:rPr>
          <w:spacing w:val="-11"/>
          <w:sz w:val="20"/>
          <w:szCs w:val="20"/>
        </w:rPr>
        <w:t xml:space="preserve"> </w:t>
      </w:r>
      <w:r w:rsidRPr="00FB1164">
        <w:rPr>
          <w:sz w:val="20"/>
          <w:szCs w:val="20"/>
        </w:rPr>
        <w:t>there</w:t>
      </w:r>
      <w:r w:rsidRPr="00FB1164">
        <w:rPr>
          <w:spacing w:val="-12"/>
          <w:sz w:val="20"/>
          <w:szCs w:val="20"/>
        </w:rPr>
        <w:t xml:space="preserve"> </w:t>
      </w:r>
      <w:r w:rsidRPr="00FB1164">
        <w:rPr>
          <w:sz w:val="20"/>
          <w:szCs w:val="20"/>
        </w:rPr>
        <w:t>appears</w:t>
      </w:r>
      <w:r w:rsidRPr="00FB1164">
        <w:rPr>
          <w:spacing w:val="-9"/>
          <w:sz w:val="20"/>
          <w:szCs w:val="20"/>
        </w:rPr>
        <w:t xml:space="preserve"> </w:t>
      </w:r>
      <w:r w:rsidRPr="00FB1164">
        <w:rPr>
          <w:sz w:val="20"/>
          <w:szCs w:val="20"/>
        </w:rPr>
        <w:t>to</w:t>
      </w:r>
      <w:r w:rsidRPr="00FB1164">
        <w:rPr>
          <w:spacing w:val="-11"/>
          <w:sz w:val="20"/>
          <w:szCs w:val="20"/>
        </w:rPr>
        <w:t xml:space="preserve"> </w:t>
      </w:r>
      <w:r w:rsidRPr="00FB1164">
        <w:rPr>
          <w:sz w:val="20"/>
          <w:szCs w:val="20"/>
        </w:rPr>
        <w:t>be</w:t>
      </w:r>
      <w:r w:rsidRPr="00FB1164">
        <w:rPr>
          <w:spacing w:val="-12"/>
          <w:sz w:val="20"/>
          <w:szCs w:val="20"/>
        </w:rPr>
        <w:t xml:space="preserve"> </w:t>
      </w:r>
      <w:r w:rsidRPr="00FB1164">
        <w:rPr>
          <w:sz w:val="20"/>
          <w:szCs w:val="20"/>
        </w:rPr>
        <w:t>an</w:t>
      </w:r>
      <w:r w:rsidRPr="00FB1164">
        <w:rPr>
          <w:spacing w:val="-12"/>
          <w:sz w:val="20"/>
          <w:szCs w:val="20"/>
        </w:rPr>
        <w:t xml:space="preserve"> </w:t>
      </w:r>
      <w:r w:rsidRPr="00FB1164">
        <w:rPr>
          <w:sz w:val="20"/>
          <w:szCs w:val="20"/>
        </w:rPr>
        <w:t>ongoing</w:t>
      </w:r>
      <w:r w:rsidRPr="00FB1164">
        <w:rPr>
          <w:spacing w:val="-13"/>
          <w:sz w:val="20"/>
          <w:szCs w:val="20"/>
        </w:rPr>
        <w:t xml:space="preserve"> </w:t>
      </w:r>
      <w:r w:rsidRPr="00FB1164">
        <w:rPr>
          <w:sz w:val="20"/>
          <w:szCs w:val="20"/>
        </w:rPr>
        <w:t>threat</w:t>
      </w:r>
      <w:r w:rsidRPr="00FB1164">
        <w:rPr>
          <w:spacing w:val="-11"/>
          <w:sz w:val="20"/>
          <w:szCs w:val="20"/>
        </w:rPr>
        <w:t xml:space="preserve"> </w:t>
      </w:r>
      <w:r w:rsidRPr="00FB1164">
        <w:rPr>
          <w:sz w:val="20"/>
          <w:szCs w:val="20"/>
        </w:rPr>
        <w:t>to</w:t>
      </w:r>
      <w:r w:rsidRPr="00FB1164">
        <w:rPr>
          <w:spacing w:val="-12"/>
          <w:sz w:val="20"/>
          <w:szCs w:val="20"/>
        </w:rPr>
        <w:t xml:space="preserve"> </w:t>
      </w:r>
      <w:r w:rsidRPr="00FB1164">
        <w:rPr>
          <w:sz w:val="20"/>
          <w:szCs w:val="20"/>
        </w:rPr>
        <w:t>the</w:t>
      </w:r>
      <w:r w:rsidRPr="00FB1164">
        <w:rPr>
          <w:spacing w:val="-13"/>
          <w:sz w:val="20"/>
          <w:szCs w:val="20"/>
        </w:rPr>
        <w:t xml:space="preserve"> </w:t>
      </w:r>
      <w:r w:rsidRPr="00FB1164">
        <w:rPr>
          <w:sz w:val="20"/>
          <w:szCs w:val="20"/>
        </w:rPr>
        <w:t>safety</w:t>
      </w:r>
      <w:r w:rsidRPr="00FB1164">
        <w:rPr>
          <w:spacing w:val="-15"/>
          <w:sz w:val="20"/>
          <w:szCs w:val="20"/>
        </w:rPr>
        <w:t xml:space="preserve"> </w:t>
      </w:r>
      <w:r w:rsidRPr="00FB1164">
        <w:rPr>
          <w:sz w:val="20"/>
          <w:szCs w:val="20"/>
        </w:rPr>
        <w:t>and</w:t>
      </w:r>
      <w:r w:rsidRPr="00FB1164">
        <w:rPr>
          <w:spacing w:val="-10"/>
          <w:sz w:val="20"/>
          <w:szCs w:val="20"/>
        </w:rPr>
        <w:t xml:space="preserve"> </w:t>
      </w:r>
      <w:r w:rsidRPr="00FB1164">
        <w:rPr>
          <w:sz w:val="20"/>
          <w:szCs w:val="20"/>
        </w:rPr>
        <w:t>security</w:t>
      </w:r>
      <w:r w:rsidRPr="00FB1164">
        <w:rPr>
          <w:spacing w:val="-13"/>
          <w:sz w:val="20"/>
          <w:szCs w:val="20"/>
        </w:rPr>
        <w:t xml:space="preserve"> </w:t>
      </w:r>
      <w:r w:rsidRPr="00FB1164">
        <w:rPr>
          <w:sz w:val="20"/>
          <w:szCs w:val="20"/>
        </w:rPr>
        <w:t>of</w:t>
      </w:r>
      <w:r w:rsidRPr="00FB1164">
        <w:rPr>
          <w:spacing w:val="-9"/>
          <w:sz w:val="20"/>
          <w:szCs w:val="20"/>
        </w:rPr>
        <w:t xml:space="preserve"> </w:t>
      </w:r>
      <w:r w:rsidRPr="00FB1164">
        <w:rPr>
          <w:sz w:val="20"/>
          <w:szCs w:val="20"/>
        </w:rPr>
        <w:t>persons</w:t>
      </w:r>
      <w:r w:rsidRPr="00FB1164">
        <w:rPr>
          <w:spacing w:val="-9"/>
          <w:sz w:val="20"/>
          <w:szCs w:val="20"/>
        </w:rPr>
        <w:t xml:space="preserve"> </w:t>
      </w:r>
      <w:r w:rsidRPr="00FB1164">
        <w:rPr>
          <w:sz w:val="20"/>
          <w:szCs w:val="20"/>
        </w:rPr>
        <w:t>on</w:t>
      </w:r>
      <w:r w:rsidRPr="00FB1164">
        <w:rPr>
          <w:spacing w:val="-13"/>
          <w:sz w:val="20"/>
          <w:szCs w:val="20"/>
        </w:rPr>
        <w:t xml:space="preserve"> </w:t>
      </w:r>
      <w:r w:rsidRPr="00FB1164">
        <w:rPr>
          <w:sz w:val="20"/>
          <w:szCs w:val="20"/>
        </w:rPr>
        <w:t>campus</w:t>
      </w:r>
      <w:r w:rsidRPr="00FB1164">
        <w:rPr>
          <w:spacing w:val="-9"/>
          <w:sz w:val="20"/>
          <w:szCs w:val="20"/>
        </w:rPr>
        <w:t xml:space="preserve"> </w:t>
      </w:r>
      <w:r w:rsidRPr="00FB1164">
        <w:rPr>
          <w:sz w:val="20"/>
          <w:szCs w:val="20"/>
        </w:rPr>
        <w:t>for</w:t>
      </w:r>
      <w:r w:rsidRPr="00FB1164">
        <w:rPr>
          <w:spacing w:val="-11"/>
          <w:sz w:val="20"/>
          <w:szCs w:val="20"/>
        </w:rPr>
        <w:t xml:space="preserve"> </w:t>
      </w:r>
      <w:r w:rsidRPr="00FB1164">
        <w:rPr>
          <w:sz w:val="20"/>
          <w:szCs w:val="20"/>
        </w:rPr>
        <w:t>the</w:t>
      </w:r>
      <w:r w:rsidRPr="00FB1164">
        <w:rPr>
          <w:spacing w:val="-13"/>
          <w:sz w:val="20"/>
          <w:szCs w:val="20"/>
        </w:rPr>
        <w:t xml:space="preserve"> </w:t>
      </w:r>
      <w:r w:rsidRPr="00FB1164">
        <w:rPr>
          <w:sz w:val="20"/>
          <w:szCs w:val="20"/>
        </w:rPr>
        <w:t>following crimes:</w:t>
      </w:r>
    </w:p>
    <w:p w14:paraId="463A086B" w14:textId="77777777" w:rsidR="0047723A" w:rsidRPr="00FB1164" w:rsidRDefault="00431AAB">
      <w:pPr>
        <w:pStyle w:val="ListParagraph"/>
        <w:numPr>
          <w:ilvl w:val="0"/>
          <w:numId w:val="1"/>
        </w:numPr>
        <w:tabs>
          <w:tab w:val="left" w:pos="2160"/>
          <w:tab w:val="left" w:pos="2161"/>
        </w:tabs>
        <w:spacing w:before="122" w:line="257" w:lineRule="exact"/>
        <w:ind w:left="2160" w:hanging="720"/>
        <w:rPr>
          <w:sz w:val="20"/>
          <w:szCs w:val="20"/>
        </w:rPr>
      </w:pPr>
      <w:r w:rsidRPr="00FB1164">
        <w:rPr>
          <w:sz w:val="20"/>
          <w:szCs w:val="20"/>
        </w:rPr>
        <w:t>Murder/non-negligent manslaughter</w:t>
      </w:r>
    </w:p>
    <w:p w14:paraId="3B61D2CE"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Negligent</w:t>
      </w:r>
      <w:r w:rsidRPr="00FB1164">
        <w:rPr>
          <w:spacing w:val="-6"/>
          <w:sz w:val="20"/>
          <w:szCs w:val="20"/>
        </w:rPr>
        <w:t xml:space="preserve"> </w:t>
      </w:r>
      <w:r w:rsidRPr="00FB1164">
        <w:rPr>
          <w:sz w:val="20"/>
          <w:szCs w:val="20"/>
        </w:rPr>
        <w:t>manslaughter</w:t>
      </w:r>
    </w:p>
    <w:p w14:paraId="32E0EBD3"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Sexual</w:t>
      </w:r>
      <w:r w:rsidRPr="00FB1164">
        <w:rPr>
          <w:spacing w:val="-4"/>
          <w:sz w:val="20"/>
          <w:szCs w:val="20"/>
        </w:rPr>
        <w:t xml:space="preserve"> </w:t>
      </w:r>
      <w:r w:rsidRPr="00FB1164">
        <w:rPr>
          <w:sz w:val="20"/>
          <w:szCs w:val="20"/>
        </w:rPr>
        <w:t>offenses/assaults</w:t>
      </w:r>
    </w:p>
    <w:p w14:paraId="79C3BFF6"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Domestic violence, dating violence, and</w:t>
      </w:r>
      <w:r w:rsidRPr="00FB1164">
        <w:rPr>
          <w:spacing w:val="-10"/>
          <w:sz w:val="20"/>
          <w:szCs w:val="20"/>
        </w:rPr>
        <w:t xml:space="preserve"> </w:t>
      </w:r>
      <w:r w:rsidRPr="00FB1164">
        <w:rPr>
          <w:sz w:val="20"/>
          <w:szCs w:val="20"/>
        </w:rPr>
        <w:t>stalking</w:t>
      </w:r>
    </w:p>
    <w:p w14:paraId="65A8370D"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Robbery</w:t>
      </w:r>
    </w:p>
    <w:p w14:paraId="0154E324"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Aggravated</w:t>
      </w:r>
      <w:r w:rsidRPr="00FB1164">
        <w:rPr>
          <w:spacing w:val="-1"/>
          <w:sz w:val="20"/>
          <w:szCs w:val="20"/>
        </w:rPr>
        <w:t xml:space="preserve"> </w:t>
      </w:r>
      <w:r w:rsidRPr="00FB1164">
        <w:rPr>
          <w:sz w:val="20"/>
          <w:szCs w:val="20"/>
        </w:rPr>
        <w:t>assault</w:t>
      </w:r>
    </w:p>
    <w:p w14:paraId="309A8165"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Burglary</w:t>
      </w:r>
    </w:p>
    <w:p w14:paraId="3262C4B4"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Motor vehicle</w:t>
      </w:r>
      <w:r w:rsidRPr="00FB1164">
        <w:rPr>
          <w:spacing w:val="-2"/>
          <w:sz w:val="20"/>
          <w:szCs w:val="20"/>
        </w:rPr>
        <w:t xml:space="preserve"> </w:t>
      </w:r>
      <w:r w:rsidRPr="00FB1164">
        <w:rPr>
          <w:sz w:val="20"/>
          <w:szCs w:val="20"/>
        </w:rPr>
        <w:t>theft</w:t>
      </w:r>
    </w:p>
    <w:p w14:paraId="1220F789"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Arson</w:t>
      </w:r>
    </w:p>
    <w:p w14:paraId="15C4FF34"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Violation of weapons possession</w:t>
      </w:r>
      <w:r w:rsidRPr="00FB1164">
        <w:rPr>
          <w:spacing w:val="-3"/>
          <w:sz w:val="20"/>
          <w:szCs w:val="20"/>
        </w:rPr>
        <w:t xml:space="preserve"> </w:t>
      </w:r>
      <w:r w:rsidRPr="00FB1164">
        <w:rPr>
          <w:sz w:val="20"/>
          <w:szCs w:val="20"/>
        </w:rPr>
        <w:t>law</w:t>
      </w:r>
    </w:p>
    <w:p w14:paraId="417F211B"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Any other crime that targets certain campus</w:t>
      </w:r>
      <w:r w:rsidRPr="00FB1164">
        <w:rPr>
          <w:spacing w:val="-3"/>
          <w:sz w:val="20"/>
          <w:szCs w:val="20"/>
        </w:rPr>
        <w:t xml:space="preserve"> </w:t>
      </w:r>
      <w:r w:rsidRPr="00FB1164">
        <w:rPr>
          <w:sz w:val="20"/>
          <w:szCs w:val="20"/>
        </w:rPr>
        <w:t>populations</w:t>
      </w:r>
    </w:p>
    <w:p w14:paraId="4525D546" w14:textId="77777777" w:rsidR="0047723A" w:rsidRPr="00FB1164" w:rsidRDefault="0047723A">
      <w:pPr>
        <w:pStyle w:val="BodyText"/>
        <w:spacing w:before="8"/>
        <w:rPr>
          <w:sz w:val="20"/>
          <w:szCs w:val="20"/>
        </w:rPr>
      </w:pPr>
    </w:p>
    <w:p w14:paraId="5773B319" w14:textId="77777777" w:rsidR="0047723A" w:rsidRPr="00FB1164" w:rsidRDefault="00431AAB">
      <w:pPr>
        <w:pStyle w:val="BodyText"/>
        <w:spacing w:line="244" w:lineRule="auto"/>
        <w:ind w:left="720" w:right="935"/>
        <w:jc w:val="both"/>
        <w:rPr>
          <w:sz w:val="20"/>
          <w:szCs w:val="20"/>
        </w:rPr>
      </w:pPr>
      <w:r w:rsidRPr="00FB1164">
        <w:rPr>
          <w:sz w:val="20"/>
          <w:szCs w:val="20"/>
        </w:rPr>
        <w:t>Decisions concerning whether to issue a timely warning will be made on a case-by-case basis using the following criteria:</w:t>
      </w:r>
    </w:p>
    <w:p w14:paraId="0CAAA9AA" w14:textId="77777777" w:rsidR="0047723A" w:rsidRPr="00FB1164" w:rsidRDefault="00431AAB">
      <w:pPr>
        <w:pStyle w:val="ListParagraph"/>
        <w:numPr>
          <w:ilvl w:val="0"/>
          <w:numId w:val="1"/>
        </w:numPr>
        <w:tabs>
          <w:tab w:val="left" w:pos="2160"/>
          <w:tab w:val="left" w:pos="2161"/>
        </w:tabs>
        <w:spacing w:before="121" w:line="257" w:lineRule="exact"/>
        <w:ind w:left="2160" w:hanging="720"/>
        <w:rPr>
          <w:sz w:val="20"/>
          <w:szCs w:val="20"/>
        </w:rPr>
      </w:pPr>
      <w:r w:rsidRPr="00FB1164">
        <w:rPr>
          <w:sz w:val="20"/>
          <w:szCs w:val="20"/>
        </w:rPr>
        <w:t>Nature of the</w:t>
      </w:r>
      <w:r w:rsidRPr="00FB1164">
        <w:rPr>
          <w:spacing w:val="-5"/>
          <w:sz w:val="20"/>
          <w:szCs w:val="20"/>
        </w:rPr>
        <w:t xml:space="preserve"> </w:t>
      </w:r>
      <w:r w:rsidRPr="00FB1164">
        <w:rPr>
          <w:sz w:val="20"/>
          <w:szCs w:val="20"/>
        </w:rPr>
        <w:t>crime</w:t>
      </w:r>
    </w:p>
    <w:p w14:paraId="0A3BA199"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Continuing danger to the campus</w:t>
      </w:r>
      <w:r w:rsidRPr="00FB1164">
        <w:rPr>
          <w:spacing w:val="-6"/>
          <w:sz w:val="20"/>
          <w:szCs w:val="20"/>
        </w:rPr>
        <w:t xml:space="preserve"> </w:t>
      </w:r>
      <w:r w:rsidRPr="00FB1164">
        <w:rPr>
          <w:sz w:val="20"/>
          <w:szCs w:val="20"/>
        </w:rPr>
        <w:t>community</w:t>
      </w:r>
    </w:p>
    <w:p w14:paraId="2CB31EF5"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Possible risk of compromising law enforcement</w:t>
      </w:r>
      <w:r w:rsidRPr="00FB1164">
        <w:rPr>
          <w:spacing w:val="-8"/>
          <w:sz w:val="20"/>
          <w:szCs w:val="20"/>
        </w:rPr>
        <w:t xml:space="preserve"> </w:t>
      </w:r>
      <w:r w:rsidRPr="00FB1164">
        <w:rPr>
          <w:sz w:val="20"/>
          <w:szCs w:val="20"/>
        </w:rPr>
        <w:t>efforts</w:t>
      </w:r>
    </w:p>
    <w:p w14:paraId="6EB77591" w14:textId="77777777" w:rsidR="0047723A" w:rsidRPr="00FB1164" w:rsidRDefault="0047723A">
      <w:pPr>
        <w:pStyle w:val="BodyText"/>
        <w:spacing w:before="8"/>
        <w:rPr>
          <w:sz w:val="20"/>
          <w:szCs w:val="20"/>
        </w:rPr>
      </w:pPr>
    </w:p>
    <w:p w14:paraId="0F263058" w14:textId="77777777" w:rsidR="0047723A" w:rsidRPr="00FB1164" w:rsidRDefault="00431AAB">
      <w:pPr>
        <w:pStyle w:val="BodyText"/>
        <w:spacing w:before="1"/>
        <w:ind w:left="720" w:right="933"/>
        <w:jc w:val="both"/>
        <w:rPr>
          <w:sz w:val="20"/>
          <w:szCs w:val="20"/>
        </w:rPr>
      </w:pPr>
      <w:r w:rsidRPr="00FB1164">
        <w:rPr>
          <w:sz w:val="20"/>
          <w:szCs w:val="20"/>
        </w:rPr>
        <w:t>If the threat is sudden and serious, a warning will be issued immediately and will be continually updated until</w:t>
      </w:r>
      <w:r w:rsidRPr="00FB1164">
        <w:rPr>
          <w:spacing w:val="-5"/>
          <w:sz w:val="20"/>
          <w:szCs w:val="20"/>
        </w:rPr>
        <w:t xml:space="preserve"> </w:t>
      </w:r>
      <w:r w:rsidRPr="00FB1164">
        <w:rPr>
          <w:sz w:val="20"/>
          <w:szCs w:val="20"/>
        </w:rPr>
        <w:t>the</w:t>
      </w:r>
      <w:r w:rsidRPr="00FB1164">
        <w:rPr>
          <w:spacing w:val="-8"/>
          <w:sz w:val="20"/>
          <w:szCs w:val="20"/>
        </w:rPr>
        <w:t xml:space="preserve"> </w:t>
      </w:r>
      <w:r w:rsidRPr="00FB1164">
        <w:rPr>
          <w:sz w:val="20"/>
          <w:szCs w:val="20"/>
        </w:rPr>
        <w:t>threat</w:t>
      </w:r>
      <w:r w:rsidRPr="00FB1164">
        <w:rPr>
          <w:spacing w:val="-6"/>
          <w:sz w:val="20"/>
          <w:szCs w:val="20"/>
        </w:rPr>
        <w:t xml:space="preserve"> </w:t>
      </w:r>
      <w:r w:rsidRPr="00FB1164">
        <w:rPr>
          <w:sz w:val="20"/>
          <w:szCs w:val="20"/>
        </w:rPr>
        <w:t>is</w:t>
      </w:r>
      <w:r w:rsidRPr="00FB1164">
        <w:rPr>
          <w:spacing w:val="-8"/>
          <w:sz w:val="20"/>
          <w:szCs w:val="20"/>
        </w:rPr>
        <w:t xml:space="preserve"> </w:t>
      </w:r>
      <w:r w:rsidRPr="00FB1164">
        <w:rPr>
          <w:sz w:val="20"/>
          <w:szCs w:val="20"/>
        </w:rPr>
        <w:t>contained</w:t>
      </w:r>
      <w:r w:rsidRPr="00FB1164">
        <w:rPr>
          <w:spacing w:val="-7"/>
          <w:sz w:val="20"/>
          <w:szCs w:val="20"/>
        </w:rPr>
        <w:t xml:space="preserve"> </w:t>
      </w:r>
      <w:r w:rsidRPr="00FB1164">
        <w:rPr>
          <w:sz w:val="20"/>
          <w:szCs w:val="20"/>
        </w:rPr>
        <w:t>or</w:t>
      </w:r>
      <w:r w:rsidRPr="00FB1164">
        <w:rPr>
          <w:spacing w:val="-5"/>
          <w:sz w:val="20"/>
          <w:szCs w:val="20"/>
        </w:rPr>
        <w:t xml:space="preserve"> </w:t>
      </w:r>
      <w:r w:rsidRPr="00FB1164">
        <w:rPr>
          <w:sz w:val="20"/>
          <w:szCs w:val="20"/>
        </w:rPr>
        <w:t>neutralized.</w:t>
      </w:r>
      <w:r w:rsidRPr="00FB1164">
        <w:rPr>
          <w:spacing w:val="-5"/>
          <w:sz w:val="20"/>
          <w:szCs w:val="20"/>
        </w:rPr>
        <w:t xml:space="preserve"> </w:t>
      </w:r>
      <w:r w:rsidRPr="00FB1164">
        <w:rPr>
          <w:sz w:val="20"/>
          <w:szCs w:val="20"/>
        </w:rPr>
        <w:t>If</w:t>
      </w:r>
      <w:r w:rsidRPr="00FB1164">
        <w:rPr>
          <w:spacing w:val="-5"/>
          <w:sz w:val="20"/>
          <w:szCs w:val="20"/>
        </w:rPr>
        <w:t xml:space="preserve"> </w:t>
      </w:r>
      <w:r w:rsidRPr="00FB1164">
        <w:rPr>
          <w:sz w:val="20"/>
          <w:szCs w:val="20"/>
        </w:rPr>
        <w:t>a</w:t>
      </w:r>
      <w:r w:rsidRPr="00FB1164">
        <w:rPr>
          <w:spacing w:val="-5"/>
          <w:sz w:val="20"/>
          <w:szCs w:val="20"/>
        </w:rPr>
        <w:t xml:space="preserve"> </w:t>
      </w:r>
      <w:r w:rsidRPr="00FB1164">
        <w:rPr>
          <w:sz w:val="20"/>
          <w:szCs w:val="20"/>
        </w:rPr>
        <w:t>threat</w:t>
      </w:r>
      <w:r w:rsidRPr="00FB1164">
        <w:rPr>
          <w:spacing w:val="-7"/>
          <w:sz w:val="20"/>
          <w:szCs w:val="20"/>
        </w:rPr>
        <w:t xml:space="preserve"> </w:t>
      </w:r>
      <w:r w:rsidRPr="00FB1164">
        <w:rPr>
          <w:sz w:val="20"/>
          <w:szCs w:val="20"/>
        </w:rPr>
        <w:t>is</w:t>
      </w:r>
      <w:r w:rsidRPr="00FB1164">
        <w:rPr>
          <w:spacing w:val="-7"/>
          <w:sz w:val="20"/>
          <w:szCs w:val="20"/>
        </w:rPr>
        <w:t xml:space="preserve"> </w:t>
      </w:r>
      <w:r w:rsidRPr="00FB1164">
        <w:rPr>
          <w:sz w:val="20"/>
          <w:szCs w:val="20"/>
        </w:rPr>
        <w:t>less</w:t>
      </w:r>
      <w:r w:rsidRPr="00FB1164">
        <w:rPr>
          <w:spacing w:val="-8"/>
          <w:sz w:val="20"/>
          <w:szCs w:val="20"/>
        </w:rPr>
        <w:t xml:space="preserve"> </w:t>
      </w:r>
      <w:r w:rsidRPr="00FB1164">
        <w:rPr>
          <w:sz w:val="20"/>
          <w:szCs w:val="20"/>
        </w:rPr>
        <w:t>immediate,</w:t>
      </w:r>
      <w:r w:rsidRPr="00FB1164">
        <w:rPr>
          <w:spacing w:val="-5"/>
          <w:sz w:val="20"/>
          <w:szCs w:val="20"/>
        </w:rPr>
        <w:t xml:space="preserve"> </w:t>
      </w:r>
      <w:r w:rsidRPr="00FB1164">
        <w:rPr>
          <w:sz w:val="20"/>
          <w:szCs w:val="20"/>
        </w:rPr>
        <w:t>the</w:t>
      </w:r>
      <w:r w:rsidRPr="00FB1164">
        <w:rPr>
          <w:spacing w:val="-6"/>
          <w:sz w:val="20"/>
          <w:szCs w:val="20"/>
        </w:rPr>
        <w:t xml:space="preserve"> </w:t>
      </w:r>
      <w:r w:rsidRPr="00FB1164">
        <w:rPr>
          <w:sz w:val="20"/>
          <w:szCs w:val="20"/>
        </w:rPr>
        <w:t>warning</w:t>
      </w:r>
      <w:r w:rsidRPr="00FB1164">
        <w:rPr>
          <w:spacing w:val="-8"/>
          <w:sz w:val="20"/>
          <w:szCs w:val="20"/>
        </w:rPr>
        <w:t xml:space="preserve"> </w:t>
      </w:r>
      <w:r w:rsidRPr="00FB1164">
        <w:rPr>
          <w:sz w:val="20"/>
          <w:szCs w:val="20"/>
        </w:rPr>
        <w:t>will</w:t>
      </w:r>
      <w:r w:rsidRPr="00FB1164">
        <w:rPr>
          <w:spacing w:val="-7"/>
          <w:sz w:val="20"/>
          <w:szCs w:val="20"/>
        </w:rPr>
        <w:t xml:space="preserve"> </w:t>
      </w:r>
      <w:r w:rsidRPr="00FB1164">
        <w:rPr>
          <w:sz w:val="20"/>
          <w:szCs w:val="20"/>
        </w:rPr>
        <w:t>be</w:t>
      </w:r>
      <w:r w:rsidRPr="00FB1164">
        <w:rPr>
          <w:spacing w:val="-5"/>
          <w:sz w:val="20"/>
          <w:szCs w:val="20"/>
        </w:rPr>
        <w:t xml:space="preserve"> </w:t>
      </w:r>
      <w:r w:rsidRPr="00FB1164">
        <w:rPr>
          <w:sz w:val="20"/>
          <w:szCs w:val="20"/>
        </w:rPr>
        <w:t>fully</w:t>
      </w:r>
      <w:r w:rsidRPr="00FB1164">
        <w:rPr>
          <w:spacing w:val="-9"/>
          <w:sz w:val="20"/>
          <w:szCs w:val="20"/>
        </w:rPr>
        <w:t xml:space="preserve"> </w:t>
      </w:r>
      <w:r w:rsidRPr="00FB1164">
        <w:rPr>
          <w:sz w:val="20"/>
          <w:szCs w:val="20"/>
        </w:rPr>
        <w:t>developed and distributed after that point in</w:t>
      </w:r>
      <w:r w:rsidRPr="00FB1164">
        <w:rPr>
          <w:spacing w:val="-7"/>
          <w:sz w:val="20"/>
          <w:szCs w:val="20"/>
        </w:rPr>
        <w:t xml:space="preserve"> </w:t>
      </w:r>
      <w:r w:rsidRPr="00FB1164">
        <w:rPr>
          <w:sz w:val="20"/>
          <w:szCs w:val="20"/>
        </w:rPr>
        <w:t>time.</w:t>
      </w:r>
    </w:p>
    <w:p w14:paraId="47194C67" w14:textId="77777777" w:rsidR="0047723A" w:rsidRPr="00FB1164" w:rsidRDefault="00431AAB">
      <w:pPr>
        <w:pStyle w:val="BodyText"/>
        <w:spacing w:before="131"/>
        <w:ind w:left="720" w:right="935"/>
        <w:jc w:val="both"/>
        <w:rPr>
          <w:sz w:val="20"/>
          <w:szCs w:val="20"/>
        </w:rPr>
      </w:pPr>
      <w:r w:rsidRPr="00FB1164">
        <w:rPr>
          <w:sz w:val="20"/>
          <w:szCs w:val="20"/>
        </w:rPr>
        <w:t>The</w:t>
      </w:r>
      <w:r w:rsidRPr="00FB1164">
        <w:rPr>
          <w:spacing w:val="-4"/>
          <w:sz w:val="20"/>
          <w:szCs w:val="20"/>
        </w:rPr>
        <w:t xml:space="preserve"> </w:t>
      </w:r>
      <w:r w:rsidRPr="00FB1164">
        <w:rPr>
          <w:sz w:val="20"/>
          <w:szCs w:val="20"/>
        </w:rPr>
        <w:t>warning</w:t>
      </w:r>
      <w:r w:rsidRPr="00FB1164">
        <w:rPr>
          <w:spacing w:val="-6"/>
          <w:sz w:val="20"/>
          <w:szCs w:val="20"/>
        </w:rPr>
        <w:t xml:space="preserve"> </w:t>
      </w:r>
      <w:r w:rsidRPr="00FB1164">
        <w:rPr>
          <w:sz w:val="20"/>
          <w:szCs w:val="20"/>
        </w:rPr>
        <w:t>contains</w:t>
      </w:r>
      <w:r w:rsidRPr="00FB1164">
        <w:rPr>
          <w:spacing w:val="-3"/>
          <w:sz w:val="20"/>
          <w:szCs w:val="20"/>
        </w:rPr>
        <w:t xml:space="preserve"> </w:t>
      </w:r>
      <w:r w:rsidRPr="00FB1164">
        <w:rPr>
          <w:sz w:val="20"/>
          <w:szCs w:val="20"/>
        </w:rPr>
        <w:t>sufficient</w:t>
      </w:r>
      <w:r w:rsidRPr="00FB1164">
        <w:rPr>
          <w:spacing w:val="-3"/>
          <w:sz w:val="20"/>
          <w:szCs w:val="20"/>
        </w:rPr>
        <w:t xml:space="preserve"> </w:t>
      </w:r>
      <w:r w:rsidRPr="00FB1164">
        <w:rPr>
          <w:sz w:val="20"/>
          <w:szCs w:val="20"/>
        </w:rPr>
        <w:t>information</w:t>
      </w:r>
      <w:r w:rsidRPr="00FB1164">
        <w:rPr>
          <w:spacing w:val="-4"/>
          <w:sz w:val="20"/>
          <w:szCs w:val="20"/>
        </w:rPr>
        <w:t xml:space="preserve"> </w:t>
      </w:r>
      <w:r w:rsidRPr="00FB1164">
        <w:rPr>
          <w:sz w:val="20"/>
          <w:szCs w:val="20"/>
        </w:rPr>
        <w:t>about</w:t>
      </w:r>
      <w:r w:rsidRPr="00FB1164">
        <w:rPr>
          <w:spacing w:val="-5"/>
          <w:sz w:val="20"/>
          <w:szCs w:val="20"/>
        </w:rPr>
        <w:t xml:space="preserve"> </w:t>
      </w:r>
      <w:r w:rsidRPr="00FB1164">
        <w:rPr>
          <w:sz w:val="20"/>
          <w:szCs w:val="20"/>
        </w:rPr>
        <w:t>the</w:t>
      </w:r>
      <w:r w:rsidRPr="00FB1164">
        <w:rPr>
          <w:spacing w:val="-4"/>
          <w:sz w:val="20"/>
          <w:szCs w:val="20"/>
        </w:rPr>
        <w:t xml:space="preserve"> </w:t>
      </w:r>
      <w:r w:rsidRPr="00FB1164">
        <w:rPr>
          <w:sz w:val="20"/>
          <w:szCs w:val="20"/>
        </w:rPr>
        <w:t>nature</w:t>
      </w:r>
      <w:r w:rsidRPr="00FB1164">
        <w:rPr>
          <w:spacing w:val="-3"/>
          <w:sz w:val="20"/>
          <w:szCs w:val="20"/>
        </w:rPr>
        <w:t xml:space="preserve"> </w:t>
      </w:r>
      <w:r w:rsidRPr="00FB1164">
        <w:rPr>
          <w:sz w:val="20"/>
          <w:szCs w:val="20"/>
        </w:rPr>
        <w:t>of</w:t>
      </w:r>
      <w:r w:rsidRPr="00FB1164">
        <w:rPr>
          <w:spacing w:val="-5"/>
          <w:sz w:val="20"/>
          <w:szCs w:val="20"/>
        </w:rPr>
        <w:t xml:space="preserve"> </w:t>
      </w:r>
      <w:r w:rsidRPr="00FB1164">
        <w:rPr>
          <w:sz w:val="20"/>
          <w:szCs w:val="20"/>
        </w:rPr>
        <w:t>the</w:t>
      </w:r>
      <w:r w:rsidRPr="00FB1164">
        <w:rPr>
          <w:spacing w:val="-6"/>
          <w:sz w:val="20"/>
          <w:szCs w:val="20"/>
        </w:rPr>
        <w:t xml:space="preserve"> </w:t>
      </w:r>
      <w:r w:rsidRPr="00FB1164">
        <w:rPr>
          <w:sz w:val="20"/>
          <w:szCs w:val="20"/>
        </w:rPr>
        <w:t>threat</w:t>
      </w:r>
      <w:r w:rsidRPr="00FB1164">
        <w:rPr>
          <w:spacing w:val="-3"/>
          <w:sz w:val="20"/>
          <w:szCs w:val="20"/>
        </w:rPr>
        <w:t xml:space="preserve"> </w:t>
      </w:r>
      <w:r w:rsidRPr="00FB1164">
        <w:rPr>
          <w:sz w:val="20"/>
          <w:szCs w:val="20"/>
        </w:rPr>
        <w:t>to</w:t>
      </w:r>
      <w:r w:rsidRPr="00FB1164">
        <w:rPr>
          <w:spacing w:val="-4"/>
          <w:sz w:val="20"/>
          <w:szCs w:val="20"/>
        </w:rPr>
        <w:t xml:space="preserve"> </w:t>
      </w:r>
      <w:r w:rsidRPr="00FB1164">
        <w:rPr>
          <w:sz w:val="20"/>
          <w:szCs w:val="20"/>
        </w:rPr>
        <w:t>allow</w:t>
      </w:r>
      <w:r w:rsidRPr="00FB1164">
        <w:rPr>
          <w:spacing w:val="-7"/>
          <w:sz w:val="20"/>
          <w:szCs w:val="20"/>
        </w:rPr>
        <w:t xml:space="preserve"> </w:t>
      </w:r>
      <w:r w:rsidRPr="00FB1164">
        <w:rPr>
          <w:sz w:val="20"/>
          <w:szCs w:val="20"/>
        </w:rPr>
        <w:t>members</w:t>
      </w:r>
      <w:r w:rsidRPr="00FB1164">
        <w:rPr>
          <w:spacing w:val="-4"/>
          <w:sz w:val="20"/>
          <w:szCs w:val="20"/>
        </w:rPr>
        <w:t xml:space="preserve"> </w:t>
      </w:r>
      <w:r w:rsidRPr="00FB1164">
        <w:rPr>
          <w:sz w:val="20"/>
          <w:szCs w:val="20"/>
        </w:rPr>
        <w:t>of</w:t>
      </w:r>
      <w:r w:rsidRPr="00FB1164">
        <w:rPr>
          <w:spacing w:val="-3"/>
          <w:sz w:val="20"/>
          <w:szCs w:val="20"/>
        </w:rPr>
        <w:t xml:space="preserve"> </w:t>
      </w:r>
      <w:r w:rsidRPr="00FB1164">
        <w:rPr>
          <w:sz w:val="20"/>
          <w:szCs w:val="20"/>
        </w:rPr>
        <w:t>the</w:t>
      </w:r>
      <w:r w:rsidRPr="00FB1164">
        <w:rPr>
          <w:spacing w:val="-3"/>
          <w:sz w:val="20"/>
          <w:szCs w:val="20"/>
        </w:rPr>
        <w:t xml:space="preserve"> </w:t>
      </w:r>
      <w:r w:rsidRPr="00FB1164">
        <w:rPr>
          <w:sz w:val="20"/>
          <w:szCs w:val="20"/>
        </w:rPr>
        <w:t>campus to take protective</w:t>
      </w:r>
      <w:r w:rsidRPr="00FB1164">
        <w:rPr>
          <w:spacing w:val="-1"/>
          <w:sz w:val="20"/>
          <w:szCs w:val="20"/>
        </w:rPr>
        <w:t xml:space="preserve"> </w:t>
      </w:r>
      <w:r w:rsidRPr="00FB1164">
        <w:rPr>
          <w:sz w:val="20"/>
          <w:szCs w:val="20"/>
        </w:rPr>
        <w:t>action:</w:t>
      </w:r>
    </w:p>
    <w:p w14:paraId="3094DA3E" w14:textId="77777777" w:rsidR="0047723A" w:rsidRPr="00FB1164" w:rsidRDefault="00431AAB">
      <w:pPr>
        <w:pStyle w:val="ListParagraph"/>
        <w:numPr>
          <w:ilvl w:val="0"/>
          <w:numId w:val="1"/>
        </w:numPr>
        <w:tabs>
          <w:tab w:val="left" w:pos="2160"/>
          <w:tab w:val="left" w:pos="2161"/>
        </w:tabs>
        <w:spacing w:before="131" w:line="257" w:lineRule="exact"/>
        <w:ind w:left="2160" w:hanging="720"/>
        <w:rPr>
          <w:sz w:val="20"/>
          <w:szCs w:val="20"/>
        </w:rPr>
      </w:pPr>
      <w:r w:rsidRPr="00FB1164">
        <w:rPr>
          <w:sz w:val="20"/>
          <w:szCs w:val="20"/>
        </w:rPr>
        <w:t>A succinct statement of the</w:t>
      </w:r>
      <w:r w:rsidRPr="00FB1164">
        <w:rPr>
          <w:spacing w:val="-4"/>
          <w:sz w:val="20"/>
          <w:szCs w:val="20"/>
        </w:rPr>
        <w:t xml:space="preserve"> </w:t>
      </w:r>
      <w:r w:rsidRPr="00FB1164">
        <w:rPr>
          <w:sz w:val="20"/>
          <w:szCs w:val="20"/>
        </w:rPr>
        <w:t>incident</w:t>
      </w:r>
    </w:p>
    <w:p w14:paraId="598559A8" w14:textId="77777777" w:rsidR="0047723A" w:rsidRPr="00FB1164" w:rsidRDefault="00431AAB">
      <w:pPr>
        <w:pStyle w:val="ListParagraph"/>
        <w:numPr>
          <w:ilvl w:val="0"/>
          <w:numId w:val="1"/>
        </w:numPr>
        <w:tabs>
          <w:tab w:val="left" w:pos="2160"/>
          <w:tab w:val="left" w:pos="2161"/>
        </w:tabs>
        <w:spacing w:line="256" w:lineRule="exact"/>
        <w:ind w:left="2160" w:hanging="720"/>
        <w:rPr>
          <w:sz w:val="20"/>
          <w:szCs w:val="20"/>
        </w:rPr>
      </w:pPr>
      <w:r w:rsidRPr="00FB1164">
        <w:rPr>
          <w:sz w:val="20"/>
          <w:szCs w:val="20"/>
        </w:rPr>
        <w:t>Possible connection to previous incidents if</w:t>
      </w:r>
      <w:r w:rsidRPr="00FB1164">
        <w:rPr>
          <w:spacing w:val="-12"/>
          <w:sz w:val="20"/>
          <w:szCs w:val="20"/>
        </w:rPr>
        <w:t xml:space="preserve"> </w:t>
      </w:r>
      <w:r w:rsidRPr="00FB1164">
        <w:rPr>
          <w:sz w:val="20"/>
          <w:szCs w:val="20"/>
        </w:rPr>
        <w:t>applicable</w:t>
      </w:r>
    </w:p>
    <w:p w14:paraId="6BCD79C4" w14:textId="77777777" w:rsidR="0047723A" w:rsidRPr="00FB1164" w:rsidRDefault="00431AAB">
      <w:pPr>
        <w:pStyle w:val="ListParagraph"/>
        <w:numPr>
          <w:ilvl w:val="0"/>
          <w:numId w:val="1"/>
        </w:numPr>
        <w:tabs>
          <w:tab w:val="left" w:pos="2160"/>
          <w:tab w:val="left" w:pos="2161"/>
        </w:tabs>
        <w:spacing w:line="256" w:lineRule="exact"/>
        <w:ind w:left="2160" w:hanging="720"/>
        <w:rPr>
          <w:sz w:val="20"/>
          <w:szCs w:val="20"/>
        </w:rPr>
      </w:pPr>
      <w:r w:rsidRPr="00FB1164">
        <w:rPr>
          <w:sz w:val="20"/>
          <w:szCs w:val="20"/>
        </w:rPr>
        <w:t>Date, time, and location of the</w:t>
      </w:r>
      <w:r w:rsidRPr="00FB1164">
        <w:rPr>
          <w:spacing w:val="-11"/>
          <w:sz w:val="20"/>
          <w:szCs w:val="20"/>
        </w:rPr>
        <w:t xml:space="preserve"> </w:t>
      </w:r>
      <w:r w:rsidRPr="00FB1164">
        <w:rPr>
          <w:sz w:val="20"/>
          <w:szCs w:val="20"/>
        </w:rPr>
        <w:t>warning</w:t>
      </w:r>
    </w:p>
    <w:p w14:paraId="44C53815"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Description of the suspect, if</w:t>
      </w:r>
      <w:r w:rsidRPr="00FB1164">
        <w:rPr>
          <w:spacing w:val="-9"/>
          <w:sz w:val="20"/>
          <w:szCs w:val="20"/>
        </w:rPr>
        <w:t xml:space="preserve"> </w:t>
      </w:r>
      <w:r w:rsidRPr="00FB1164">
        <w:rPr>
          <w:sz w:val="20"/>
          <w:szCs w:val="20"/>
        </w:rPr>
        <w:t>available</w:t>
      </w:r>
    </w:p>
    <w:p w14:paraId="5D055C69" w14:textId="77777777" w:rsidR="0047723A" w:rsidRPr="00FB1164" w:rsidRDefault="00431AAB">
      <w:pPr>
        <w:pStyle w:val="ListParagraph"/>
        <w:numPr>
          <w:ilvl w:val="0"/>
          <w:numId w:val="1"/>
        </w:numPr>
        <w:tabs>
          <w:tab w:val="left" w:pos="2160"/>
          <w:tab w:val="left" w:pos="2161"/>
        </w:tabs>
        <w:spacing w:line="257" w:lineRule="exact"/>
        <w:ind w:left="2160" w:hanging="720"/>
        <w:rPr>
          <w:sz w:val="20"/>
          <w:szCs w:val="20"/>
        </w:rPr>
      </w:pPr>
      <w:r w:rsidRPr="00FB1164">
        <w:rPr>
          <w:sz w:val="20"/>
          <w:szCs w:val="20"/>
        </w:rPr>
        <w:t>Risk reduction and safety</w:t>
      </w:r>
      <w:r w:rsidRPr="00FB1164">
        <w:rPr>
          <w:spacing w:val="-10"/>
          <w:sz w:val="20"/>
          <w:szCs w:val="20"/>
        </w:rPr>
        <w:t xml:space="preserve"> </w:t>
      </w:r>
      <w:r w:rsidRPr="00FB1164">
        <w:rPr>
          <w:sz w:val="20"/>
          <w:szCs w:val="20"/>
        </w:rPr>
        <w:t>tips</w:t>
      </w:r>
    </w:p>
    <w:p w14:paraId="31B71FBB" w14:textId="286B0F53" w:rsidR="0047723A" w:rsidRDefault="0047723A">
      <w:pPr>
        <w:pStyle w:val="BodyText"/>
        <w:spacing w:before="10"/>
        <w:rPr>
          <w:sz w:val="20"/>
          <w:szCs w:val="20"/>
        </w:rPr>
      </w:pPr>
    </w:p>
    <w:p w14:paraId="2E37AFCE" w14:textId="77777777" w:rsidR="00C10553" w:rsidRPr="00FB1164" w:rsidRDefault="00C10553">
      <w:pPr>
        <w:pStyle w:val="BodyText"/>
        <w:spacing w:before="10"/>
        <w:rPr>
          <w:sz w:val="20"/>
          <w:szCs w:val="20"/>
        </w:rPr>
      </w:pPr>
    </w:p>
    <w:p w14:paraId="59491EE0" w14:textId="77777777" w:rsidR="0047723A" w:rsidRPr="00FB1164" w:rsidRDefault="00431AAB">
      <w:pPr>
        <w:pStyle w:val="BodyText"/>
        <w:spacing w:before="1" w:line="242" w:lineRule="auto"/>
        <w:ind w:left="720" w:right="931"/>
        <w:jc w:val="both"/>
        <w:rPr>
          <w:sz w:val="20"/>
          <w:szCs w:val="20"/>
        </w:rPr>
      </w:pPr>
      <w:r w:rsidRPr="00FB1164">
        <w:rPr>
          <w:sz w:val="20"/>
          <w:szCs w:val="20"/>
        </w:rPr>
        <w:t>A victim’s name or any other information that might identify a victim is always withheld from timely warnings. In some cases, the University may need to keep some facts confidential to avoid compromising an ongoing investigation.</w:t>
      </w:r>
    </w:p>
    <w:p w14:paraId="65325E53" w14:textId="2CB864FD" w:rsidR="0047723A" w:rsidRPr="00FB1164" w:rsidRDefault="00431AAB">
      <w:pPr>
        <w:pStyle w:val="BodyText"/>
        <w:spacing w:before="121"/>
        <w:ind w:left="720" w:right="934"/>
        <w:jc w:val="both"/>
        <w:rPr>
          <w:sz w:val="20"/>
          <w:szCs w:val="20"/>
        </w:rPr>
      </w:pPr>
      <w:r w:rsidRPr="00FB1164">
        <w:rPr>
          <w:sz w:val="20"/>
          <w:szCs w:val="20"/>
        </w:rPr>
        <w:t xml:space="preserve">The warning normally will be issued through the University email system and/or as a voice message to all University VOIP phones </w:t>
      </w:r>
      <w:r w:rsidRPr="00FB1164">
        <w:rPr>
          <w:sz w:val="20"/>
          <w:szCs w:val="20"/>
        </w:rPr>
        <w:lastRenderedPageBreak/>
        <w:t xml:space="preserve">using the Connect ED system. Students, staff, and faculty who register their cell phone number with the University may also receive a text message via the Connect ED system. Students, </w:t>
      </w:r>
      <w:r w:rsidR="00DE64D4" w:rsidRPr="00FB1164">
        <w:rPr>
          <w:sz w:val="20"/>
          <w:szCs w:val="20"/>
        </w:rPr>
        <w:t>staff,</w:t>
      </w:r>
      <w:r w:rsidRPr="00FB1164">
        <w:rPr>
          <w:sz w:val="20"/>
          <w:szCs w:val="20"/>
        </w:rPr>
        <w:t xml:space="preserve"> and faculty can register for emergency alerts to their personal contact numbers via the Emergency Notification tab located on the </w:t>
      </w:r>
      <w:r w:rsidRPr="00FB1164">
        <w:rPr>
          <w:i/>
          <w:sz w:val="20"/>
          <w:szCs w:val="20"/>
        </w:rPr>
        <w:t xml:space="preserve">MyFranciscan </w:t>
      </w:r>
      <w:r w:rsidRPr="00FB1164">
        <w:rPr>
          <w:sz w:val="20"/>
          <w:szCs w:val="20"/>
        </w:rPr>
        <w:t xml:space="preserve">website </w:t>
      </w:r>
      <w:hyperlink r:id="rId15">
        <w:r w:rsidRPr="00FB1164">
          <w:rPr>
            <w:color w:val="0000FF"/>
            <w:sz w:val="20"/>
            <w:szCs w:val="20"/>
            <w:u w:val="single" w:color="0000FF"/>
          </w:rPr>
          <w:t>https://www.franciscan.edu/</w:t>
        </w:r>
      </w:hyperlink>
    </w:p>
    <w:p w14:paraId="58598605" w14:textId="77777777" w:rsidR="0047723A" w:rsidRPr="00FB1164" w:rsidRDefault="0047723A">
      <w:pPr>
        <w:pStyle w:val="BodyText"/>
        <w:spacing w:before="10"/>
        <w:rPr>
          <w:sz w:val="12"/>
          <w:szCs w:val="20"/>
        </w:rPr>
      </w:pPr>
    </w:p>
    <w:p w14:paraId="7D774EEC" w14:textId="77777777" w:rsidR="0047723A" w:rsidRPr="00FB1164" w:rsidRDefault="00431AAB">
      <w:pPr>
        <w:pStyle w:val="BodyText"/>
        <w:spacing w:before="92"/>
        <w:ind w:left="720" w:right="841"/>
        <w:rPr>
          <w:sz w:val="20"/>
          <w:szCs w:val="20"/>
        </w:rPr>
      </w:pPr>
      <w:r w:rsidRPr="00FB1164">
        <w:rPr>
          <w:sz w:val="20"/>
          <w:szCs w:val="20"/>
        </w:rPr>
        <w:t>As may be required or advisable, mandatory meetings may be held or attempts to reach individuals directly may be made by University officials. Anyone with information regarding an ongoing or continuing</w:t>
      </w:r>
      <w:r w:rsidRPr="00FB1164">
        <w:rPr>
          <w:spacing w:val="51"/>
          <w:sz w:val="20"/>
          <w:szCs w:val="20"/>
        </w:rPr>
        <w:t xml:space="preserve"> </w:t>
      </w:r>
      <w:r w:rsidRPr="00FB1164">
        <w:rPr>
          <w:sz w:val="20"/>
          <w:szCs w:val="20"/>
        </w:rPr>
        <w:t>threat</w:t>
      </w:r>
    </w:p>
    <w:p w14:paraId="6F68F73F" w14:textId="77777777" w:rsidR="0047723A" w:rsidRPr="00FB1164" w:rsidRDefault="00431AAB">
      <w:pPr>
        <w:pStyle w:val="BodyText"/>
        <w:spacing w:before="73"/>
        <w:ind w:left="719" w:right="934"/>
        <w:jc w:val="both"/>
        <w:rPr>
          <w:sz w:val="20"/>
          <w:szCs w:val="20"/>
        </w:rPr>
      </w:pPr>
      <w:r w:rsidRPr="00FB1164">
        <w:rPr>
          <w:sz w:val="20"/>
          <w:szCs w:val="20"/>
        </w:rPr>
        <w:t>should report the circumstances to the dispatch center at 740-283-6911. The office of Information Technology</w:t>
      </w:r>
      <w:r w:rsidRPr="00FB1164">
        <w:rPr>
          <w:spacing w:val="-11"/>
          <w:sz w:val="20"/>
          <w:szCs w:val="20"/>
        </w:rPr>
        <w:t xml:space="preserve"> </w:t>
      </w:r>
      <w:r w:rsidRPr="00FB1164">
        <w:rPr>
          <w:sz w:val="20"/>
          <w:szCs w:val="20"/>
        </w:rPr>
        <w:t>Services</w:t>
      </w:r>
      <w:r w:rsidRPr="00FB1164">
        <w:rPr>
          <w:spacing w:val="-7"/>
          <w:sz w:val="20"/>
          <w:szCs w:val="20"/>
        </w:rPr>
        <w:t xml:space="preserve"> </w:t>
      </w:r>
      <w:r w:rsidRPr="00FB1164">
        <w:rPr>
          <w:sz w:val="20"/>
          <w:szCs w:val="20"/>
        </w:rPr>
        <w:t>(ITS)</w:t>
      </w:r>
      <w:r w:rsidRPr="00FB1164">
        <w:rPr>
          <w:spacing w:val="-8"/>
          <w:sz w:val="20"/>
          <w:szCs w:val="20"/>
        </w:rPr>
        <w:t xml:space="preserve"> </w:t>
      </w:r>
      <w:r w:rsidRPr="00FB1164">
        <w:rPr>
          <w:sz w:val="20"/>
          <w:szCs w:val="20"/>
        </w:rPr>
        <w:t>may</w:t>
      </w:r>
      <w:r w:rsidRPr="00FB1164">
        <w:rPr>
          <w:spacing w:val="-10"/>
          <w:sz w:val="20"/>
          <w:szCs w:val="20"/>
        </w:rPr>
        <w:t xml:space="preserve"> </w:t>
      </w:r>
      <w:r w:rsidRPr="00FB1164">
        <w:rPr>
          <w:sz w:val="20"/>
          <w:szCs w:val="20"/>
        </w:rPr>
        <w:t>also</w:t>
      </w:r>
      <w:r w:rsidRPr="00FB1164">
        <w:rPr>
          <w:spacing w:val="-9"/>
          <w:sz w:val="20"/>
          <w:szCs w:val="20"/>
        </w:rPr>
        <w:t xml:space="preserve"> </w:t>
      </w:r>
      <w:r w:rsidRPr="00FB1164">
        <w:rPr>
          <w:sz w:val="20"/>
          <w:szCs w:val="20"/>
        </w:rPr>
        <w:t>post</w:t>
      </w:r>
      <w:r w:rsidRPr="00FB1164">
        <w:rPr>
          <w:spacing w:val="-7"/>
          <w:sz w:val="20"/>
          <w:szCs w:val="20"/>
        </w:rPr>
        <w:t xml:space="preserve"> </w:t>
      </w:r>
      <w:r w:rsidRPr="00FB1164">
        <w:rPr>
          <w:sz w:val="20"/>
          <w:szCs w:val="20"/>
        </w:rPr>
        <w:t>warnings</w:t>
      </w:r>
      <w:r w:rsidRPr="00FB1164">
        <w:rPr>
          <w:spacing w:val="-7"/>
          <w:sz w:val="20"/>
          <w:szCs w:val="20"/>
        </w:rPr>
        <w:t xml:space="preserve"> </w:t>
      </w:r>
      <w:r w:rsidRPr="00FB1164">
        <w:rPr>
          <w:sz w:val="20"/>
          <w:szCs w:val="20"/>
        </w:rPr>
        <w:t>in</w:t>
      </w:r>
      <w:r w:rsidRPr="00FB1164">
        <w:rPr>
          <w:spacing w:val="-9"/>
          <w:sz w:val="20"/>
          <w:szCs w:val="20"/>
        </w:rPr>
        <w:t xml:space="preserve"> </w:t>
      </w:r>
      <w:r w:rsidRPr="00FB1164">
        <w:rPr>
          <w:sz w:val="20"/>
          <w:szCs w:val="20"/>
        </w:rPr>
        <w:t>the</w:t>
      </w:r>
      <w:r w:rsidRPr="00FB1164">
        <w:rPr>
          <w:spacing w:val="-7"/>
          <w:sz w:val="20"/>
          <w:szCs w:val="20"/>
        </w:rPr>
        <w:t xml:space="preserve"> </w:t>
      </w:r>
      <w:r w:rsidRPr="00FB1164">
        <w:rPr>
          <w:sz w:val="20"/>
          <w:szCs w:val="20"/>
        </w:rPr>
        <w:t>form</w:t>
      </w:r>
      <w:r w:rsidRPr="00FB1164">
        <w:rPr>
          <w:spacing w:val="-12"/>
          <w:sz w:val="20"/>
          <w:szCs w:val="20"/>
        </w:rPr>
        <w:t xml:space="preserve"> </w:t>
      </w:r>
      <w:r w:rsidRPr="00FB1164">
        <w:rPr>
          <w:sz w:val="20"/>
          <w:szCs w:val="20"/>
        </w:rPr>
        <w:t>of</w:t>
      </w:r>
      <w:r w:rsidRPr="00FB1164">
        <w:rPr>
          <w:spacing w:val="-7"/>
          <w:sz w:val="20"/>
          <w:szCs w:val="20"/>
        </w:rPr>
        <w:t xml:space="preserve"> </w:t>
      </w:r>
      <w:r w:rsidRPr="00FB1164">
        <w:rPr>
          <w:sz w:val="20"/>
          <w:szCs w:val="20"/>
        </w:rPr>
        <w:t>an</w:t>
      </w:r>
      <w:r w:rsidRPr="00FB1164">
        <w:rPr>
          <w:spacing w:val="-9"/>
          <w:sz w:val="20"/>
          <w:szCs w:val="20"/>
        </w:rPr>
        <w:t xml:space="preserve"> </w:t>
      </w:r>
      <w:r w:rsidRPr="00FB1164">
        <w:rPr>
          <w:sz w:val="20"/>
          <w:szCs w:val="20"/>
        </w:rPr>
        <w:t>emergency</w:t>
      </w:r>
      <w:r w:rsidRPr="00FB1164">
        <w:rPr>
          <w:spacing w:val="-8"/>
          <w:sz w:val="20"/>
          <w:szCs w:val="20"/>
        </w:rPr>
        <w:t xml:space="preserve"> </w:t>
      </w:r>
      <w:r w:rsidRPr="00FB1164">
        <w:rPr>
          <w:sz w:val="20"/>
          <w:szCs w:val="20"/>
        </w:rPr>
        <w:t>banner</w:t>
      </w:r>
      <w:r w:rsidRPr="00FB1164">
        <w:rPr>
          <w:spacing w:val="-7"/>
          <w:sz w:val="20"/>
          <w:szCs w:val="20"/>
        </w:rPr>
        <w:t xml:space="preserve"> </w:t>
      </w:r>
      <w:r w:rsidRPr="00FB1164">
        <w:rPr>
          <w:sz w:val="20"/>
          <w:szCs w:val="20"/>
        </w:rPr>
        <w:t>on</w:t>
      </w:r>
      <w:r w:rsidRPr="00FB1164">
        <w:rPr>
          <w:spacing w:val="-9"/>
          <w:sz w:val="20"/>
          <w:szCs w:val="20"/>
        </w:rPr>
        <w:t xml:space="preserve"> </w:t>
      </w:r>
      <w:r w:rsidRPr="00FB1164">
        <w:rPr>
          <w:sz w:val="20"/>
          <w:szCs w:val="20"/>
        </w:rPr>
        <w:t>the</w:t>
      </w:r>
      <w:r w:rsidRPr="00FB1164">
        <w:rPr>
          <w:spacing w:val="-7"/>
          <w:sz w:val="20"/>
          <w:szCs w:val="20"/>
        </w:rPr>
        <w:t xml:space="preserve"> </w:t>
      </w:r>
      <w:r w:rsidRPr="00FB1164">
        <w:rPr>
          <w:sz w:val="20"/>
          <w:szCs w:val="20"/>
        </w:rPr>
        <w:t>University’s website. The campus community is urged to check the website for emergency alerts and updates as additional information is</w:t>
      </w:r>
      <w:r w:rsidRPr="00FB1164">
        <w:rPr>
          <w:spacing w:val="-3"/>
          <w:sz w:val="20"/>
          <w:szCs w:val="20"/>
        </w:rPr>
        <w:t xml:space="preserve"> </w:t>
      </w:r>
      <w:r w:rsidRPr="00FB1164">
        <w:rPr>
          <w:sz w:val="20"/>
          <w:szCs w:val="20"/>
        </w:rPr>
        <w:t>obtained.</w:t>
      </w:r>
    </w:p>
    <w:p w14:paraId="28E2256C" w14:textId="77777777" w:rsidR="0047723A" w:rsidRPr="00FB1164" w:rsidRDefault="0047723A">
      <w:pPr>
        <w:pStyle w:val="BodyText"/>
        <w:spacing w:before="10"/>
        <w:rPr>
          <w:sz w:val="20"/>
          <w:szCs w:val="20"/>
        </w:rPr>
      </w:pPr>
    </w:p>
    <w:p w14:paraId="06C26BB1" w14:textId="77777777" w:rsidR="0047723A" w:rsidRPr="00FB1164" w:rsidRDefault="00431AAB">
      <w:pPr>
        <w:pStyle w:val="BodyText"/>
        <w:ind w:left="719" w:right="1104"/>
        <w:rPr>
          <w:sz w:val="20"/>
          <w:szCs w:val="20"/>
        </w:rPr>
      </w:pPr>
      <w:r w:rsidRPr="00FB1164">
        <w:rPr>
          <w:sz w:val="20"/>
          <w:szCs w:val="20"/>
        </w:rPr>
        <w:t>The University has requested that local law enforcement agencies notify the University of any situations that might warrant the issuance of a timely warning.</w:t>
      </w:r>
    </w:p>
    <w:p w14:paraId="6BAA1567" w14:textId="77777777" w:rsidR="0047723A" w:rsidRPr="00FB1164" w:rsidRDefault="0047723A">
      <w:pPr>
        <w:pStyle w:val="BodyText"/>
        <w:spacing w:before="6"/>
        <w:rPr>
          <w:szCs w:val="20"/>
        </w:rPr>
      </w:pPr>
    </w:p>
    <w:p w14:paraId="770401C8" w14:textId="77777777" w:rsidR="0047723A" w:rsidRPr="00FB1164" w:rsidRDefault="00431AAB">
      <w:pPr>
        <w:pStyle w:val="Heading3"/>
        <w:jc w:val="both"/>
        <w:rPr>
          <w:sz w:val="22"/>
          <w:szCs w:val="22"/>
        </w:rPr>
      </w:pPr>
      <w:bookmarkStart w:id="18" w:name="_Toc59028806"/>
      <w:r w:rsidRPr="00FB1164">
        <w:rPr>
          <w:sz w:val="22"/>
          <w:szCs w:val="22"/>
        </w:rPr>
        <w:t>Campus Emergency Response</w:t>
      </w:r>
      <w:bookmarkEnd w:id="18"/>
    </w:p>
    <w:p w14:paraId="6FC54F1D" w14:textId="54C732EF" w:rsidR="0047723A" w:rsidRPr="00FB1164" w:rsidRDefault="00431AAB">
      <w:pPr>
        <w:pStyle w:val="BodyText"/>
        <w:ind w:left="720" w:right="935"/>
        <w:jc w:val="both"/>
        <w:rPr>
          <w:sz w:val="20"/>
          <w:szCs w:val="20"/>
        </w:rPr>
      </w:pPr>
      <w:r w:rsidRPr="00FB1164">
        <w:rPr>
          <w:sz w:val="20"/>
          <w:szCs w:val="20"/>
        </w:rPr>
        <w:t>When</w:t>
      </w:r>
      <w:r w:rsidRPr="00FB1164">
        <w:rPr>
          <w:spacing w:val="-7"/>
          <w:sz w:val="20"/>
          <w:szCs w:val="20"/>
        </w:rPr>
        <w:t xml:space="preserve"> </w:t>
      </w:r>
      <w:r w:rsidRPr="00FB1164">
        <w:rPr>
          <w:sz w:val="20"/>
          <w:szCs w:val="20"/>
        </w:rPr>
        <w:t>the</w:t>
      </w:r>
      <w:r w:rsidRPr="00FB1164">
        <w:rPr>
          <w:spacing w:val="-6"/>
          <w:sz w:val="20"/>
          <w:szCs w:val="20"/>
        </w:rPr>
        <w:t xml:space="preserve"> </w:t>
      </w:r>
      <w:r w:rsidRPr="00FB1164">
        <w:rPr>
          <w:sz w:val="20"/>
          <w:szCs w:val="20"/>
        </w:rPr>
        <w:t>University’s</w:t>
      </w:r>
      <w:r w:rsidRPr="00FB1164">
        <w:rPr>
          <w:spacing w:val="-6"/>
          <w:sz w:val="20"/>
          <w:szCs w:val="20"/>
        </w:rPr>
        <w:t xml:space="preserve"> </w:t>
      </w:r>
      <w:r w:rsidRPr="00FB1164">
        <w:rPr>
          <w:sz w:val="20"/>
          <w:szCs w:val="20"/>
        </w:rPr>
        <w:t>Emergency</w:t>
      </w:r>
      <w:r w:rsidRPr="00FB1164">
        <w:rPr>
          <w:spacing w:val="-9"/>
          <w:sz w:val="20"/>
          <w:szCs w:val="20"/>
        </w:rPr>
        <w:t xml:space="preserve"> </w:t>
      </w:r>
      <w:r w:rsidRPr="00FB1164">
        <w:rPr>
          <w:sz w:val="20"/>
          <w:szCs w:val="20"/>
        </w:rPr>
        <w:t>Response</w:t>
      </w:r>
      <w:r w:rsidRPr="00FB1164">
        <w:rPr>
          <w:spacing w:val="-8"/>
          <w:sz w:val="20"/>
          <w:szCs w:val="20"/>
        </w:rPr>
        <w:t xml:space="preserve"> </w:t>
      </w:r>
      <w:r w:rsidRPr="00FB1164">
        <w:rPr>
          <w:sz w:val="20"/>
          <w:szCs w:val="20"/>
        </w:rPr>
        <w:t>Team</w:t>
      </w:r>
      <w:r w:rsidRPr="00FB1164">
        <w:rPr>
          <w:spacing w:val="-10"/>
          <w:sz w:val="20"/>
          <w:szCs w:val="20"/>
        </w:rPr>
        <w:t xml:space="preserve"> </w:t>
      </w:r>
      <w:r w:rsidRPr="00FB1164">
        <w:rPr>
          <w:sz w:val="20"/>
          <w:szCs w:val="20"/>
        </w:rPr>
        <w:t>(ERT)</w:t>
      </w:r>
      <w:r w:rsidRPr="00FB1164">
        <w:rPr>
          <w:spacing w:val="-5"/>
          <w:sz w:val="20"/>
          <w:szCs w:val="20"/>
        </w:rPr>
        <w:t xml:space="preserve"> </w:t>
      </w:r>
      <w:r w:rsidRPr="00FB1164">
        <w:rPr>
          <w:sz w:val="20"/>
          <w:szCs w:val="20"/>
        </w:rPr>
        <w:t>determines</w:t>
      </w:r>
      <w:r w:rsidRPr="00FB1164">
        <w:rPr>
          <w:spacing w:val="-6"/>
          <w:sz w:val="20"/>
          <w:szCs w:val="20"/>
        </w:rPr>
        <w:t xml:space="preserve"> </w:t>
      </w:r>
      <w:r w:rsidRPr="00FB1164">
        <w:rPr>
          <w:sz w:val="20"/>
          <w:szCs w:val="20"/>
        </w:rPr>
        <w:t>that</w:t>
      </w:r>
      <w:r w:rsidRPr="00FB1164">
        <w:rPr>
          <w:spacing w:val="-7"/>
          <w:sz w:val="20"/>
          <w:szCs w:val="20"/>
        </w:rPr>
        <w:t xml:space="preserve"> </w:t>
      </w:r>
      <w:r w:rsidRPr="00FB1164">
        <w:rPr>
          <w:sz w:val="20"/>
          <w:szCs w:val="20"/>
        </w:rPr>
        <w:t>there</w:t>
      </w:r>
      <w:r w:rsidRPr="00FB1164">
        <w:rPr>
          <w:spacing w:val="-6"/>
          <w:sz w:val="20"/>
          <w:szCs w:val="20"/>
        </w:rPr>
        <w:t xml:space="preserve"> </w:t>
      </w:r>
      <w:r w:rsidRPr="00FB1164">
        <w:rPr>
          <w:sz w:val="20"/>
          <w:szCs w:val="20"/>
        </w:rPr>
        <w:t>a</w:t>
      </w:r>
      <w:r w:rsidRPr="00FB1164">
        <w:rPr>
          <w:spacing w:val="-6"/>
          <w:sz w:val="20"/>
          <w:szCs w:val="20"/>
        </w:rPr>
        <w:t xml:space="preserve"> </w:t>
      </w:r>
      <w:r w:rsidRPr="00FB1164">
        <w:rPr>
          <w:sz w:val="20"/>
          <w:szCs w:val="20"/>
        </w:rPr>
        <w:t>significant</w:t>
      </w:r>
      <w:r w:rsidRPr="00FB1164">
        <w:rPr>
          <w:spacing w:val="-5"/>
          <w:sz w:val="20"/>
          <w:szCs w:val="20"/>
        </w:rPr>
        <w:t xml:space="preserve"> </w:t>
      </w:r>
      <w:r w:rsidRPr="00FB1164">
        <w:rPr>
          <w:sz w:val="20"/>
          <w:szCs w:val="20"/>
        </w:rPr>
        <w:t>emergency</w:t>
      </w:r>
      <w:r w:rsidRPr="00FB1164">
        <w:rPr>
          <w:spacing w:val="-9"/>
          <w:sz w:val="20"/>
          <w:szCs w:val="20"/>
        </w:rPr>
        <w:t xml:space="preserve"> </w:t>
      </w:r>
      <w:r w:rsidRPr="00FB1164">
        <w:rPr>
          <w:sz w:val="20"/>
          <w:szCs w:val="20"/>
        </w:rPr>
        <w:t>or dangerous situation involving an immediate threat to the health or safety of students and employees occurring on campus, an emergency notification will be issued. In order to confirm the emergency, the Director</w:t>
      </w:r>
      <w:r w:rsidRPr="00FB1164">
        <w:rPr>
          <w:spacing w:val="-6"/>
          <w:sz w:val="20"/>
          <w:szCs w:val="20"/>
        </w:rPr>
        <w:t xml:space="preserve"> </w:t>
      </w:r>
      <w:r w:rsidRPr="00FB1164">
        <w:rPr>
          <w:sz w:val="20"/>
          <w:szCs w:val="20"/>
        </w:rPr>
        <w:t>of</w:t>
      </w:r>
      <w:r w:rsidRPr="00FB1164">
        <w:rPr>
          <w:spacing w:val="-5"/>
          <w:sz w:val="20"/>
          <w:szCs w:val="20"/>
        </w:rPr>
        <w:t xml:space="preserve"> </w:t>
      </w:r>
      <w:r w:rsidRPr="00FB1164">
        <w:rPr>
          <w:sz w:val="20"/>
          <w:szCs w:val="20"/>
        </w:rPr>
        <w:t>Campus</w:t>
      </w:r>
      <w:r w:rsidRPr="00FB1164">
        <w:rPr>
          <w:spacing w:val="-7"/>
          <w:sz w:val="20"/>
          <w:szCs w:val="20"/>
        </w:rPr>
        <w:t xml:space="preserve"> </w:t>
      </w:r>
      <w:r w:rsidRPr="00FB1164">
        <w:rPr>
          <w:sz w:val="20"/>
          <w:szCs w:val="20"/>
        </w:rPr>
        <w:t>Security</w:t>
      </w:r>
      <w:r w:rsidRPr="00FB1164">
        <w:rPr>
          <w:spacing w:val="-9"/>
          <w:sz w:val="20"/>
          <w:szCs w:val="20"/>
        </w:rPr>
        <w:t xml:space="preserve"> </w:t>
      </w:r>
      <w:r w:rsidRPr="00FB1164">
        <w:rPr>
          <w:sz w:val="20"/>
          <w:szCs w:val="20"/>
        </w:rPr>
        <w:t>(or</w:t>
      </w:r>
      <w:r w:rsidRPr="00FB1164">
        <w:rPr>
          <w:spacing w:val="-5"/>
          <w:sz w:val="20"/>
          <w:szCs w:val="20"/>
        </w:rPr>
        <w:t xml:space="preserve"> </w:t>
      </w:r>
      <w:r w:rsidRPr="00FB1164">
        <w:rPr>
          <w:sz w:val="20"/>
          <w:szCs w:val="20"/>
        </w:rPr>
        <w:t>designee)</w:t>
      </w:r>
      <w:r w:rsidRPr="00FB1164">
        <w:rPr>
          <w:spacing w:val="-6"/>
          <w:sz w:val="20"/>
          <w:szCs w:val="20"/>
        </w:rPr>
        <w:t xml:space="preserve"> </w:t>
      </w:r>
      <w:r w:rsidRPr="00FB1164">
        <w:rPr>
          <w:sz w:val="20"/>
          <w:szCs w:val="20"/>
        </w:rPr>
        <w:t>or</w:t>
      </w:r>
      <w:r w:rsidRPr="00FB1164">
        <w:rPr>
          <w:spacing w:val="-8"/>
          <w:sz w:val="20"/>
          <w:szCs w:val="20"/>
        </w:rPr>
        <w:t xml:space="preserve"> </w:t>
      </w:r>
      <w:r w:rsidRPr="00FB1164">
        <w:rPr>
          <w:sz w:val="20"/>
          <w:szCs w:val="20"/>
        </w:rPr>
        <w:t>the</w:t>
      </w:r>
      <w:r w:rsidRPr="00FB1164">
        <w:rPr>
          <w:spacing w:val="-7"/>
          <w:sz w:val="20"/>
          <w:szCs w:val="20"/>
        </w:rPr>
        <w:t xml:space="preserve"> </w:t>
      </w:r>
      <w:r w:rsidRPr="00FB1164">
        <w:rPr>
          <w:sz w:val="20"/>
          <w:szCs w:val="20"/>
        </w:rPr>
        <w:t>Director</w:t>
      </w:r>
      <w:r w:rsidRPr="00FB1164">
        <w:rPr>
          <w:spacing w:val="-5"/>
          <w:sz w:val="20"/>
          <w:szCs w:val="20"/>
        </w:rPr>
        <w:t xml:space="preserve"> </w:t>
      </w:r>
      <w:r w:rsidRPr="00FB1164">
        <w:rPr>
          <w:sz w:val="20"/>
          <w:szCs w:val="20"/>
        </w:rPr>
        <w:t>of</w:t>
      </w:r>
      <w:r w:rsidRPr="00FB1164">
        <w:rPr>
          <w:spacing w:val="-6"/>
          <w:sz w:val="20"/>
          <w:szCs w:val="20"/>
        </w:rPr>
        <w:t xml:space="preserve"> </w:t>
      </w:r>
      <w:r w:rsidR="00297274" w:rsidRPr="00FB1164">
        <w:rPr>
          <w:spacing w:val="-6"/>
          <w:sz w:val="20"/>
          <w:szCs w:val="20"/>
        </w:rPr>
        <w:t xml:space="preserve">Risk </w:t>
      </w:r>
      <w:r w:rsidR="00AC213B" w:rsidRPr="00FB1164">
        <w:rPr>
          <w:spacing w:val="-6"/>
          <w:sz w:val="20"/>
          <w:szCs w:val="20"/>
        </w:rPr>
        <w:t xml:space="preserve">Management </w:t>
      </w:r>
      <w:r w:rsidR="00AC213B" w:rsidRPr="00FB1164">
        <w:rPr>
          <w:spacing w:val="-9"/>
          <w:sz w:val="20"/>
          <w:szCs w:val="20"/>
        </w:rPr>
        <w:t>and</w:t>
      </w:r>
      <w:r w:rsidRPr="00FB1164">
        <w:rPr>
          <w:spacing w:val="-7"/>
          <w:sz w:val="20"/>
          <w:szCs w:val="20"/>
        </w:rPr>
        <w:t xml:space="preserve"> </w:t>
      </w:r>
      <w:r w:rsidRPr="00FB1164">
        <w:rPr>
          <w:sz w:val="20"/>
          <w:szCs w:val="20"/>
        </w:rPr>
        <w:t>Compliance</w:t>
      </w:r>
      <w:r w:rsidRPr="00FB1164">
        <w:rPr>
          <w:spacing w:val="-8"/>
          <w:sz w:val="20"/>
          <w:szCs w:val="20"/>
        </w:rPr>
        <w:t xml:space="preserve"> </w:t>
      </w:r>
      <w:r w:rsidRPr="00FB1164">
        <w:rPr>
          <w:sz w:val="20"/>
          <w:szCs w:val="20"/>
        </w:rPr>
        <w:t>(or</w:t>
      </w:r>
      <w:r w:rsidRPr="00FB1164">
        <w:rPr>
          <w:spacing w:val="-5"/>
          <w:sz w:val="20"/>
          <w:szCs w:val="20"/>
        </w:rPr>
        <w:t xml:space="preserve"> </w:t>
      </w:r>
      <w:r w:rsidRPr="00FB1164">
        <w:rPr>
          <w:sz w:val="20"/>
          <w:szCs w:val="20"/>
        </w:rPr>
        <w:t>designee) will consult with appropriate local enforcement authorities, weather reporting stations, government emergency managers and other officials within the University or in the local community to confirm the emergency.</w:t>
      </w:r>
    </w:p>
    <w:p w14:paraId="7F78F64E" w14:textId="77777777" w:rsidR="0047723A" w:rsidRPr="00FB1164" w:rsidRDefault="0047723A">
      <w:pPr>
        <w:pStyle w:val="BodyText"/>
        <w:spacing w:before="6"/>
        <w:rPr>
          <w:sz w:val="20"/>
          <w:szCs w:val="20"/>
        </w:rPr>
      </w:pPr>
    </w:p>
    <w:p w14:paraId="5E8E0865" w14:textId="2EDC381B" w:rsidR="0047723A" w:rsidRPr="00FB1164" w:rsidRDefault="00431AAB">
      <w:pPr>
        <w:pStyle w:val="BodyText"/>
        <w:ind w:left="720" w:right="934"/>
        <w:jc w:val="both"/>
        <w:rPr>
          <w:sz w:val="20"/>
          <w:szCs w:val="20"/>
        </w:rPr>
      </w:pPr>
      <w:r w:rsidRPr="00FB1164">
        <w:rPr>
          <w:sz w:val="20"/>
          <w:szCs w:val="20"/>
        </w:rPr>
        <w:t>Upon</w:t>
      </w:r>
      <w:r w:rsidRPr="00FB1164">
        <w:rPr>
          <w:spacing w:val="-12"/>
          <w:sz w:val="20"/>
          <w:szCs w:val="20"/>
        </w:rPr>
        <w:t xml:space="preserve"> </w:t>
      </w:r>
      <w:r w:rsidRPr="00FB1164">
        <w:rPr>
          <w:sz w:val="20"/>
          <w:szCs w:val="20"/>
        </w:rPr>
        <w:t>confirmation,</w:t>
      </w:r>
      <w:r w:rsidRPr="00FB1164">
        <w:rPr>
          <w:spacing w:val="-11"/>
          <w:sz w:val="20"/>
          <w:szCs w:val="20"/>
        </w:rPr>
        <w:t xml:space="preserve"> </w:t>
      </w:r>
      <w:r w:rsidRPr="00FB1164">
        <w:rPr>
          <w:sz w:val="20"/>
          <w:szCs w:val="20"/>
        </w:rPr>
        <w:t>the</w:t>
      </w:r>
      <w:r w:rsidRPr="00FB1164">
        <w:rPr>
          <w:spacing w:val="-11"/>
          <w:sz w:val="20"/>
          <w:szCs w:val="20"/>
        </w:rPr>
        <w:t xml:space="preserve"> </w:t>
      </w:r>
      <w:r w:rsidRPr="00FB1164">
        <w:rPr>
          <w:sz w:val="20"/>
          <w:szCs w:val="20"/>
        </w:rPr>
        <w:t>University</w:t>
      </w:r>
      <w:r w:rsidRPr="00FB1164">
        <w:rPr>
          <w:spacing w:val="-13"/>
          <w:sz w:val="20"/>
          <w:szCs w:val="20"/>
        </w:rPr>
        <w:t xml:space="preserve"> </w:t>
      </w:r>
      <w:r w:rsidRPr="00FB1164">
        <w:rPr>
          <w:sz w:val="20"/>
          <w:szCs w:val="20"/>
        </w:rPr>
        <w:t>will,</w:t>
      </w:r>
      <w:r w:rsidRPr="00FB1164">
        <w:rPr>
          <w:spacing w:val="-12"/>
          <w:sz w:val="20"/>
          <w:szCs w:val="20"/>
        </w:rPr>
        <w:t xml:space="preserve"> </w:t>
      </w:r>
      <w:r w:rsidRPr="00FB1164">
        <w:rPr>
          <w:sz w:val="20"/>
          <w:szCs w:val="20"/>
        </w:rPr>
        <w:t>without</w:t>
      </w:r>
      <w:r w:rsidRPr="00FB1164">
        <w:rPr>
          <w:spacing w:val="-10"/>
          <w:sz w:val="20"/>
          <w:szCs w:val="20"/>
        </w:rPr>
        <w:t xml:space="preserve"> </w:t>
      </w:r>
      <w:r w:rsidRPr="00FB1164">
        <w:rPr>
          <w:sz w:val="20"/>
          <w:szCs w:val="20"/>
        </w:rPr>
        <w:t>delay,</w:t>
      </w:r>
      <w:r w:rsidRPr="00FB1164">
        <w:rPr>
          <w:spacing w:val="-11"/>
          <w:sz w:val="20"/>
          <w:szCs w:val="20"/>
        </w:rPr>
        <w:t xml:space="preserve"> </w:t>
      </w:r>
      <w:r w:rsidRPr="00FB1164">
        <w:rPr>
          <w:sz w:val="20"/>
          <w:szCs w:val="20"/>
        </w:rPr>
        <w:t>and</w:t>
      </w:r>
      <w:r w:rsidRPr="00FB1164">
        <w:rPr>
          <w:spacing w:val="-11"/>
          <w:sz w:val="20"/>
          <w:szCs w:val="20"/>
        </w:rPr>
        <w:t xml:space="preserve"> </w:t>
      </w:r>
      <w:r w:rsidRPr="00FB1164">
        <w:rPr>
          <w:sz w:val="20"/>
          <w:szCs w:val="20"/>
        </w:rPr>
        <w:t>taking</w:t>
      </w:r>
      <w:r w:rsidRPr="00FB1164">
        <w:rPr>
          <w:spacing w:val="-14"/>
          <w:sz w:val="20"/>
          <w:szCs w:val="20"/>
        </w:rPr>
        <w:t xml:space="preserve"> </w:t>
      </w:r>
      <w:r w:rsidRPr="00FB1164">
        <w:rPr>
          <w:sz w:val="20"/>
          <w:szCs w:val="20"/>
        </w:rPr>
        <w:t>into</w:t>
      </w:r>
      <w:r w:rsidRPr="00FB1164">
        <w:rPr>
          <w:spacing w:val="-11"/>
          <w:sz w:val="20"/>
          <w:szCs w:val="20"/>
        </w:rPr>
        <w:t xml:space="preserve"> </w:t>
      </w:r>
      <w:r w:rsidRPr="00FB1164">
        <w:rPr>
          <w:sz w:val="20"/>
          <w:szCs w:val="20"/>
        </w:rPr>
        <w:t>account</w:t>
      </w:r>
      <w:r w:rsidRPr="00FB1164">
        <w:rPr>
          <w:spacing w:val="-10"/>
          <w:sz w:val="20"/>
          <w:szCs w:val="20"/>
        </w:rPr>
        <w:t xml:space="preserve"> </w:t>
      </w:r>
      <w:r w:rsidRPr="00FB1164">
        <w:rPr>
          <w:sz w:val="20"/>
          <w:szCs w:val="20"/>
        </w:rPr>
        <w:t>the</w:t>
      </w:r>
      <w:r w:rsidRPr="00FB1164">
        <w:rPr>
          <w:spacing w:val="-13"/>
          <w:sz w:val="20"/>
          <w:szCs w:val="20"/>
        </w:rPr>
        <w:t xml:space="preserve"> </w:t>
      </w:r>
      <w:r w:rsidRPr="00FB1164">
        <w:rPr>
          <w:sz w:val="20"/>
          <w:szCs w:val="20"/>
        </w:rPr>
        <w:t>safety</w:t>
      </w:r>
      <w:r w:rsidRPr="00FB1164">
        <w:rPr>
          <w:spacing w:val="-14"/>
          <w:sz w:val="20"/>
          <w:szCs w:val="20"/>
        </w:rPr>
        <w:t xml:space="preserve"> </w:t>
      </w:r>
      <w:r w:rsidRPr="00FB1164">
        <w:rPr>
          <w:sz w:val="20"/>
          <w:szCs w:val="20"/>
        </w:rPr>
        <w:t>of</w:t>
      </w:r>
      <w:r w:rsidRPr="00FB1164">
        <w:rPr>
          <w:spacing w:val="-10"/>
          <w:sz w:val="20"/>
          <w:szCs w:val="20"/>
        </w:rPr>
        <w:t xml:space="preserve"> </w:t>
      </w:r>
      <w:r w:rsidRPr="00FB1164">
        <w:rPr>
          <w:sz w:val="20"/>
          <w:szCs w:val="20"/>
        </w:rPr>
        <w:t>the</w:t>
      </w:r>
      <w:r w:rsidRPr="00FB1164">
        <w:rPr>
          <w:spacing w:val="-10"/>
          <w:sz w:val="20"/>
          <w:szCs w:val="20"/>
        </w:rPr>
        <w:t xml:space="preserve"> </w:t>
      </w:r>
      <w:r w:rsidRPr="00FB1164">
        <w:rPr>
          <w:sz w:val="20"/>
          <w:szCs w:val="20"/>
        </w:rPr>
        <w:t xml:space="preserve">community, determine the content of the notification and initiate the notification system, unless issuing a notification will, in the professional judgment of responsible authorities, compromise efforts to assist a victim or to contain, respond to or otherwise mitigate the emergency. The segment or segments of the University community to which it should be sent will be determined by the Director of Campus Security (or his designee) or the Director of </w:t>
      </w:r>
      <w:r w:rsidR="00297274" w:rsidRPr="00FB1164">
        <w:rPr>
          <w:sz w:val="20"/>
          <w:szCs w:val="20"/>
        </w:rPr>
        <w:t xml:space="preserve">Risk </w:t>
      </w:r>
      <w:r w:rsidR="00AC213B" w:rsidRPr="00FB1164">
        <w:rPr>
          <w:sz w:val="20"/>
          <w:szCs w:val="20"/>
        </w:rPr>
        <w:t>Management and</w:t>
      </w:r>
      <w:r w:rsidRPr="00FB1164">
        <w:rPr>
          <w:sz w:val="20"/>
          <w:szCs w:val="20"/>
        </w:rPr>
        <w:t xml:space="preserve"> Compliance (or his</w:t>
      </w:r>
      <w:r w:rsidRPr="00FB1164">
        <w:rPr>
          <w:spacing w:val="-8"/>
          <w:sz w:val="20"/>
          <w:szCs w:val="20"/>
        </w:rPr>
        <w:t xml:space="preserve"> </w:t>
      </w:r>
      <w:r w:rsidRPr="00FB1164">
        <w:rPr>
          <w:sz w:val="20"/>
          <w:szCs w:val="20"/>
        </w:rPr>
        <w:t>designee).</w:t>
      </w:r>
    </w:p>
    <w:p w14:paraId="09E4E07D" w14:textId="77777777" w:rsidR="0047723A" w:rsidRPr="00FB1164" w:rsidRDefault="0047723A">
      <w:pPr>
        <w:pStyle w:val="BodyText"/>
        <w:spacing w:before="7"/>
        <w:rPr>
          <w:sz w:val="20"/>
          <w:szCs w:val="20"/>
        </w:rPr>
      </w:pPr>
    </w:p>
    <w:p w14:paraId="2C84CE10" w14:textId="19FF3B56" w:rsidR="0047723A" w:rsidRPr="00FB1164" w:rsidRDefault="00431AAB">
      <w:pPr>
        <w:pStyle w:val="BodyText"/>
        <w:spacing w:line="242" w:lineRule="auto"/>
        <w:ind w:left="720" w:right="935"/>
        <w:jc w:val="both"/>
        <w:rPr>
          <w:sz w:val="20"/>
          <w:szCs w:val="20"/>
        </w:rPr>
      </w:pPr>
      <w:r w:rsidRPr="00FB1164">
        <w:rPr>
          <w:sz w:val="20"/>
          <w:szCs w:val="20"/>
        </w:rPr>
        <w:t xml:space="preserve">The Director of Campus Security (or designee) or the Director of </w:t>
      </w:r>
      <w:r w:rsidR="00297274" w:rsidRPr="00FB1164">
        <w:rPr>
          <w:sz w:val="20"/>
          <w:szCs w:val="20"/>
        </w:rPr>
        <w:t xml:space="preserve">Risk </w:t>
      </w:r>
      <w:r w:rsidR="00AC213B" w:rsidRPr="00FB1164">
        <w:rPr>
          <w:sz w:val="20"/>
          <w:szCs w:val="20"/>
        </w:rPr>
        <w:t>Management and</w:t>
      </w:r>
      <w:r w:rsidRPr="00FB1164">
        <w:rPr>
          <w:sz w:val="20"/>
          <w:szCs w:val="20"/>
        </w:rPr>
        <w:t xml:space="preserve"> Compliance (or designee)</w:t>
      </w:r>
      <w:r w:rsidRPr="00FB1164">
        <w:rPr>
          <w:spacing w:val="-13"/>
          <w:sz w:val="20"/>
          <w:szCs w:val="20"/>
        </w:rPr>
        <w:t xml:space="preserve"> </w:t>
      </w:r>
      <w:r w:rsidRPr="00FB1164">
        <w:rPr>
          <w:sz w:val="20"/>
          <w:szCs w:val="20"/>
        </w:rPr>
        <w:t>will</w:t>
      </w:r>
      <w:r w:rsidRPr="00FB1164">
        <w:rPr>
          <w:spacing w:val="-13"/>
          <w:sz w:val="20"/>
          <w:szCs w:val="20"/>
        </w:rPr>
        <w:t xml:space="preserve"> </w:t>
      </w:r>
      <w:r w:rsidRPr="00FB1164">
        <w:rPr>
          <w:sz w:val="20"/>
          <w:szCs w:val="20"/>
        </w:rPr>
        <w:t>initiate</w:t>
      </w:r>
      <w:r w:rsidRPr="00FB1164">
        <w:rPr>
          <w:spacing w:val="-15"/>
          <w:sz w:val="20"/>
          <w:szCs w:val="20"/>
        </w:rPr>
        <w:t xml:space="preserve"> </w:t>
      </w:r>
      <w:r w:rsidRPr="00FB1164">
        <w:rPr>
          <w:sz w:val="20"/>
          <w:szCs w:val="20"/>
        </w:rPr>
        <w:t>the</w:t>
      </w:r>
      <w:r w:rsidRPr="00FB1164">
        <w:rPr>
          <w:spacing w:val="-14"/>
          <w:sz w:val="20"/>
          <w:szCs w:val="20"/>
        </w:rPr>
        <w:t xml:space="preserve"> </w:t>
      </w:r>
      <w:r w:rsidRPr="00FB1164">
        <w:rPr>
          <w:sz w:val="20"/>
          <w:szCs w:val="20"/>
        </w:rPr>
        <w:t>notification</w:t>
      </w:r>
      <w:r w:rsidRPr="00FB1164">
        <w:rPr>
          <w:spacing w:val="-13"/>
          <w:sz w:val="20"/>
          <w:szCs w:val="20"/>
        </w:rPr>
        <w:t xml:space="preserve"> </w:t>
      </w:r>
      <w:r w:rsidRPr="00FB1164">
        <w:rPr>
          <w:sz w:val="20"/>
          <w:szCs w:val="20"/>
        </w:rPr>
        <w:t>system,</w:t>
      </w:r>
      <w:r w:rsidRPr="00FB1164">
        <w:rPr>
          <w:spacing w:val="-14"/>
          <w:sz w:val="20"/>
          <w:szCs w:val="20"/>
        </w:rPr>
        <w:t xml:space="preserve"> </w:t>
      </w:r>
      <w:r w:rsidRPr="00FB1164">
        <w:rPr>
          <w:sz w:val="20"/>
          <w:szCs w:val="20"/>
        </w:rPr>
        <w:t>and</w:t>
      </w:r>
      <w:r w:rsidRPr="00FB1164">
        <w:rPr>
          <w:spacing w:val="-13"/>
          <w:sz w:val="20"/>
          <w:szCs w:val="20"/>
        </w:rPr>
        <w:t xml:space="preserve"> </w:t>
      </w:r>
      <w:r w:rsidRPr="00FB1164">
        <w:rPr>
          <w:sz w:val="20"/>
          <w:szCs w:val="20"/>
        </w:rPr>
        <w:t>the</w:t>
      </w:r>
      <w:r w:rsidRPr="00FB1164">
        <w:rPr>
          <w:spacing w:val="-14"/>
          <w:sz w:val="20"/>
          <w:szCs w:val="20"/>
        </w:rPr>
        <w:t xml:space="preserve"> </w:t>
      </w:r>
      <w:r w:rsidRPr="00FB1164">
        <w:rPr>
          <w:sz w:val="20"/>
          <w:szCs w:val="20"/>
        </w:rPr>
        <w:t>notification</w:t>
      </w:r>
      <w:r w:rsidRPr="00FB1164">
        <w:rPr>
          <w:spacing w:val="-13"/>
          <w:sz w:val="20"/>
          <w:szCs w:val="20"/>
        </w:rPr>
        <w:t xml:space="preserve"> </w:t>
      </w:r>
      <w:r w:rsidRPr="00FB1164">
        <w:rPr>
          <w:sz w:val="20"/>
          <w:szCs w:val="20"/>
        </w:rPr>
        <w:t>will</w:t>
      </w:r>
      <w:r w:rsidRPr="00FB1164">
        <w:rPr>
          <w:spacing w:val="-13"/>
          <w:sz w:val="20"/>
          <w:szCs w:val="20"/>
        </w:rPr>
        <w:t xml:space="preserve"> </w:t>
      </w:r>
      <w:r w:rsidRPr="00FB1164">
        <w:rPr>
          <w:sz w:val="20"/>
          <w:szCs w:val="20"/>
        </w:rPr>
        <w:t>be</w:t>
      </w:r>
      <w:r w:rsidRPr="00FB1164">
        <w:rPr>
          <w:spacing w:val="-13"/>
          <w:sz w:val="20"/>
          <w:szCs w:val="20"/>
        </w:rPr>
        <w:t xml:space="preserve"> </w:t>
      </w:r>
      <w:r w:rsidRPr="00FB1164">
        <w:rPr>
          <w:sz w:val="20"/>
          <w:szCs w:val="20"/>
        </w:rPr>
        <w:t>sent</w:t>
      </w:r>
      <w:r w:rsidRPr="00FB1164">
        <w:rPr>
          <w:spacing w:val="-13"/>
          <w:sz w:val="20"/>
          <w:szCs w:val="20"/>
        </w:rPr>
        <w:t xml:space="preserve"> </w:t>
      </w:r>
      <w:r w:rsidRPr="00FB1164">
        <w:rPr>
          <w:sz w:val="20"/>
          <w:szCs w:val="20"/>
        </w:rPr>
        <w:t>to</w:t>
      </w:r>
      <w:r w:rsidRPr="00FB1164">
        <w:rPr>
          <w:spacing w:val="-13"/>
          <w:sz w:val="20"/>
          <w:szCs w:val="20"/>
        </w:rPr>
        <w:t xml:space="preserve"> </w:t>
      </w:r>
      <w:r w:rsidRPr="00FB1164">
        <w:rPr>
          <w:sz w:val="20"/>
          <w:szCs w:val="20"/>
        </w:rPr>
        <w:t>all</w:t>
      </w:r>
      <w:r w:rsidRPr="00FB1164">
        <w:rPr>
          <w:spacing w:val="-16"/>
          <w:sz w:val="20"/>
          <w:szCs w:val="20"/>
        </w:rPr>
        <w:t xml:space="preserve"> </w:t>
      </w:r>
      <w:r w:rsidRPr="00FB1164">
        <w:rPr>
          <w:sz w:val="20"/>
          <w:szCs w:val="20"/>
        </w:rPr>
        <w:t>campus</w:t>
      </w:r>
      <w:r w:rsidRPr="00FB1164">
        <w:rPr>
          <w:spacing w:val="-13"/>
          <w:sz w:val="20"/>
          <w:szCs w:val="20"/>
        </w:rPr>
        <w:t xml:space="preserve"> </w:t>
      </w:r>
      <w:r w:rsidRPr="00FB1164">
        <w:rPr>
          <w:sz w:val="20"/>
          <w:szCs w:val="20"/>
        </w:rPr>
        <w:t>phones,</w:t>
      </w:r>
      <w:r w:rsidRPr="00FB1164">
        <w:rPr>
          <w:spacing w:val="-14"/>
          <w:sz w:val="20"/>
          <w:szCs w:val="20"/>
        </w:rPr>
        <w:t xml:space="preserve"> </w:t>
      </w:r>
      <w:r w:rsidRPr="00FB1164">
        <w:rPr>
          <w:sz w:val="20"/>
          <w:szCs w:val="20"/>
        </w:rPr>
        <w:t>campus email addresses, and registered cell phones and home phones. The ERT will maintain a banner on the University website to provide updated information as it becomes</w:t>
      </w:r>
      <w:r w:rsidRPr="00FB1164">
        <w:rPr>
          <w:spacing w:val="-11"/>
          <w:sz w:val="20"/>
          <w:szCs w:val="20"/>
        </w:rPr>
        <w:t xml:space="preserve"> </w:t>
      </w:r>
      <w:r w:rsidRPr="00FB1164">
        <w:rPr>
          <w:sz w:val="20"/>
          <w:szCs w:val="20"/>
        </w:rPr>
        <w:t>available.</w:t>
      </w:r>
    </w:p>
    <w:p w14:paraId="7DE20D8E" w14:textId="77777777" w:rsidR="0047723A" w:rsidRPr="00FB1164" w:rsidRDefault="00431AAB">
      <w:pPr>
        <w:pStyle w:val="BodyText"/>
        <w:spacing w:before="123"/>
        <w:ind w:left="720"/>
        <w:jc w:val="both"/>
        <w:rPr>
          <w:sz w:val="20"/>
          <w:szCs w:val="20"/>
        </w:rPr>
      </w:pPr>
      <w:r w:rsidRPr="00FB1164">
        <w:rPr>
          <w:sz w:val="20"/>
          <w:szCs w:val="20"/>
        </w:rPr>
        <w:t>Examples of when notifications will be issued may include:</w:t>
      </w:r>
    </w:p>
    <w:p w14:paraId="642F074E" w14:textId="77777777" w:rsidR="0047723A" w:rsidRPr="00FB1164" w:rsidRDefault="00431AAB">
      <w:pPr>
        <w:pStyle w:val="ListParagraph"/>
        <w:numPr>
          <w:ilvl w:val="0"/>
          <w:numId w:val="18"/>
        </w:numPr>
        <w:tabs>
          <w:tab w:val="left" w:pos="1440"/>
          <w:tab w:val="left" w:pos="1441"/>
        </w:tabs>
        <w:spacing w:before="129" w:line="269" w:lineRule="exact"/>
        <w:ind w:hanging="360"/>
        <w:rPr>
          <w:sz w:val="20"/>
          <w:szCs w:val="20"/>
        </w:rPr>
      </w:pPr>
      <w:r w:rsidRPr="00FB1164">
        <w:rPr>
          <w:sz w:val="20"/>
          <w:szCs w:val="20"/>
        </w:rPr>
        <w:t>When a person actively shooting a weapon is on the</w:t>
      </w:r>
      <w:r w:rsidRPr="00FB1164">
        <w:rPr>
          <w:spacing w:val="-20"/>
          <w:sz w:val="20"/>
          <w:szCs w:val="20"/>
        </w:rPr>
        <w:t xml:space="preserve"> </w:t>
      </w:r>
      <w:r w:rsidRPr="00FB1164">
        <w:rPr>
          <w:sz w:val="20"/>
          <w:szCs w:val="20"/>
        </w:rPr>
        <w:t>loose</w:t>
      </w:r>
    </w:p>
    <w:p w14:paraId="7B382BF3" w14:textId="77777777" w:rsidR="0047723A" w:rsidRPr="00FB1164" w:rsidRDefault="00431AAB">
      <w:pPr>
        <w:pStyle w:val="ListParagraph"/>
        <w:numPr>
          <w:ilvl w:val="0"/>
          <w:numId w:val="18"/>
        </w:numPr>
        <w:tabs>
          <w:tab w:val="left" w:pos="1440"/>
          <w:tab w:val="left" w:pos="1441"/>
        </w:tabs>
        <w:spacing w:line="269" w:lineRule="exact"/>
        <w:ind w:hanging="360"/>
        <w:rPr>
          <w:sz w:val="20"/>
          <w:szCs w:val="20"/>
        </w:rPr>
      </w:pPr>
      <w:r w:rsidRPr="00FB1164">
        <w:rPr>
          <w:sz w:val="20"/>
          <w:szCs w:val="20"/>
        </w:rPr>
        <w:t>When a major hazardous materials spill affects a large portion of</w:t>
      </w:r>
      <w:r w:rsidRPr="00FB1164">
        <w:rPr>
          <w:spacing w:val="-12"/>
          <w:sz w:val="20"/>
          <w:szCs w:val="20"/>
        </w:rPr>
        <w:t xml:space="preserve"> </w:t>
      </w:r>
      <w:r w:rsidRPr="00FB1164">
        <w:rPr>
          <w:sz w:val="20"/>
          <w:szCs w:val="20"/>
        </w:rPr>
        <w:t>campus</w:t>
      </w:r>
    </w:p>
    <w:p w14:paraId="34FB09B5" w14:textId="77777777" w:rsidR="0047723A" w:rsidRPr="00FB1164" w:rsidRDefault="00431AAB">
      <w:pPr>
        <w:pStyle w:val="ListParagraph"/>
        <w:numPr>
          <w:ilvl w:val="0"/>
          <w:numId w:val="18"/>
        </w:numPr>
        <w:tabs>
          <w:tab w:val="left" w:pos="1441"/>
          <w:tab w:val="left" w:pos="1442"/>
        </w:tabs>
        <w:spacing w:line="269" w:lineRule="exact"/>
        <w:ind w:left="1441" w:hanging="360"/>
        <w:rPr>
          <w:sz w:val="20"/>
          <w:szCs w:val="20"/>
        </w:rPr>
      </w:pPr>
      <w:r w:rsidRPr="00FB1164">
        <w:rPr>
          <w:sz w:val="20"/>
          <w:szCs w:val="20"/>
        </w:rPr>
        <w:t>When a significant weather warning or watch is</w:t>
      </w:r>
      <w:r w:rsidRPr="00FB1164">
        <w:rPr>
          <w:spacing w:val="-7"/>
          <w:sz w:val="20"/>
          <w:szCs w:val="20"/>
        </w:rPr>
        <w:t xml:space="preserve"> </w:t>
      </w:r>
      <w:r w:rsidRPr="00FB1164">
        <w:rPr>
          <w:sz w:val="20"/>
          <w:szCs w:val="20"/>
        </w:rPr>
        <w:t>issued</w:t>
      </w:r>
    </w:p>
    <w:p w14:paraId="1DB0251F" w14:textId="77777777" w:rsidR="0047723A" w:rsidRPr="00FB1164" w:rsidRDefault="0047723A">
      <w:pPr>
        <w:pStyle w:val="BodyText"/>
        <w:spacing w:before="9"/>
        <w:rPr>
          <w:sz w:val="20"/>
          <w:szCs w:val="20"/>
        </w:rPr>
      </w:pPr>
    </w:p>
    <w:p w14:paraId="098CCADD" w14:textId="77777777" w:rsidR="0047723A" w:rsidRPr="00FB1164" w:rsidRDefault="00431AAB">
      <w:pPr>
        <w:pStyle w:val="BodyText"/>
        <w:ind w:left="721" w:right="952"/>
        <w:jc w:val="both"/>
        <w:rPr>
          <w:sz w:val="20"/>
          <w:szCs w:val="20"/>
        </w:rPr>
      </w:pPr>
      <w:r w:rsidRPr="00FB1164">
        <w:rPr>
          <w:sz w:val="20"/>
          <w:szCs w:val="20"/>
        </w:rPr>
        <w:t>Localized incidents within a particular building (such as a small fire or a minor hazardous material spill in a lab) probably will not require activation of the campus notification system.</w:t>
      </w:r>
    </w:p>
    <w:p w14:paraId="794F4764" w14:textId="77777777" w:rsidR="0047723A" w:rsidRPr="00FB1164" w:rsidRDefault="0047723A">
      <w:pPr>
        <w:pStyle w:val="BodyText"/>
        <w:spacing w:before="10"/>
        <w:rPr>
          <w:sz w:val="20"/>
          <w:szCs w:val="20"/>
        </w:rPr>
      </w:pPr>
    </w:p>
    <w:p w14:paraId="7172AFA0" w14:textId="77777777" w:rsidR="0047723A" w:rsidRPr="00FB1164" w:rsidRDefault="00431AAB">
      <w:pPr>
        <w:pStyle w:val="BodyText"/>
        <w:spacing w:before="1" w:line="242" w:lineRule="auto"/>
        <w:ind w:left="720" w:right="934"/>
        <w:jc w:val="both"/>
        <w:rPr>
          <w:sz w:val="20"/>
          <w:szCs w:val="20"/>
        </w:rPr>
      </w:pPr>
      <w:r w:rsidRPr="00FB1164">
        <w:rPr>
          <w:sz w:val="20"/>
          <w:szCs w:val="20"/>
        </w:rPr>
        <w:t>The</w:t>
      </w:r>
      <w:r w:rsidRPr="00FB1164">
        <w:rPr>
          <w:spacing w:val="-7"/>
          <w:sz w:val="20"/>
          <w:szCs w:val="20"/>
        </w:rPr>
        <w:t xml:space="preserve"> </w:t>
      </w:r>
      <w:r w:rsidRPr="00FB1164">
        <w:rPr>
          <w:sz w:val="20"/>
          <w:szCs w:val="20"/>
        </w:rPr>
        <w:t>message</w:t>
      </w:r>
      <w:r w:rsidRPr="00FB1164">
        <w:rPr>
          <w:spacing w:val="-4"/>
          <w:sz w:val="20"/>
          <w:szCs w:val="20"/>
        </w:rPr>
        <w:t xml:space="preserve"> </w:t>
      </w:r>
      <w:r w:rsidRPr="00FB1164">
        <w:rPr>
          <w:sz w:val="20"/>
          <w:szCs w:val="20"/>
        </w:rPr>
        <w:t>content</w:t>
      </w:r>
      <w:r w:rsidRPr="00FB1164">
        <w:rPr>
          <w:spacing w:val="-4"/>
          <w:sz w:val="20"/>
          <w:szCs w:val="20"/>
        </w:rPr>
        <w:t xml:space="preserve"> </w:t>
      </w:r>
      <w:r w:rsidRPr="00FB1164">
        <w:rPr>
          <w:sz w:val="20"/>
          <w:szCs w:val="20"/>
        </w:rPr>
        <w:t>will</w:t>
      </w:r>
      <w:r w:rsidRPr="00FB1164">
        <w:rPr>
          <w:spacing w:val="-4"/>
          <w:sz w:val="20"/>
          <w:szCs w:val="20"/>
        </w:rPr>
        <w:t xml:space="preserve"> </w:t>
      </w:r>
      <w:r w:rsidRPr="00FB1164">
        <w:rPr>
          <w:sz w:val="20"/>
          <w:szCs w:val="20"/>
        </w:rPr>
        <w:t>contain</w:t>
      </w:r>
      <w:r w:rsidRPr="00FB1164">
        <w:rPr>
          <w:spacing w:val="-5"/>
          <w:sz w:val="20"/>
          <w:szCs w:val="20"/>
        </w:rPr>
        <w:t xml:space="preserve"> </w:t>
      </w:r>
      <w:r w:rsidRPr="00FB1164">
        <w:rPr>
          <w:sz w:val="20"/>
          <w:szCs w:val="20"/>
        </w:rPr>
        <w:t>pre-scripted</w:t>
      </w:r>
      <w:r w:rsidRPr="00FB1164">
        <w:rPr>
          <w:spacing w:val="-5"/>
          <w:sz w:val="20"/>
          <w:szCs w:val="20"/>
        </w:rPr>
        <w:t xml:space="preserve"> </w:t>
      </w:r>
      <w:r w:rsidRPr="00FB1164">
        <w:rPr>
          <w:sz w:val="20"/>
          <w:szCs w:val="20"/>
        </w:rPr>
        <w:t>brief</w:t>
      </w:r>
      <w:r w:rsidRPr="00FB1164">
        <w:rPr>
          <w:spacing w:val="-4"/>
          <w:sz w:val="20"/>
          <w:szCs w:val="20"/>
        </w:rPr>
        <w:t xml:space="preserve"> </w:t>
      </w:r>
      <w:r w:rsidRPr="00FB1164">
        <w:rPr>
          <w:sz w:val="20"/>
          <w:szCs w:val="20"/>
        </w:rPr>
        <w:t>messages</w:t>
      </w:r>
      <w:r w:rsidRPr="00FB1164">
        <w:rPr>
          <w:spacing w:val="-4"/>
          <w:sz w:val="20"/>
          <w:szCs w:val="20"/>
        </w:rPr>
        <w:t xml:space="preserve"> </w:t>
      </w:r>
      <w:r w:rsidRPr="00FB1164">
        <w:rPr>
          <w:sz w:val="20"/>
          <w:szCs w:val="20"/>
        </w:rPr>
        <w:t>or</w:t>
      </w:r>
      <w:r w:rsidRPr="00FB1164">
        <w:rPr>
          <w:spacing w:val="-5"/>
          <w:sz w:val="20"/>
          <w:szCs w:val="20"/>
        </w:rPr>
        <w:t xml:space="preserve"> </w:t>
      </w:r>
      <w:r w:rsidRPr="00FB1164">
        <w:rPr>
          <w:sz w:val="20"/>
          <w:szCs w:val="20"/>
        </w:rPr>
        <w:t>tailored</w:t>
      </w:r>
      <w:r w:rsidRPr="00FB1164">
        <w:rPr>
          <w:spacing w:val="-7"/>
          <w:sz w:val="20"/>
          <w:szCs w:val="20"/>
        </w:rPr>
        <w:t xml:space="preserve"> </w:t>
      </w:r>
      <w:r w:rsidRPr="00FB1164">
        <w:rPr>
          <w:sz w:val="20"/>
          <w:szCs w:val="20"/>
        </w:rPr>
        <w:t>content</w:t>
      </w:r>
      <w:r w:rsidRPr="00FB1164">
        <w:rPr>
          <w:spacing w:val="-4"/>
          <w:sz w:val="20"/>
          <w:szCs w:val="20"/>
        </w:rPr>
        <w:t xml:space="preserve"> </w:t>
      </w:r>
      <w:r w:rsidRPr="00FB1164">
        <w:rPr>
          <w:sz w:val="20"/>
          <w:szCs w:val="20"/>
        </w:rPr>
        <w:t>developed</w:t>
      </w:r>
      <w:r w:rsidRPr="00FB1164">
        <w:rPr>
          <w:spacing w:val="-7"/>
          <w:sz w:val="20"/>
          <w:szCs w:val="20"/>
        </w:rPr>
        <w:t xml:space="preserve"> </w:t>
      </w:r>
      <w:r w:rsidRPr="00FB1164">
        <w:rPr>
          <w:sz w:val="20"/>
          <w:szCs w:val="20"/>
        </w:rPr>
        <w:t>in</w:t>
      </w:r>
      <w:r w:rsidRPr="00FB1164">
        <w:rPr>
          <w:spacing w:val="-5"/>
          <w:sz w:val="20"/>
          <w:szCs w:val="20"/>
        </w:rPr>
        <w:t xml:space="preserve"> </w:t>
      </w:r>
      <w:r w:rsidRPr="00FB1164">
        <w:rPr>
          <w:sz w:val="20"/>
          <w:szCs w:val="20"/>
        </w:rPr>
        <w:t>consultation with the Emergency Coordinator or designee. This information will be shared to help the campus community take action for their safety. Follow up information, including an “all-clear” message, will be disseminated as</w:t>
      </w:r>
      <w:r w:rsidRPr="00FB1164">
        <w:rPr>
          <w:spacing w:val="-4"/>
          <w:sz w:val="20"/>
          <w:szCs w:val="20"/>
        </w:rPr>
        <w:t xml:space="preserve"> </w:t>
      </w:r>
      <w:r w:rsidRPr="00FB1164">
        <w:rPr>
          <w:sz w:val="20"/>
          <w:szCs w:val="20"/>
        </w:rPr>
        <w:t>appropriate.</w:t>
      </w:r>
    </w:p>
    <w:p w14:paraId="57C88755" w14:textId="1A1B4C3C" w:rsidR="0047723A" w:rsidRPr="00FB1164" w:rsidRDefault="00431AAB">
      <w:pPr>
        <w:pStyle w:val="BodyText"/>
        <w:spacing w:before="120"/>
        <w:ind w:left="720" w:right="933"/>
        <w:jc w:val="both"/>
        <w:rPr>
          <w:sz w:val="20"/>
          <w:szCs w:val="20"/>
        </w:rPr>
      </w:pPr>
      <w:r w:rsidRPr="00FB1164">
        <w:rPr>
          <w:sz w:val="20"/>
          <w:szCs w:val="20"/>
        </w:rPr>
        <w:t>The University will disseminate emergency information to the larger community through the university email system and/or as a voice message to all University VOIP phones using the Connect ED system. Students,</w:t>
      </w:r>
      <w:r w:rsidRPr="00FB1164">
        <w:rPr>
          <w:spacing w:val="-5"/>
          <w:sz w:val="20"/>
          <w:szCs w:val="20"/>
        </w:rPr>
        <w:t xml:space="preserve"> </w:t>
      </w:r>
      <w:r w:rsidR="00DE64D4" w:rsidRPr="00FB1164">
        <w:rPr>
          <w:sz w:val="20"/>
          <w:szCs w:val="20"/>
        </w:rPr>
        <w:t>staff,</w:t>
      </w:r>
      <w:r w:rsidRPr="00FB1164">
        <w:rPr>
          <w:spacing w:val="-4"/>
          <w:sz w:val="20"/>
          <w:szCs w:val="20"/>
        </w:rPr>
        <w:t xml:space="preserve"> </w:t>
      </w:r>
      <w:r w:rsidRPr="00FB1164">
        <w:rPr>
          <w:sz w:val="20"/>
          <w:szCs w:val="20"/>
        </w:rPr>
        <w:t>and</w:t>
      </w:r>
      <w:r w:rsidRPr="00FB1164">
        <w:rPr>
          <w:spacing w:val="-4"/>
          <w:sz w:val="20"/>
          <w:szCs w:val="20"/>
        </w:rPr>
        <w:t xml:space="preserve"> </w:t>
      </w:r>
      <w:r w:rsidRPr="00FB1164">
        <w:rPr>
          <w:sz w:val="20"/>
          <w:szCs w:val="20"/>
        </w:rPr>
        <w:t>faculty</w:t>
      </w:r>
      <w:r w:rsidRPr="00FB1164">
        <w:rPr>
          <w:spacing w:val="-5"/>
          <w:sz w:val="20"/>
          <w:szCs w:val="20"/>
        </w:rPr>
        <w:t xml:space="preserve"> </w:t>
      </w:r>
      <w:r w:rsidRPr="00FB1164">
        <w:rPr>
          <w:sz w:val="20"/>
          <w:szCs w:val="20"/>
        </w:rPr>
        <w:t>who</w:t>
      </w:r>
      <w:r w:rsidRPr="00FB1164">
        <w:rPr>
          <w:spacing w:val="-4"/>
          <w:sz w:val="20"/>
          <w:szCs w:val="20"/>
        </w:rPr>
        <w:t xml:space="preserve"> </w:t>
      </w:r>
      <w:r w:rsidRPr="00FB1164">
        <w:rPr>
          <w:sz w:val="20"/>
          <w:szCs w:val="20"/>
        </w:rPr>
        <w:t>register</w:t>
      </w:r>
      <w:r w:rsidRPr="00FB1164">
        <w:rPr>
          <w:spacing w:val="-3"/>
          <w:sz w:val="20"/>
          <w:szCs w:val="20"/>
        </w:rPr>
        <w:t xml:space="preserve"> </w:t>
      </w:r>
      <w:r w:rsidRPr="00FB1164">
        <w:rPr>
          <w:sz w:val="20"/>
          <w:szCs w:val="20"/>
        </w:rPr>
        <w:t>their</w:t>
      </w:r>
      <w:r w:rsidRPr="00FB1164">
        <w:rPr>
          <w:spacing w:val="-3"/>
          <w:sz w:val="20"/>
          <w:szCs w:val="20"/>
        </w:rPr>
        <w:t xml:space="preserve"> </w:t>
      </w:r>
      <w:r w:rsidRPr="00FB1164">
        <w:rPr>
          <w:sz w:val="20"/>
          <w:szCs w:val="20"/>
        </w:rPr>
        <w:t>cell</w:t>
      </w:r>
      <w:r w:rsidRPr="00FB1164">
        <w:rPr>
          <w:spacing w:val="-4"/>
          <w:sz w:val="20"/>
          <w:szCs w:val="20"/>
        </w:rPr>
        <w:t xml:space="preserve"> </w:t>
      </w:r>
      <w:r w:rsidRPr="00FB1164">
        <w:rPr>
          <w:sz w:val="20"/>
          <w:szCs w:val="20"/>
        </w:rPr>
        <w:t>phone</w:t>
      </w:r>
      <w:r w:rsidRPr="00FB1164">
        <w:rPr>
          <w:spacing w:val="-3"/>
          <w:sz w:val="20"/>
          <w:szCs w:val="20"/>
        </w:rPr>
        <w:t xml:space="preserve"> </w:t>
      </w:r>
      <w:r w:rsidRPr="00FB1164">
        <w:rPr>
          <w:sz w:val="20"/>
          <w:szCs w:val="20"/>
        </w:rPr>
        <w:t>number</w:t>
      </w:r>
      <w:r w:rsidRPr="00FB1164">
        <w:rPr>
          <w:spacing w:val="-4"/>
          <w:sz w:val="20"/>
          <w:szCs w:val="20"/>
        </w:rPr>
        <w:t xml:space="preserve"> </w:t>
      </w:r>
      <w:r w:rsidRPr="00FB1164">
        <w:rPr>
          <w:sz w:val="20"/>
          <w:szCs w:val="20"/>
        </w:rPr>
        <w:t>with</w:t>
      </w:r>
      <w:r w:rsidRPr="00FB1164">
        <w:rPr>
          <w:spacing w:val="-4"/>
          <w:sz w:val="20"/>
          <w:szCs w:val="20"/>
        </w:rPr>
        <w:t xml:space="preserve"> </w:t>
      </w:r>
      <w:r w:rsidRPr="00FB1164">
        <w:rPr>
          <w:sz w:val="20"/>
          <w:szCs w:val="20"/>
        </w:rPr>
        <w:t>Enrollment</w:t>
      </w:r>
      <w:r w:rsidRPr="00FB1164">
        <w:rPr>
          <w:spacing w:val="-6"/>
          <w:sz w:val="20"/>
          <w:szCs w:val="20"/>
        </w:rPr>
        <w:t xml:space="preserve"> </w:t>
      </w:r>
      <w:r w:rsidRPr="00FB1164">
        <w:rPr>
          <w:sz w:val="20"/>
          <w:szCs w:val="20"/>
        </w:rPr>
        <w:t>Services</w:t>
      </w:r>
      <w:r w:rsidRPr="00FB1164">
        <w:rPr>
          <w:spacing w:val="-3"/>
          <w:sz w:val="20"/>
          <w:szCs w:val="20"/>
        </w:rPr>
        <w:t xml:space="preserve"> </w:t>
      </w:r>
      <w:r w:rsidRPr="00FB1164">
        <w:rPr>
          <w:sz w:val="20"/>
          <w:szCs w:val="20"/>
        </w:rPr>
        <w:t>will</w:t>
      </w:r>
      <w:r w:rsidRPr="00FB1164">
        <w:rPr>
          <w:spacing w:val="-4"/>
          <w:sz w:val="20"/>
          <w:szCs w:val="20"/>
        </w:rPr>
        <w:t xml:space="preserve"> </w:t>
      </w:r>
      <w:r w:rsidRPr="00FB1164">
        <w:rPr>
          <w:sz w:val="20"/>
          <w:szCs w:val="20"/>
        </w:rPr>
        <w:t>also</w:t>
      </w:r>
      <w:r w:rsidRPr="00FB1164">
        <w:rPr>
          <w:spacing w:val="-4"/>
          <w:sz w:val="20"/>
          <w:szCs w:val="20"/>
        </w:rPr>
        <w:t xml:space="preserve"> </w:t>
      </w:r>
      <w:r w:rsidRPr="00FB1164">
        <w:rPr>
          <w:sz w:val="20"/>
          <w:szCs w:val="20"/>
        </w:rPr>
        <w:t>receive a</w:t>
      </w:r>
      <w:r w:rsidRPr="00FB1164">
        <w:rPr>
          <w:spacing w:val="-4"/>
          <w:sz w:val="20"/>
          <w:szCs w:val="20"/>
        </w:rPr>
        <w:t xml:space="preserve"> </w:t>
      </w:r>
      <w:r w:rsidRPr="00FB1164">
        <w:rPr>
          <w:sz w:val="20"/>
          <w:szCs w:val="20"/>
        </w:rPr>
        <w:t>text</w:t>
      </w:r>
      <w:r w:rsidRPr="00FB1164">
        <w:rPr>
          <w:spacing w:val="-3"/>
          <w:sz w:val="20"/>
          <w:szCs w:val="20"/>
        </w:rPr>
        <w:t xml:space="preserve"> </w:t>
      </w:r>
      <w:r w:rsidRPr="00FB1164">
        <w:rPr>
          <w:sz w:val="20"/>
          <w:szCs w:val="20"/>
        </w:rPr>
        <w:t>message</w:t>
      </w:r>
      <w:r w:rsidRPr="00FB1164">
        <w:rPr>
          <w:spacing w:val="-4"/>
          <w:sz w:val="20"/>
          <w:szCs w:val="20"/>
        </w:rPr>
        <w:t xml:space="preserve"> </w:t>
      </w:r>
      <w:r w:rsidRPr="00FB1164">
        <w:rPr>
          <w:sz w:val="20"/>
          <w:szCs w:val="20"/>
        </w:rPr>
        <w:t>via</w:t>
      </w:r>
      <w:r w:rsidRPr="00FB1164">
        <w:rPr>
          <w:spacing w:val="-3"/>
          <w:sz w:val="20"/>
          <w:szCs w:val="20"/>
        </w:rPr>
        <w:t xml:space="preserve"> </w:t>
      </w:r>
      <w:r w:rsidRPr="00FB1164">
        <w:rPr>
          <w:sz w:val="20"/>
          <w:szCs w:val="20"/>
        </w:rPr>
        <w:t>the</w:t>
      </w:r>
      <w:r w:rsidRPr="00FB1164">
        <w:rPr>
          <w:spacing w:val="-4"/>
          <w:sz w:val="20"/>
          <w:szCs w:val="20"/>
        </w:rPr>
        <w:t xml:space="preserve"> </w:t>
      </w:r>
      <w:r w:rsidRPr="00FB1164">
        <w:rPr>
          <w:sz w:val="20"/>
          <w:szCs w:val="20"/>
        </w:rPr>
        <w:t>Connect</w:t>
      </w:r>
      <w:r w:rsidRPr="00FB1164">
        <w:rPr>
          <w:spacing w:val="-3"/>
          <w:sz w:val="20"/>
          <w:szCs w:val="20"/>
        </w:rPr>
        <w:t xml:space="preserve"> </w:t>
      </w:r>
      <w:r w:rsidRPr="00FB1164">
        <w:rPr>
          <w:sz w:val="20"/>
          <w:szCs w:val="20"/>
        </w:rPr>
        <w:t>ED</w:t>
      </w:r>
      <w:r w:rsidRPr="00FB1164">
        <w:rPr>
          <w:spacing w:val="-6"/>
          <w:sz w:val="20"/>
          <w:szCs w:val="20"/>
        </w:rPr>
        <w:t xml:space="preserve"> </w:t>
      </w:r>
      <w:r w:rsidRPr="00FB1164">
        <w:rPr>
          <w:sz w:val="20"/>
          <w:szCs w:val="20"/>
        </w:rPr>
        <w:t>system.</w:t>
      </w:r>
      <w:r w:rsidRPr="00FB1164">
        <w:rPr>
          <w:spacing w:val="-4"/>
          <w:sz w:val="20"/>
          <w:szCs w:val="20"/>
        </w:rPr>
        <w:t xml:space="preserve"> </w:t>
      </w:r>
      <w:r w:rsidRPr="00FB1164">
        <w:rPr>
          <w:sz w:val="20"/>
          <w:szCs w:val="20"/>
        </w:rPr>
        <w:t>The</w:t>
      </w:r>
      <w:r w:rsidRPr="00FB1164">
        <w:rPr>
          <w:spacing w:val="-4"/>
          <w:sz w:val="20"/>
          <w:szCs w:val="20"/>
        </w:rPr>
        <w:t xml:space="preserve"> </w:t>
      </w:r>
      <w:r w:rsidRPr="00FB1164">
        <w:rPr>
          <w:sz w:val="20"/>
          <w:szCs w:val="20"/>
        </w:rPr>
        <w:t>transmission</w:t>
      </w:r>
      <w:r w:rsidRPr="00FB1164">
        <w:rPr>
          <w:spacing w:val="-4"/>
          <w:sz w:val="20"/>
          <w:szCs w:val="20"/>
        </w:rPr>
        <w:t xml:space="preserve"> </w:t>
      </w:r>
      <w:r w:rsidRPr="00FB1164">
        <w:rPr>
          <w:sz w:val="20"/>
          <w:szCs w:val="20"/>
        </w:rPr>
        <w:t>of</w:t>
      </w:r>
      <w:r w:rsidRPr="00FB1164">
        <w:rPr>
          <w:spacing w:val="-5"/>
          <w:sz w:val="20"/>
          <w:szCs w:val="20"/>
        </w:rPr>
        <w:t xml:space="preserve"> </w:t>
      </w:r>
      <w:r w:rsidRPr="00FB1164">
        <w:rPr>
          <w:sz w:val="20"/>
          <w:szCs w:val="20"/>
        </w:rPr>
        <w:t>this</w:t>
      </w:r>
      <w:r w:rsidRPr="00FB1164">
        <w:rPr>
          <w:spacing w:val="-4"/>
          <w:sz w:val="20"/>
          <w:szCs w:val="20"/>
        </w:rPr>
        <w:t xml:space="preserve"> </w:t>
      </w:r>
      <w:r w:rsidRPr="00FB1164">
        <w:rPr>
          <w:sz w:val="20"/>
          <w:szCs w:val="20"/>
        </w:rPr>
        <w:t>information</w:t>
      </w:r>
      <w:r w:rsidRPr="00FB1164">
        <w:rPr>
          <w:spacing w:val="-4"/>
          <w:sz w:val="20"/>
          <w:szCs w:val="20"/>
        </w:rPr>
        <w:t xml:space="preserve"> </w:t>
      </w:r>
      <w:r w:rsidRPr="00FB1164">
        <w:rPr>
          <w:sz w:val="20"/>
          <w:szCs w:val="20"/>
        </w:rPr>
        <w:t>is</w:t>
      </w:r>
      <w:r w:rsidRPr="00FB1164">
        <w:rPr>
          <w:spacing w:val="-7"/>
          <w:sz w:val="20"/>
          <w:szCs w:val="20"/>
        </w:rPr>
        <w:t xml:space="preserve"> </w:t>
      </w:r>
      <w:r w:rsidRPr="00FB1164">
        <w:rPr>
          <w:sz w:val="20"/>
          <w:szCs w:val="20"/>
        </w:rPr>
        <w:t>the</w:t>
      </w:r>
      <w:r w:rsidRPr="00FB1164">
        <w:rPr>
          <w:spacing w:val="-3"/>
          <w:sz w:val="20"/>
          <w:szCs w:val="20"/>
        </w:rPr>
        <w:t xml:space="preserve"> </w:t>
      </w:r>
      <w:r w:rsidRPr="00FB1164">
        <w:rPr>
          <w:sz w:val="20"/>
          <w:szCs w:val="20"/>
        </w:rPr>
        <w:t>responsibility</w:t>
      </w:r>
      <w:r w:rsidRPr="00FB1164">
        <w:rPr>
          <w:spacing w:val="-6"/>
          <w:sz w:val="20"/>
          <w:szCs w:val="20"/>
        </w:rPr>
        <w:t xml:space="preserve"> </w:t>
      </w:r>
      <w:r w:rsidRPr="00FB1164">
        <w:rPr>
          <w:sz w:val="20"/>
          <w:szCs w:val="20"/>
        </w:rPr>
        <w:t>of</w:t>
      </w:r>
      <w:r w:rsidRPr="00FB1164">
        <w:rPr>
          <w:spacing w:val="-4"/>
          <w:sz w:val="20"/>
          <w:szCs w:val="20"/>
        </w:rPr>
        <w:t xml:space="preserve"> </w:t>
      </w:r>
      <w:r w:rsidRPr="00FB1164">
        <w:rPr>
          <w:sz w:val="20"/>
          <w:szCs w:val="20"/>
        </w:rPr>
        <w:t>the Emergency Coordinator or</w:t>
      </w:r>
      <w:r w:rsidRPr="00FB1164">
        <w:rPr>
          <w:spacing w:val="-5"/>
          <w:sz w:val="20"/>
          <w:szCs w:val="20"/>
        </w:rPr>
        <w:t xml:space="preserve"> </w:t>
      </w:r>
      <w:r w:rsidRPr="00FB1164">
        <w:rPr>
          <w:sz w:val="20"/>
          <w:szCs w:val="20"/>
        </w:rPr>
        <w:t>designee.</w:t>
      </w:r>
    </w:p>
    <w:p w14:paraId="42FCAB9C" w14:textId="77777777" w:rsidR="0047723A" w:rsidRPr="00FB1164" w:rsidRDefault="0047723A">
      <w:pPr>
        <w:pStyle w:val="BodyText"/>
        <w:spacing w:before="1"/>
        <w:rPr>
          <w:szCs w:val="20"/>
        </w:rPr>
      </w:pPr>
    </w:p>
    <w:p w14:paraId="72505071" w14:textId="3BE68C91" w:rsidR="0047723A" w:rsidRPr="00FB1164" w:rsidRDefault="00431AAB">
      <w:pPr>
        <w:pStyle w:val="BodyText"/>
        <w:ind w:left="720" w:right="936"/>
        <w:jc w:val="both"/>
        <w:rPr>
          <w:sz w:val="20"/>
          <w:szCs w:val="20"/>
        </w:rPr>
      </w:pPr>
      <w:r w:rsidRPr="00FB1164">
        <w:rPr>
          <w:sz w:val="20"/>
          <w:szCs w:val="20"/>
        </w:rPr>
        <w:t>The</w:t>
      </w:r>
      <w:r w:rsidRPr="00FB1164">
        <w:rPr>
          <w:spacing w:val="-7"/>
          <w:sz w:val="20"/>
          <w:szCs w:val="20"/>
        </w:rPr>
        <w:t xml:space="preserve"> </w:t>
      </w:r>
      <w:r w:rsidRPr="00FB1164">
        <w:rPr>
          <w:sz w:val="20"/>
          <w:szCs w:val="20"/>
        </w:rPr>
        <w:t>University</w:t>
      </w:r>
      <w:r w:rsidRPr="00FB1164">
        <w:rPr>
          <w:spacing w:val="-6"/>
          <w:sz w:val="20"/>
          <w:szCs w:val="20"/>
        </w:rPr>
        <w:t xml:space="preserve"> </w:t>
      </w:r>
      <w:r w:rsidRPr="00FB1164">
        <w:rPr>
          <w:sz w:val="20"/>
          <w:szCs w:val="20"/>
        </w:rPr>
        <w:t>tests</w:t>
      </w:r>
      <w:r w:rsidRPr="00FB1164">
        <w:rPr>
          <w:spacing w:val="-8"/>
          <w:sz w:val="20"/>
          <w:szCs w:val="20"/>
        </w:rPr>
        <w:t xml:space="preserve"> </w:t>
      </w:r>
      <w:r w:rsidRPr="00FB1164">
        <w:rPr>
          <w:sz w:val="20"/>
          <w:szCs w:val="20"/>
        </w:rPr>
        <w:t>the</w:t>
      </w:r>
      <w:r w:rsidRPr="00FB1164">
        <w:rPr>
          <w:spacing w:val="-6"/>
          <w:sz w:val="20"/>
          <w:szCs w:val="20"/>
        </w:rPr>
        <w:t xml:space="preserve"> </w:t>
      </w:r>
      <w:r w:rsidRPr="00FB1164">
        <w:rPr>
          <w:sz w:val="20"/>
          <w:szCs w:val="20"/>
        </w:rPr>
        <w:t>emergency</w:t>
      </w:r>
      <w:r w:rsidRPr="00FB1164">
        <w:rPr>
          <w:spacing w:val="-6"/>
          <w:sz w:val="20"/>
          <w:szCs w:val="20"/>
        </w:rPr>
        <w:t xml:space="preserve"> </w:t>
      </w:r>
      <w:r w:rsidRPr="00FB1164">
        <w:rPr>
          <w:sz w:val="20"/>
          <w:szCs w:val="20"/>
        </w:rPr>
        <w:t>response</w:t>
      </w:r>
      <w:r w:rsidRPr="00FB1164">
        <w:rPr>
          <w:spacing w:val="-3"/>
          <w:sz w:val="20"/>
          <w:szCs w:val="20"/>
        </w:rPr>
        <w:t xml:space="preserve"> </w:t>
      </w:r>
      <w:r w:rsidRPr="00FB1164">
        <w:rPr>
          <w:sz w:val="20"/>
          <w:szCs w:val="20"/>
        </w:rPr>
        <w:t>and</w:t>
      </w:r>
      <w:r w:rsidRPr="00FB1164">
        <w:rPr>
          <w:spacing w:val="-6"/>
          <w:sz w:val="20"/>
          <w:szCs w:val="20"/>
        </w:rPr>
        <w:t xml:space="preserve"> </w:t>
      </w:r>
      <w:r w:rsidRPr="00FB1164">
        <w:rPr>
          <w:sz w:val="20"/>
          <w:szCs w:val="20"/>
        </w:rPr>
        <w:t>evacuation</w:t>
      </w:r>
      <w:r w:rsidRPr="00FB1164">
        <w:rPr>
          <w:spacing w:val="-4"/>
          <w:sz w:val="20"/>
          <w:szCs w:val="20"/>
        </w:rPr>
        <w:t xml:space="preserve"> </w:t>
      </w:r>
      <w:r w:rsidRPr="00FB1164">
        <w:rPr>
          <w:sz w:val="20"/>
          <w:szCs w:val="20"/>
        </w:rPr>
        <w:t>procedures</w:t>
      </w:r>
      <w:r w:rsidRPr="00FB1164">
        <w:rPr>
          <w:spacing w:val="-6"/>
          <w:sz w:val="20"/>
          <w:szCs w:val="20"/>
        </w:rPr>
        <w:t xml:space="preserve"> </w:t>
      </w:r>
      <w:r w:rsidRPr="00FB1164">
        <w:rPr>
          <w:sz w:val="20"/>
          <w:szCs w:val="20"/>
        </w:rPr>
        <w:t>annually</w:t>
      </w:r>
      <w:r w:rsidRPr="00FB1164">
        <w:rPr>
          <w:spacing w:val="-6"/>
          <w:sz w:val="20"/>
          <w:szCs w:val="20"/>
        </w:rPr>
        <w:t xml:space="preserve"> </w:t>
      </w:r>
      <w:r w:rsidRPr="00FB1164">
        <w:rPr>
          <w:sz w:val="20"/>
          <w:szCs w:val="20"/>
        </w:rPr>
        <w:t>by</w:t>
      </w:r>
      <w:r w:rsidRPr="00FB1164">
        <w:rPr>
          <w:spacing w:val="-6"/>
          <w:sz w:val="20"/>
          <w:szCs w:val="20"/>
        </w:rPr>
        <w:t xml:space="preserve"> </w:t>
      </w:r>
      <w:r w:rsidRPr="00FB1164">
        <w:rPr>
          <w:sz w:val="20"/>
          <w:szCs w:val="20"/>
        </w:rPr>
        <w:t>scheduling</w:t>
      </w:r>
      <w:r w:rsidRPr="00FB1164">
        <w:rPr>
          <w:spacing w:val="-6"/>
          <w:sz w:val="20"/>
          <w:szCs w:val="20"/>
        </w:rPr>
        <w:t xml:space="preserve"> </w:t>
      </w:r>
      <w:r w:rsidRPr="00FB1164">
        <w:rPr>
          <w:sz w:val="20"/>
          <w:szCs w:val="20"/>
        </w:rPr>
        <w:t>a</w:t>
      </w:r>
      <w:r w:rsidRPr="00FB1164">
        <w:rPr>
          <w:spacing w:val="-6"/>
          <w:sz w:val="20"/>
          <w:szCs w:val="20"/>
        </w:rPr>
        <w:t xml:space="preserve"> </w:t>
      </w:r>
      <w:r w:rsidR="00055C63" w:rsidRPr="00FB1164">
        <w:rPr>
          <w:sz w:val="20"/>
          <w:szCs w:val="20"/>
        </w:rPr>
        <w:t>table</w:t>
      </w:r>
      <w:r w:rsidR="00055C63" w:rsidRPr="00FB1164">
        <w:rPr>
          <w:spacing w:val="-7"/>
          <w:sz w:val="20"/>
          <w:szCs w:val="20"/>
        </w:rPr>
        <w:t>top</w:t>
      </w:r>
      <w:r w:rsidRPr="00FB1164">
        <w:rPr>
          <w:sz w:val="20"/>
          <w:szCs w:val="20"/>
        </w:rPr>
        <w:t xml:space="preserve"> and/or initiating an announced or unannounced functional or </w:t>
      </w:r>
      <w:r w:rsidR="00AB7E23" w:rsidRPr="00FB1164">
        <w:rPr>
          <w:sz w:val="20"/>
          <w:szCs w:val="20"/>
        </w:rPr>
        <w:t>full-scale</w:t>
      </w:r>
      <w:r w:rsidRPr="00FB1164">
        <w:rPr>
          <w:sz w:val="20"/>
          <w:szCs w:val="20"/>
        </w:rPr>
        <w:t xml:space="preserve"> exercise. Emergency Response and Evacuation</w:t>
      </w:r>
      <w:r w:rsidRPr="00FB1164">
        <w:rPr>
          <w:spacing w:val="5"/>
          <w:sz w:val="20"/>
          <w:szCs w:val="20"/>
        </w:rPr>
        <w:t xml:space="preserve"> </w:t>
      </w:r>
      <w:r w:rsidRPr="00FB1164">
        <w:rPr>
          <w:sz w:val="20"/>
          <w:szCs w:val="20"/>
        </w:rPr>
        <w:t>procedures</w:t>
      </w:r>
      <w:r w:rsidRPr="00FB1164">
        <w:rPr>
          <w:spacing w:val="5"/>
          <w:sz w:val="20"/>
          <w:szCs w:val="20"/>
        </w:rPr>
        <w:t xml:space="preserve"> </w:t>
      </w:r>
      <w:r w:rsidRPr="00FB1164">
        <w:rPr>
          <w:sz w:val="20"/>
          <w:szCs w:val="20"/>
        </w:rPr>
        <w:t>are</w:t>
      </w:r>
      <w:r w:rsidRPr="00FB1164">
        <w:rPr>
          <w:spacing w:val="4"/>
          <w:sz w:val="20"/>
          <w:szCs w:val="20"/>
        </w:rPr>
        <w:t xml:space="preserve"> </w:t>
      </w:r>
      <w:r w:rsidRPr="00FB1164">
        <w:rPr>
          <w:sz w:val="20"/>
          <w:szCs w:val="20"/>
        </w:rPr>
        <w:t>provided</w:t>
      </w:r>
      <w:r w:rsidRPr="00FB1164">
        <w:rPr>
          <w:spacing w:val="4"/>
          <w:sz w:val="20"/>
          <w:szCs w:val="20"/>
        </w:rPr>
        <w:t xml:space="preserve"> </w:t>
      </w:r>
      <w:r w:rsidRPr="00FB1164">
        <w:rPr>
          <w:sz w:val="20"/>
          <w:szCs w:val="20"/>
        </w:rPr>
        <w:t>to</w:t>
      </w:r>
      <w:r w:rsidRPr="00FB1164">
        <w:rPr>
          <w:spacing w:val="4"/>
          <w:sz w:val="20"/>
          <w:szCs w:val="20"/>
        </w:rPr>
        <w:t xml:space="preserve"> </w:t>
      </w:r>
      <w:r w:rsidRPr="00FB1164">
        <w:rPr>
          <w:sz w:val="20"/>
          <w:szCs w:val="20"/>
        </w:rPr>
        <w:t>all</w:t>
      </w:r>
      <w:r w:rsidRPr="00FB1164">
        <w:rPr>
          <w:spacing w:val="5"/>
          <w:sz w:val="20"/>
          <w:szCs w:val="20"/>
        </w:rPr>
        <w:t xml:space="preserve"> </w:t>
      </w:r>
      <w:r w:rsidRPr="00FB1164">
        <w:rPr>
          <w:sz w:val="20"/>
          <w:szCs w:val="20"/>
        </w:rPr>
        <w:t>employees</w:t>
      </w:r>
      <w:r w:rsidRPr="00FB1164">
        <w:rPr>
          <w:spacing w:val="4"/>
          <w:sz w:val="20"/>
          <w:szCs w:val="20"/>
        </w:rPr>
        <w:t xml:space="preserve"> </w:t>
      </w:r>
      <w:r w:rsidRPr="00FB1164">
        <w:rPr>
          <w:sz w:val="20"/>
          <w:szCs w:val="20"/>
        </w:rPr>
        <w:t>and</w:t>
      </w:r>
      <w:r w:rsidRPr="00FB1164">
        <w:rPr>
          <w:spacing w:val="6"/>
          <w:sz w:val="20"/>
          <w:szCs w:val="20"/>
        </w:rPr>
        <w:t xml:space="preserve"> </w:t>
      </w:r>
      <w:r w:rsidRPr="00FB1164">
        <w:rPr>
          <w:sz w:val="20"/>
          <w:szCs w:val="20"/>
        </w:rPr>
        <w:t>will</w:t>
      </w:r>
      <w:r w:rsidRPr="00FB1164">
        <w:rPr>
          <w:spacing w:val="5"/>
          <w:sz w:val="20"/>
          <w:szCs w:val="20"/>
        </w:rPr>
        <w:t xml:space="preserve"> </w:t>
      </w:r>
      <w:r w:rsidRPr="00FB1164">
        <w:rPr>
          <w:sz w:val="20"/>
          <w:szCs w:val="20"/>
        </w:rPr>
        <w:t>be</w:t>
      </w:r>
      <w:r w:rsidRPr="00FB1164">
        <w:rPr>
          <w:spacing w:val="4"/>
          <w:sz w:val="20"/>
          <w:szCs w:val="20"/>
        </w:rPr>
        <w:t xml:space="preserve"> </w:t>
      </w:r>
      <w:r w:rsidRPr="00FB1164">
        <w:rPr>
          <w:sz w:val="20"/>
          <w:szCs w:val="20"/>
        </w:rPr>
        <w:t>emailed</w:t>
      </w:r>
      <w:r w:rsidRPr="00FB1164">
        <w:rPr>
          <w:spacing w:val="4"/>
          <w:sz w:val="20"/>
          <w:szCs w:val="20"/>
        </w:rPr>
        <w:t xml:space="preserve"> </w:t>
      </w:r>
      <w:r w:rsidRPr="00FB1164">
        <w:rPr>
          <w:sz w:val="20"/>
          <w:szCs w:val="20"/>
        </w:rPr>
        <w:t>to</w:t>
      </w:r>
      <w:r w:rsidRPr="00FB1164">
        <w:rPr>
          <w:spacing w:val="4"/>
          <w:sz w:val="20"/>
          <w:szCs w:val="20"/>
        </w:rPr>
        <w:t xml:space="preserve"> </w:t>
      </w:r>
      <w:r w:rsidRPr="00FB1164">
        <w:rPr>
          <w:sz w:val="20"/>
          <w:szCs w:val="20"/>
        </w:rPr>
        <w:t>the</w:t>
      </w:r>
      <w:r w:rsidRPr="00FB1164">
        <w:rPr>
          <w:spacing w:val="4"/>
          <w:sz w:val="20"/>
          <w:szCs w:val="20"/>
        </w:rPr>
        <w:t xml:space="preserve"> </w:t>
      </w:r>
      <w:r w:rsidRPr="00FB1164">
        <w:rPr>
          <w:sz w:val="20"/>
          <w:szCs w:val="20"/>
        </w:rPr>
        <w:t>campus</w:t>
      </w:r>
      <w:r w:rsidRPr="00FB1164">
        <w:rPr>
          <w:spacing w:val="7"/>
          <w:sz w:val="20"/>
          <w:szCs w:val="20"/>
        </w:rPr>
        <w:t xml:space="preserve"> </w:t>
      </w:r>
      <w:r w:rsidRPr="00FB1164">
        <w:rPr>
          <w:sz w:val="20"/>
          <w:szCs w:val="20"/>
        </w:rPr>
        <w:t>community</w:t>
      </w:r>
      <w:r w:rsidRPr="00FB1164">
        <w:rPr>
          <w:spacing w:val="4"/>
          <w:sz w:val="20"/>
          <w:szCs w:val="20"/>
        </w:rPr>
        <w:t xml:space="preserve"> </w:t>
      </w:r>
      <w:r w:rsidRPr="00FB1164">
        <w:rPr>
          <w:sz w:val="20"/>
          <w:szCs w:val="20"/>
        </w:rPr>
        <w:t>prior</w:t>
      </w:r>
    </w:p>
    <w:p w14:paraId="21757F09" w14:textId="77777777" w:rsidR="0047723A" w:rsidRPr="00FB1164" w:rsidRDefault="00431AAB">
      <w:pPr>
        <w:pStyle w:val="BodyText"/>
        <w:spacing w:before="73"/>
        <w:ind w:left="719" w:right="940"/>
        <w:jc w:val="both"/>
        <w:rPr>
          <w:sz w:val="20"/>
          <w:szCs w:val="20"/>
        </w:rPr>
      </w:pPr>
      <w:r w:rsidRPr="00FB1164">
        <w:rPr>
          <w:sz w:val="20"/>
          <w:szCs w:val="20"/>
        </w:rPr>
        <w:t>to</w:t>
      </w:r>
      <w:r w:rsidRPr="00FB1164">
        <w:rPr>
          <w:spacing w:val="-9"/>
          <w:sz w:val="20"/>
          <w:szCs w:val="20"/>
        </w:rPr>
        <w:t xml:space="preserve"> </w:t>
      </w:r>
      <w:r w:rsidRPr="00FB1164">
        <w:rPr>
          <w:sz w:val="20"/>
          <w:szCs w:val="20"/>
        </w:rPr>
        <w:t>the</w:t>
      </w:r>
      <w:r w:rsidRPr="00FB1164">
        <w:rPr>
          <w:spacing w:val="-8"/>
          <w:sz w:val="20"/>
          <w:szCs w:val="20"/>
        </w:rPr>
        <w:t xml:space="preserve"> </w:t>
      </w:r>
      <w:r w:rsidRPr="00FB1164">
        <w:rPr>
          <w:sz w:val="20"/>
          <w:szCs w:val="20"/>
        </w:rPr>
        <w:t>annual</w:t>
      </w:r>
      <w:r w:rsidRPr="00FB1164">
        <w:rPr>
          <w:spacing w:val="-7"/>
          <w:sz w:val="20"/>
          <w:szCs w:val="20"/>
        </w:rPr>
        <w:t xml:space="preserve"> </w:t>
      </w:r>
      <w:r w:rsidRPr="00FB1164">
        <w:rPr>
          <w:sz w:val="20"/>
          <w:szCs w:val="20"/>
        </w:rPr>
        <w:t>test.</w:t>
      </w:r>
      <w:r w:rsidRPr="00FB1164">
        <w:rPr>
          <w:spacing w:val="-8"/>
          <w:sz w:val="20"/>
          <w:szCs w:val="20"/>
        </w:rPr>
        <w:t xml:space="preserve"> </w:t>
      </w:r>
      <w:r w:rsidRPr="00FB1164">
        <w:rPr>
          <w:sz w:val="20"/>
          <w:szCs w:val="20"/>
        </w:rPr>
        <w:t>Testing</w:t>
      </w:r>
      <w:r w:rsidRPr="00FB1164">
        <w:rPr>
          <w:spacing w:val="-9"/>
          <w:sz w:val="20"/>
          <w:szCs w:val="20"/>
        </w:rPr>
        <w:t xml:space="preserve"> </w:t>
      </w:r>
      <w:r w:rsidRPr="00FB1164">
        <w:rPr>
          <w:sz w:val="20"/>
          <w:szCs w:val="20"/>
        </w:rPr>
        <w:t>of</w:t>
      </w:r>
      <w:r w:rsidRPr="00FB1164">
        <w:rPr>
          <w:spacing w:val="-5"/>
          <w:sz w:val="20"/>
          <w:szCs w:val="20"/>
        </w:rPr>
        <w:t xml:space="preserve"> </w:t>
      </w:r>
      <w:r w:rsidRPr="00FB1164">
        <w:rPr>
          <w:sz w:val="20"/>
          <w:szCs w:val="20"/>
        </w:rPr>
        <w:t>the</w:t>
      </w:r>
      <w:r w:rsidRPr="00FB1164">
        <w:rPr>
          <w:spacing w:val="-6"/>
          <w:sz w:val="20"/>
          <w:szCs w:val="20"/>
        </w:rPr>
        <w:t xml:space="preserve"> </w:t>
      </w:r>
      <w:r w:rsidRPr="00FB1164">
        <w:rPr>
          <w:sz w:val="20"/>
          <w:szCs w:val="20"/>
        </w:rPr>
        <w:t>annual</w:t>
      </w:r>
      <w:r w:rsidRPr="00FB1164">
        <w:rPr>
          <w:spacing w:val="-6"/>
          <w:sz w:val="20"/>
          <w:szCs w:val="20"/>
        </w:rPr>
        <w:t xml:space="preserve"> </w:t>
      </w:r>
      <w:r w:rsidRPr="00FB1164">
        <w:rPr>
          <w:sz w:val="20"/>
          <w:szCs w:val="20"/>
        </w:rPr>
        <w:t>plan</w:t>
      </w:r>
      <w:r w:rsidRPr="00FB1164">
        <w:rPr>
          <w:spacing w:val="-9"/>
          <w:sz w:val="20"/>
          <w:szCs w:val="20"/>
        </w:rPr>
        <w:t xml:space="preserve"> </w:t>
      </w:r>
      <w:r w:rsidRPr="00FB1164">
        <w:rPr>
          <w:sz w:val="20"/>
          <w:szCs w:val="20"/>
        </w:rPr>
        <w:t>will</w:t>
      </w:r>
      <w:r w:rsidRPr="00FB1164">
        <w:rPr>
          <w:spacing w:val="-7"/>
          <w:sz w:val="20"/>
          <w:szCs w:val="20"/>
        </w:rPr>
        <w:t xml:space="preserve"> </w:t>
      </w:r>
      <w:r w:rsidRPr="00FB1164">
        <w:rPr>
          <w:sz w:val="20"/>
          <w:szCs w:val="20"/>
        </w:rPr>
        <w:t>be</w:t>
      </w:r>
      <w:r w:rsidRPr="00FB1164">
        <w:rPr>
          <w:spacing w:val="-6"/>
          <w:sz w:val="20"/>
          <w:szCs w:val="20"/>
        </w:rPr>
        <w:t xml:space="preserve"> </w:t>
      </w:r>
      <w:r w:rsidRPr="00FB1164">
        <w:rPr>
          <w:sz w:val="20"/>
          <w:szCs w:val="20"/>
        </w:rPr>
        <w:t>documented</w:t>
      </w:r>
      <w:r w:rsidRPr="00FB1164">
        <w:rPr>
          <w:spacing w:val="-6"/>
          <w:sz w:val="20"/>
          <w:szCs w:val="20"/>
        </w:rPr>
        <w:t xml:space="preserve"> </w:t>
      </w:r>
      <w:r w:rsidRPr="00FB1164">
        <w:rPr>
          <w:sz w:val="20"/>
          <w:szCs w:val="20"/>
        </w:rPr>
        <w:t>with</w:t>
      </w:r>
      <w:r w:rsidRPr="00FB1164">
        <w:rPr>
          <w:spacing w:val="-8"/>
          <w:sz w:val="20"/>
          <w:szCs w:val="20"/>
        </w:rPr>
        <w:t xml:space="preserve"> </w:t>
      </w:r>
      <w:r w:rsidRPr="00FB1164">
        <w:rPr>
          <w:sz w:val="20"/>
          <w:szCs w:val="20"/>
        </w:rPr>
        <w:t>a</w:t>
      </w:r>
      <w:r w:rsidRPr="00FB1164">
        <w:rPr>
          <w:spacing w:val="-7"/>
          <w:sz w:val="20"/>
          <w:szCs w:val="20"/>
        </w:rPr>
        <w:t xml:space="preserve"> </w:t>
      </w:r>
      <w:r w:rsidRPr="00FB1164">
        <w:rPr>
          <w:sz w:val="20"/>
          <w:szCs w:val="20"/>
        </w:rPr>
        <w:t>description</w:t>
      </w:r>
      <w:r w:rsidRPr="00FB1164">
        <w:rPr>
          <w:spacing w:val="-6"/>
          <w:sz w:val="20"/>
          <w:szCs w:val="20"/>
        </w:rPr>
        <w:t xml:space="preserve"> </w:t>
      </w:r>
      <w:r w:rsidRPr="00FB1164">
        <w:rPr>
          <w:sz w:val="20"/>
          <w:szCs w:val="20"/>
        </w:rPr>
        <w:t>of</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exercise,</w:t>
      </w:r>
      <w:r w:rsidRPr="00FB1164">
        <w:rPr>
          <w:spacing w:val="-8"/>
          <w:sz w:val="20"/>
          <w:szCs w:val="20"/>
        </w:rPr>
        <w:t xml:space="preserve"> </w:t>
      </w:r>
      <w:r w:rsidRPr="00FB1164">
        <w:rPr>
          <w:sz w:val="20"/>
          <w:szCs w:val="20"/>
        </w:rPr>
        <w:t>the</w:t>
      </w:r>
      <w:r w:rsidRPr="00FB1164">
        <w:rPr>
          <w:spacing w:val="-6"/>
          <w:sz w:val="20"/>
          <w:szCs w:val="20"/>
        </w:rPr>
        <w:t xml:space="preserve"> </w:t>
      </w:r>
      <w:r w:rsidRPr="00FB1164">
        <w:rPr>
          <w:sz w:val="20"/>
          <w:szCs w:val="20"/>
        </w:rPr>
        <w:t>date the test was held, the starting and ending time, and if the test was announced or</w:t>
      </w:r>
      <w:r w:rsidRPr="00FB1164">
        <w:rPr>
          <w:spacing w:val="-17"/>
          <w:sz w:val="20"/>
          <w:szCs w:val="20"/>
        </w:rPr>
        <w:t xml:space="preserve"> </w:t>
      </w:r>
      <w:r w:rsidRPr="00FB1164">
        <w:rPr>
          <w:sz w:val="20"/>
          <w:szCs w:val="20"/>
        </w:rPr>
        <w:t>unannounced.</w:t>
      </w:r>
    </w:p>
    <w:p w14:paraId="4E11B5E4" w14:textId="2A23E988" w:rsidR="0047723A" w:rsidRDefault="00431AAB" w:rsidP="00964E38">
      <w:pPr>
        <w:pStyle w:val="BodyText"/>
        <w:spacing w:before="130"/>
        <w:ind w:left="720" w:right="934" w:hanging="1"/>
        <w:jc w:val="both"/>
        <w:rPr>
          <w:sz w:val="20"/>
          <w:szCs w:val="20"/>
        </w:rPr>
      </w:pPr>
      <w:r w:rsidRPr="00FB1164">
        <w:rPr>
          <w:sz w:val="20"/>
          <w:szCs w:val="20"/>
        </w:rPr>
        <w:t>The University has communicated with local law enforcement agencies requesting their cooperation in informing</w:t>
      </w:r>
      <w:r w:rsidRPr="00FB1164">
        <w:rPr>
          <w:spacing w:val="-6"/>
          <w:sz w:val="20"/>
          <w:szCs w:val="20"/>
        </w:rPr>
        <w:t xml:space="preserve"> </w:t>
      </w:r>
      <w:r w:rsidRPr="00FB1164">
        <w:rPr>
          <w:sz w:val="20"/>
          <w:szCs w:val="20"/>
        </w:rPr>
        <w:t>the</w:t>
      </w:r>
      <w:r w:rsidRPr="00FB1164">
        <w:rPr>
          <w:spacing w:val="-3"/>
          <w:sz w:val="20"/>
          <w:szCs w:val="20"/>
        </w:rPr>
        <w:t xml:space="preserve"> </w:t>
      </w:r>
      <w:r w:rsidRPr="00FB1164">
        <w:rPr>
          <w:sz w:val="20"/>
          <w:szCs w:val="20"/>
        </w:rPr>
        <w:t>University</w:t>
      </w:r>
      <w:r w:rsidRPr="00FB1164">
        <w:rPr>
          <w:spacing w:val="-5"/>
          <w:sz w:val="20"/>
          <w:szCs w:val="20"/>
        </w:rPr>
        <w:t xml:space="preserve"> </w:t>
      </w:r>
      <w:r w:rsidRPr="00FB1164">
        <w:rPr>
          <w:sz w:val="20"/>
          <w:szCs w:val="20"/>
        </w:rPr>
        <w:t>about</w:t>
      </w:r>
      <w:r w:rsidRPr="00FB1164">
        <w:rPr>
          <w:spacing w:val="-3"/>
          <w:sz w:val="20"/>
          <w:szCs w:val="20"/>
        </w:rPr>
        <w:t xml:space="preserve"> </w:t>
      </w:r>
      <w:r w:rsidRPr="00FB1164">
        <w:rPr>
          <w:sz w:val="20"/>
          <w:szCs w:val="20"/>
        </w:rPr>
        <w:t>situations</w:t>
      </w:r>
      <w:r w:rsidRPr="00FB1164">
        <w:rPr>
          <w:spacing w:val="-3"/>
          <w:sz w:val="20"/>
          <w:szCs w:val="20"/>
        </w:rPr>
        <w:t xml:space="preserve"> </w:t>
      </w:r>
      <w:r w:rsidRPr="00FB1164">
        <w:rPr>
          <w:sz w:val="20"/>
          <w:szCs w:val="20"/>
        </w:rPr>
        <w:t>reported</w:t>
      </w:r>
      <w:r w:rsidRPr="00FB1164">
        <w:rPr>
          <w:spacing w:val="-3"/>
          <w:sz w:val="20"/>
          <w:szCs w:val="20"/>
        </w:rPr>
        <w:t xml:space="preserve"> </w:t>
      </w:r>
      <w:r w:rsidRPr="00FB1164">
        <w:rPr>
          <w:sz w:val="20"/>
          <w:szCs w:val="20"/>
        </w:rPr>
        <w:t>to</w:t>
      </w:r>
      <w:r w:rsidRPr="00FB1164">
        <w:rPr>
          <w:spacing w:val="-4"/>
          <w:sz w:val="20"/>
          <w:szCs w:val="20"/>
        </w:rPr>
        <w:t xml:space="preserve"> </w:t>
      </w:r>
      <w:r w:rsidRPr="00FB1164">
        <w:rPr>
          <w:sz w:val="20"/>
          <w:szCs w:val="20"/>
        </w:rPr>
        <w:t>them</w:t>
      </w:r>
      <w:r w:rsidRPr="00FB1164">
        <w:rPr>
          <w:spacing w:val="-6"/>
          <w:sz w:val="20"/>
          <w:szCs w:val="20"/>
        </w:rPr>
        <w:t xml:space="preserve"> </w:t>
      </w:r>
      <w:r w:rsidRPr="00FB1164">
        <w:rPr>
          <w:sz w:val="20"/>
          <w:szCs w:val="20"/>
        </w:rPr>
        <w:t>that may</w:t>
      </w:r>
      <w:r w:rsidRPr="00FB1164">
        <w:rPr>
          <w:spacing w:val="-4"/>
          <w:sz w:val="20"/>
          <w:szCs w:val="20"/>
        </w:rPr>
        <w:t xml:space="preserve"> </w:t>
      </w:r>
      <w:r w:rsidRPr="00FB1164">
        <w:rPr>
          <w:sz w:val="20"/>
          <w:szCs w:val="20"/>
        </w:rPr>
        <w:t>warrant</w:t>
      </w:r>
      <w:r w:rsidRPr="00FB1164">
        <w:rPr>
          <w:spacing w:val="-2"/>
          <w:sz w:val="20"/>
          <w:szCs w:val="20"/>
        </w:rPr>
        <w:t xml:space="preserve"> </w:t>
      </w:r>
      <w:r w:rsidRPr="00FB1164">
        <w:rPr>
          <w:sz w:val="20"/>
          <w:szCs w:val="20"/>
        </w:rPr>
        <w:t>an</w:t>
      </w:r>
      <w:r w:rsidRPr="00FB1164">
        <w:rPr>
          <w:spacing w:val="-4"/>
          <w:sz w:val="20"/>
          <w:szCs w:val="20"/>
        </w:rPr>
        <w:t xml:space="preserve"> </w:t>
      </w:r>
      <w:r w:rsidRPr="00FB1164">
        <w:rPr>
          <w:sz w:val="20"/>
          <w:szCs w:val="20"/>
        </w:rPr>
        <w:t>emergency</w:t>
      </w:r>
      <w:r w:rsidRPr="00FB1164">
        <w:rPr>
          <w:spacing w:val="-5"/>
          <w:sz w:val="20"/>
          <w:szCs w:val="20"/>
        </w:rPr>
        <w:t xml:space="preserve"> </w:t>
      </w:r>
      <w:r w:rsidRPr="00FB1164">
        <w:rPr>
          <w:sz w:val="20"/>
          <w:szCs w:val="20"/>
        </w:rPr>
        <w:t>response.</w:t>
      </w:r>
      <w:r w:rsidRPr="00FB1164">
        <w:rPr>
          <w:spacing w:val="-4"/>
          <w:sz w:val="20"/>
          <w:szCs w:val="20"/>
        </w:rPr>
        <w:t xml:space="preserve"> </w:t>
      </w:r>
      <w:r w:rsidRPr="00FB1164">
        <w:rPr>
          <w:sz w:val="20"/>
          <w:szCs w:val="20"/>
        </w:rPr>
        <w:t>More detailed Campus Emergency Response and Evacuation policies and procedures can be found</w:t>
      </w:r>
      <w:r w:rsidR="00964E38">
        <w:rPr>
          <w:sz w:val="20"/>
          <w:szCs w:val="20"/>
        </w:rPr>
        <w:t xml:space="preserve"> </w:t>
      </w:r>
      <w:hyperlink r:id="rId16" w:history="1">
        <w:r w:rsidR="00964E38" w:rsidRPr="00964E38">
          <w:rPr>
            <w:rStyle w:val="Hyperlink"/>
            <w:sz w:val="20"/>
            <w:szCs w:val="20"/>
          </w:rPr>
          <w:t>here</w:t>
        </w:r>
      </w:hyperlink>
      <w:r w:rsidR="00964E38">
        <w:rPr>
          <w:sz w:val="20"/>
          <w:szCs w:val="20"/>
        </w:rPr>
        <w:t xml:space="preserve">.  </w:t>
      </w:r>
    </w:p>
    <w:p w14:paraId="2756575F" w14:textId="3662B0D4" w:rsidR="00964E38" w:rsidRDefault="00964E38" w:rsidP="00964E38">
      <w:pPr>
        <w:pStyle w:val="BodyText"/>
        <w:spacing w:before="130"/>
        <w:ind w:left="720" w:right="934" w:hanging="1"/>
        <w:jc w:val="both"/>
        <w:rPr>
          <w:sz w:val="20"/>
          <w:szCs w:val="20"/>
        </w:rPr>
      </w:pPr>
    </w:p>
    <w:p w14:paraId="03267C47" w14:textId="77777777" w:rsidR="00964E38" w:rsidRDefault="00964E38" w:rsidP="00964E38">
      <w:pPr>
        <w:pStyle w:val="BodyText"/>
        <w:spacing w:before="130"/>
        <w:ind w:left="720" w:right="934" w:hanging="1"/>
        <w:jc w:val="both"/>
        <w:rPr>
          <w:sz w:val="14"/>
          <w:szCs w:val="20"/>
        </w:rPr>
      </w:pPr>
    </w:p>
    <w:p w14:paraId="187BB7CF" w14:textId="7F2A3C4D" w:rsidR="0047723A" w:rsidRPr="00FB1164" w:rsidRDefault="00431AAB">
      <w:pPr>
        <w:pStyle w:val="Heading3"/>
        <w:spacing w:before="90"/>
        <w:rPr>
          <w:sz w:val="22"/>
          <w:szCs w:val="22"/>
        </w:rPr>
      </w:pPr>
      <w:bookmarkStart w:id="19" w:name="_Toc59028807"/>
      <w:r w:rsidRPr="00FB1164">
        <w:rPr>
          <w:sz w:val="22"/>
          <w:szCs w:val="22"/>
        </w:rPr>
        <w:lastRenderedPageBreak/>
        <w:t>Missing Stu</w:t>
      </w:r>
      <w:r w:rsidR="00964E38">
        <w:rPr>
          <w:sz w:val="22"/>
          <w:szCs w:val="22"/>
        </w:rPr>
        <w:t>d</w:t>
      </w:r>
      <w:r w:rsidRPr="00FB1164">
        <w:rPr>
          <w:sz w:val="22"/>
          <w:szCs w:val="22"/>
        </w:rPr>
        <w:t>ent Notification</w:t>
      </w:r>
      <w:bookmarkEnd w:id="19"/>
    </w:p>
    <w:p w14:paraId="5D473AB7" w14:textId="77777777" w:rsidR="0047723A" w:rsidRPr="00FB1164" w:rsidRDefault="00431AAB">
      <w:pPr>
        <w:pStyle w:val="BodyText"/>
        <w:ind w:left="720" w:right="935"/>
        <w:jc w:val="both"/>
        <w:rPr>
          <w:sz w:val="20"/>
          <w:szCs w:val="20"/>
        </w:rPr>
      </w:pPr>
      <w:r w:rsidRPr="00FB1164">
        <w:rPr>
          <w:sz w:val="20"/>
          <w:szCs w:val="20"/>
        </w:rPr>
        <w:t>If</w:t>
      </w:r>
      <w:r w:rsidRPr="00FB1164">
        <w:rPr>
          <w:spacing w:val="-10"/>
          <w:sz w:val="20"/>
          <w:szCs w:val="20"/>
        </w:rPr>
        <w:t xml:space="preserve"> </w:t>
      </w:r>
      <w:r w:rsidRPr="00FB1164">
        <w:rPr>
          <w:sz w:val="20"/>
          <w:szCs w:val="20"/>
        </w:rPr>
        <w:t>a</w:t>
      </w:r>
      <w:r w:rsidRPr="00FB1164">
        <w:rPr>
          <w:spacing w:val="-7"/>
          <w:sz w:val="20"/>
          <w:szCs w:val="20"/>
        </w:rPr>
        <w:t xml:space="preserve"> </w:t>
      </w:r>
      <w:r w:rsidRPr="00FB1164">
        <w:rPr>
          <w:sz w:val="20"/>
          <w:szCs w:val="20"/>
        </w:rPr>
        <w:t>student</w:t>
      </w:r>
      <w:r w:rsidRPr="00FB1164">
        <w:rPr>
          <w:spacing w:val="-9"/>
          <w:sz w:val="20"/>
          <w:szCs w:val="20"/>
        </w:rPr>
        <w:t xml:space="preserve"> </w:t>
      </w:r>
      <w:r w:rsidRPr="00FB1164">
        <w:rPr>
          <w:sz w:val="20"/>
          <w:szCs w:val="20"/>
        </w:rPr>
        <w:t>who</w:t>
      </w:r>
      <w:r w:rsidRPr="00FB1164">
        <w:rPr>
          <w:spacing w:val="-10"/>
          <w:sz w:val="20"/>
          <w:szCs w:val="20"/>
        </w:rPr>
        <w:t xml:space="preserve"> </w:t>
      </w:r>
      <w:r w:rsidRPr="00FB1164">
        <w:rPr>
          <w:sz w:val="20"/>
          <w:szCs w:val="20"/>
        </w:rPr>
        <w:t>lives</w:t>
      </w:r>
      <w:r w:rsidRPr="00FB1164">
        <w:rPr>
          <w:spacing w:val="-9"/>
          <w:sz w:val="20"/>
          <w:szCs w:val="20"/>
        </w:rPr>
        <w:t xml:space="preserve"> </w:t>
      </w:r>
      <w:r w:rsidRPr="00FB1164">
        <w:rPr>
          <w:sz w:val="20"/>
          <w:szCs w:val="20"/>
        </w:rPr>
        <w:t>in</w:t>
      </w:r>
      <w:r w:rsidRPr="00FB1164">
        <w:rPr>
          <w:spacing w:val="-10"/>
          <w:sz w:val="20"/>
          <w:szCs w:val="20"/>
        </w:rPr>
        <w:t xml:space="preserve"> </w:t>
      </w:r>
      <w:r w:rsidRPr="00FB1164">
        <w:rPr>
          <w:sz w:val="20"/>
          <w:szCs w:val="20"/>
        </w:rPr>
        <w:t>on-campus</w:t>
      </w:r>
      <w:r w:rsidRPr="00FB1164">
        <w:rPr>
          <w:spacing w:val="-9"/>
          <w:sz w:val="20"/>
          <w:szCs w:val="20"/>
        </w:rPr>
        <w:t xml:space="preserve"> </w:t>
      </w:r>
      <w:r w:rsidRPr="00FB1164">
        <w:rPr>
          <w:sz w:val="20"/>
          <w:szCs w:val="20"/>
        </w:rPr>
        <w:t>student</w:t>
      </w:r>
      <w:r w:rsidRPr="00FB1164">
        <w:rPr>
          <w:spacing w:val="-9"/>
          <w:sz w:val="20"/>
          <w:szCs w:val="20"/>
        </w:rPr>
        <w:t xml:space="preserve"> </w:t>
      </w:r>
      <w:r w:rsidRPr="00FB1164">
        <w:rPr>
          <w:sz w:val="20"/>
          <w:szCs w:val="20"/>
        </w:rPr>
        <w:t>housing</w:t>
      </w:r>
      <w:r w:rsidRPr="00FB1164">
        <w:rPr>
          <w:spacing w:val="-12"/>
          <w:sz w:val="20"/>
          <w:szCs w:val="20"/>
        </w:rPr>
        <w:t xml:space="preserve"> </w:t>
      </w:r>
      <w:r w:rsidRPr="00FB1164">
        <w:rPr>
          <w:sz w:val="20"/>
          <w:szCs w:val="20"/>
        </w:rPr>
        <w:t>is</w:t>
      </w:r>
      <w:r w:rsidRPr="00FB1164">
        <w:rPr>
          <w:spacing w:val="-9"/>
          <w:sz w:val="20"/>
          <w:szCs w:val="20"/>
        </w:rPr>
        <w:t xml:space="preserve"> </w:t>
      </w:r>
      <w:r w:rsidRPr="00FB1164">
        <w:rPr>
          <w:sz w:val="20"/>
          <w:szCs w:val="20"/>
        </w:rPr>
        <w:t>missing</w:t>
      </w:r>
      <w:r w:rsidRPr="00FB1164">
        <w:rPr>
          <w:spacing w:val="-12"/>
          <w:sz w:val="20"/>
          <w:szCs w:val="20"/>
        </w:rPr>
        <w:t xml:space="preserve"> </w:t>
      </w:r>
      <w:r w:rsidRPr="00FB1164">
        <w:rPr>
          <w:sz w:val="20"/>
          <w:szCs w:val="20"/>
        </w:rPr>
        <w:t>for</w:t>
      </w:r>
      <w:r w:rsidRPr="00FB1164">
        <w:rPr>
          <w:spacing w:val="-9"/>
          <w:sz w:val="20"/>
          <w:szCs w:val="20"/>
        </w:rPr>
        <w:t xml:space="preserve"> </w:t>
      </w:r>
      <w:r w:rsidRPr="00FB1164">
        <w:rPr>
          <w:sz w:val="20"/>
          <w:szCs w:val="20"/>
        </w:rPr>
        <w:t>more</w:t>
      </w:r>
      <w:r w:rsidRPr="00FB1164">
        <w:rPr>
          <w:spacing w:val="-11"/>
          <w:sz w:val="20"/>
          <w:szCs w:val="20"/>
        </w:rPr>
        <w:t xml:space="preserve"> </w:t>
      </w:r>
      <w:r w:rsidRPr="00FB1164">
        <w:rPr>
          <w:sz w:val="20"/>
          <w:szCs w:val="20"/>
        </w:rPr>
        <w:t>than</w:t>
      </w:r>
      <w:r w:rsidRPr="00FB1164">
        <w:rPr>
          <w:spacing w:val="-10"/>
          <w:sz w:val="20"/>
          <w:szCs w:val="20"/>
        </w:rPr>
        <w:t xml:space="preserve"> </w:t>
      </w:r>
      <w:r w:rsidRPr="00FB1164">
        <w:rPr>
          <w:sz w:val="20"/>
          <w:szCs w:val="20"/>
        </w:rPr>
        <w:t>24</w:t>
      </w:r>
      <w:r w:rsidRPr="00FB1164">
        <w:rPr>
          <w:spacing w:val="-10"/>
          <w:sz w:val="20"/>
          <w:szCs w:val="20"/>
        </w:rPr>
        <w:t xml:space="preserve"> </w:t>
      </w:r>
      <w:r w:rsidRPr="00FB1164">
        <w:rPr>
          <w:sz w:val="20"/>
          <w:szCs w:val="20"/>
        </w:rPr>
        <w:t>hours,</w:t>
      </w:r>
      <w:r w:rsidRPr="00FB1164">
        <w:rPr>
          <w:spacing w:val="-10"/>
          <w:sz w:val="20"/>
          <w:szCs w:val="20"/>
        </w:rPr>
        <w:t xml:space="preserve"> </w:t>
      </w:r>
      <w:r w:rsidRPr="00FB1164">
        <w:rPr>
          <w:sz w:val="20"/>
          <w:szCs w:val="20"/>
        </w:rPr>
        <w:t>it</w:t>
      </w:r>
      <w:r w:rsidRPr="00FB1164">
        <w:rPr>
          <w:spacing w:val="-9"/>
          <w:sz w:val="20"/>
          <w:szCs w:val="20"/>
        </w:rPr>
        <w:t xml:space="preserve"> </w:t>
      </w:r>
      <w:r w:rsidRPr="00FB1164">
        <w:rPr>
          <w:sz w:val="20"/>
          <w:szCs w:val="20"/>
        </w:rPr>
        <w:t>should</w:t>
      </w:r>
      <w:r w:rsidRPr="00FB1164">
        <w:rPr>
          <w:spacing w:val="-10"/>
          <w:sz w:val="20"/>
          <w:szCs w:val="20"/>
        </w:rPr>
        <w:t xml:space="preserve"> </w:t>
      </w:r>
      <w:r w:rsidRPr="00FB1164">
        <w:rPr>
          <w:sz w:val="20"/>
          <w:szCs w:val="20"/>
        </w:rPr>
        <w:t>be</w:t>
      </w:r>
      <w:r w:rsidRPr="00FB1164">
        <w:rPr>
          <w:spacing w:val="-10"/>
          <w:sz w:val="20"/>
          <w:szCs w:val="20"/>
        </w:rPr>
        <w:t xml:space="preserve"> </w:t>
      </w:r>
      <w:r w:rsidRPr="00FB1164">
        <w:rPr>
          <w:sz w:val="20"/>
          <w:szCs w:val="20"/>
        </w:rPr>
        <w:t>reported to a member of the Residence Life staff (Residence Directors, Residence Coordinators, and/or Resident Assistants) and/or Campus Security. Anyone getting a notification that a student is believed missing shall immediately refer that information to Campus</w:t>
      </w:r>
      <w:r w:rsidRPr="00FB1164">
        <w:rPr>
          <w:spacing w:val="-5"/>
          <w:sz w:val="20"/>
          <w:szCs w:val="20"/>
        </w:rPr>
        <w:t xml:space="preserve"> </w:t>
      </w:r>
      <w:r w:rsidRPr="00FB1164">
        <w:rPr>
          <w:sz w:val="20"/>
          <w:szCs w:val="20"/>
        </w:rPr>
        <w:t>Security.</w:t>
      </w:r>
    </w:p>
    <w:p w14:paraId="10A4795E" w14:textId="77777777" w:rsidR="0047723A" w:rsidRPr="00FB1164" w:rsidRDefault="00431AAB">
      <w:pPr>
        <w:pStyle w:val="BodyText"/>
        <w:spacing w:before="125"/>
        <w:ind w:left="720" w:right="935"/>
        <w:jc w:val="both"/>
        <w:rPr>
          <w:sz w:val="20"/>
          <w:szCs w:val="20"/>
        </w:rPr>
      </w:pPr>
      <w:r w:rsidRPr="00FB1164">
        <w:rPr>
          <w:sz w:val="20"/>
          <w:szCs w:val="20"/>
        </w:rPr>
        <w:t>All</w:t>
      </w:r>
      <w:r w:rsidRPr="00FB1164">
        <w:rPr>
          <w:spacing w:val="-8"/>
          <w:sz w:val="20"/>
          <w:szCs w:val="20"/>
        </w:rPr>
        <w:t xml:space="preserve"> </w:t>
      </w:r>
      <w:r w:rsidRPr="00FB1164">
        <w:rPr>
          <w:sz w:val="20"/>
          <w:szCs w:val="20"/>
        </w:rPr>
        <w:t>resident</w:t>
      </w:r>
      <w:r w:rsidRPr="00FB1164">
        <w:rPr>
          <w:spacing w:val="-8"/>
          <w:sz w:val="20"/>
          <w:szCs w:val="20"/>
        </w:rPr>
        <w:t xml:space="preserve"> </w:t>
      </w:r>
      <w:r w:rsidRPr="00FB1164">
        <w:rPr>
          <w:sz w:val="20"/>
          <w:szCs w:val="20"/>
        </w:rPr>
        <w:t>students</w:t>
      </w:r>
      <w:r w:rsidRPr="00FB1164">
        <w:rPr>
          <w:spacing w:val="-8"/>
          <w:sz w:val="20"/>
          <w:szCs w:val="20"/>
        </w:rPr>
        <w:t xml:space="preserve"> </w:t>
      </w:r>
      <w:r w:rsidRPr="00FB1164">
        <w:rPr>
          <w:sz w:val="20"/>
          <w:szCs w:val="20"/>
        </w:rPr>
        <w:t>are</w:t>
      </w:r>
      <w:r w:rsidRPr="00FB1164">
        <w:rPr>
          <w:spacing w:val="-7"/>
          <w:sz w:val="20"/>
          <w:szCs w:val="20"/>
        </w:rPr>
        <w:t xml:space="preserve"> </w:t>
      </w:r>
      <w:r w:rsidRPr="00FB1164">
        <w:rPr>
          <w:sz w:val="20"/>
          <w:szCs w:val="20"/>
        </w:rPr>
        <w:t>asked</w:t>
      </w:r>
      <w:r w:rsidRPr="00FB1164">
        <w:rPr>
          <w:spacing w:val="-6"/>
          <w:sz w:val="20"/>
          <w:szCs w:val="20"/>
        </w:rPr>
        <w:t xml:space="preserve"> </w:t>
      </w:r>
      <w:r w:rsidRPr="00FB1164">
        <w:rPr>
          <w:sz w:val="20"/>
          <w:szCs w:val="20"/>
        </w:rPr>
        <w:t>to</w:t>
      </w:r>
      <w:r w:rsidRPr="00FB1164">
        <w:rPr>
          <w:spacing w:val="-6"/>
          <w:sz w:val="20"/>
          <w:szCs w:val="20"/>
        </w:rPr>
        <w:t xml:space="preserve"> </w:t>
      </w:r>
      <w:r w:rsidRPr="00FB1164">
        <w:rPr>
          <w:sz w:val="20"/>
          <w:szCs w:val="20"/>
        </w:rPr>
        <w:t>provide</w:t>
      </w:r>
      <w:r w:rsidRPr="00FB1164">
        <w:rPr>
          <w:spacing w:val="-9"/>
          <w:sz w:val="20"/>
          <w:szCs w:val="20"/>
        </w:rPr>
        <w:t xml:space="preserve"> </w:t>
      </w:r>
      <w:r w:rsidRPr="00FB1164">
        <w:rPr>
          <w:sz w:val="20"/>
          <w:szCs w:val="20"/>
        </w:rPr>
        <w:t>a</w:t>
      </w:r>
      <w:r w:rsidRPr="00FB1164">
        <w:rPr>
          <w:spacing w:val="-8"/>
          <w:sz w:val="20"/>
          <w:szCs w:val="20"/>
        </w:rPr>
        <w:t xml:space="preserve"> </w:t>
      </w:r>
      <w:r w:rsidRPr="00FB1164">
        <w:rPr>
          <w:sz w:val="20"/>
          <w:szCs w:val="20"/>
        </w:rPr>
        <w:t>personal</w:t>
      </w:r>
      <w:r w:rsidRPr="00FB1164">
        <w:rPr>
          <w:spacing w:val="-7"/>
          <w:sz w:val="20"/>
          <w:szCs w:val="20"/>
        </w:rPr>
        <w:t xml:space="preserve"> </w:t>
      </w:r>
      <w:r w:rsidRPr="00FB1164">
        <w:rPr>
          <w:sz w:val="20"/>
          <w:szCs w:val="20"/>
        </w:rPr>
        <w:t>cell</w:t>
      </w:r>
      <w:r w:rsidRPr="00FB1164">
        <w:rPr>
          <w:spacing w:val="-9"/>
          <w:sz w:val="20"/>
          <w:szCs w:val="20"/>
        </w:rPr>
        <w:t xml:space="preserve"> </w:t>
      </w:r>
      <w:r w:rsidRPr="00FB1164">
        <w:rPr>
          <w:sz w:val="20"/>
          <w:szCs w:val="20"/>
        </w:rPr>
        <w:t>phone</w:t>
      </w:r>
      <w:r w:rsidRPr="00FB1164">
        <w:rPr>
          <w:spacing w:val="-8"/>
          <w:sz w:val="20"/>
          <w:szCs w:val="20"/>
        </w:rPr>
        <w:t xml:space="preserve"> </w:t>
      </w:r>
      <w:r w:rsidRPr="00FB1164">
        <w:rPr>
          <w:sz w:val="20"/>
          <w:szCs w:val="20"/>
        </w:rPr>
        <w:t>number.</w:t>
      </w:r>
      <w:r w:rsidRPr="00FB1164">
        <w:rPr>
          <w:spacing w:val="-6"/>
          <w:sz w:val="20"/>
          <w:szCs w:val="20"/>
        </w:rPr>
        <w:t xml:space="preserve"> </w:t>
      </w:r>
      <w:r w:rsidRPr="00FB1164">
        <w:rPr>
          <w:sz w:val="20"/>
          <w:szCs w:val="20"/>
        </w:rPr>
        <w:t>In</w:t>
      </w:r>
      <w:r w:rsidRPr="00FB1164">
        <w:rPr>
          <w:spacing w:val="-7"/>
          <w:sz w:val="20"/>
          <w:szCs w:val="20"/>
        </w:rPr>
        <w:t xml:space="preserve"> </w:t>
      </w:r>
      <w:r w:rsidRPr="00FB1164">
        <w:rPr>
          <w:sz w:val="20"/>
          <w:szCs w:val="20"/>
        </w:rPr>
        <w:t>addition</w:t>
      </w:r>
      <w:r w:rsidRPr="00FB1164">
        <w:rPr>
          <w:spacing w:val="-6"/>
          <w:sz w:val="20"/>
          <w:szCs w:val="20"/>
        </w:rPr>
        <w:t xml:space="preserve"> </w:t>
      </w:r>
      <w:r w:rsidRPr="00FB1164">
        <w:rPr>
          <w:sz w:val="20"/>
          <w:szCs w:val="20"/>
        </w:rPr>
        <w:t>to</w:t>
      </w:r>
      <w:r w:rsidRPr="00FB1164">
        <w:rPr>
          <w:spacing w:val="-9"/>
          <w:sz w:val="20"/>
          <w:szCs w:val="20"/>
        </w:rPr>
        <w:t xml:space="preserve"> </w:t>
      </w:r>
      <w:r w:rsidRPr="00FB1164">
        <w:rPr>
          <w:sz w:val="20"/>
          <w:szCs w:val="20"/>
        </w:rPr>
        <w:t>identifying</w:t>
      </w:r>
      <w:r w:rsidRPr="00FB1164">
        <w:rPr>
          <w:spacing w:val="-9"/>
          <w:sz w:val="20"/>
          <w:szCs w:val="20"/>
        </w:rPr>
        <w:t xml:space="preserve"> </w:t>
      </w:r>
      <w:r w:rsidRPr="00FB1164">
        <w:rPr>
          <w:sz w:val="20"/>
          <w:szCs w:val="20"/>
        </w:rPr>
        <w:t>a</w:t>
      </w:r>
      <w:r w:rsidRPr="00FB1164">
        <w:rPr>
          <w:spacing w:val="-9"/>
          <w:sz w:val="20"/>
          <w:szCs w:val="20"/>
        </w:rPr>
        <w:t xml:space="preserve"> </w:t>
      </w:r>
      <w:r w:rsidRPr="00FB1164">
        <w:rPr>
          <w:sz w:val="20"/>
          <w:szCs w:val="20"/>
        </w:rPr>
        <w:t>general emergency contact, students living in on-campus housing may register an additional confidential contact person, and the name and phone number of that contact person through forms provided by their assigned resident director at the beginning of the semester. This information would be used if a student is missing. The missing person contact information is registered confidentially, and the information is accessible only to authorized campus officials and law enforcement in furtherance of a missing person</w:t>
      </w:r>
      <w:r w:rsidRPr="00FB1164">
        <w:rPr>
          <w:spacing w:val="-22"/>
          <w:sz w:val="20"/>
          <w:szCs w:val="20"/>
        </w:rPr>
        <w:t xml:space="preserve"> </w:t>
      </w:r>
      <w:r w:rsidRPr="00FB1164">
        <w:rPr>
          <w:sz w:val="20"/>
          <w:szCs w:val="20"/>
        </w:rPr>
        <w:t>investigation.</w:t>
      </w:r>
    </w:p>
    <w:p w14:paraId="10D0BA6E" w14:textId="46514B02" w:rsidR="0047723A" w:rsidRPr="00FB1164" w:rsidRDefault="00431AAB">
      <w:pPr>
        <w:pStyle w:val="BodyText"/>
        <w:spacing w:before="131"/>
        <w:ind w:left="720" w:right="935"/>
        <w:jc w:val="both"/>
        <w:rPr>
          <w:sz w:val="20"/>
          <w:szCs w:val="20"/>
        </w:rPr>
      </w:pPr>
      <w:r w:rsidRPr="00FB1164">
        <w:rPr>
          <w:sz w:val="20"/>
          <w:szCs w:val="20"/>
        </w:rPr>
        <w:t xml:space="preserve">Any University employee who receives a report of a missing student should immediately contact the </w:t>
      </w:r>
      <w:r w:rsidR="00055C63" w:rsidRPr="00FB1164">
        <w:rPr>
          <w:sz w:val="20"/>
          <w:szCs w:val="20"/>
        </w:rPr>
        <w:t xml:space="preserve">Dean of </w:t>
      </w:r>
      <w:r w:rsidR="00AC213B" w:rsidRPr="00FB1164">
        <w:rPr>
          <w:sz w:val="20"/>
          <w:szCs w:val="20"/>
        </w:rPr>
        <w:t>Students (</w:t>
      </w:r>
      <w:r w:rsidRPr="00FB1164">
        <w:rPr>
          <w:sz w:val="20"/>
          <w:szCs w:val="20"/>
        </w:rPr>
        <w:t>or designee) who will collaborate with Campus Security and other relevant University personnel in investigating the report.</w:t>
      </w:r>
    </w:p>
    <w:p w14:paraId="328CD90A" w14:textId="2C85B6F6" w:rsidR="0047723A" w:rsidRPr="00FB1164" w:rsidRDefault="00431AAB">
      <w:pPr>
        <w:pStyle w:val="BodyText"/>
        <w:spacing w:before="131"/>
        <w:ind w:left="720" w:right="936"/>
        <w:jc w:val="both"/>
        <w:rPr>
          <w:sz w:val="20"/>
          <w:szCs w:val="20"/>
        </w:rPr>
      </w:pPr>
      <w:r w:rsidRPr="00FB1164">
        <w:rPr>
          <w:sz w:val="20"/>
          <w:szCs w:val="20"/>
        </w:rPr>
        <w:t>Within</w:t>
      </w:r>
      <w:r w:rsidRPr="00FB1164">
        <w:rPr>
          <w:spacing w:val="-7"/>
          <w:sz w:val="20"/>
          <w:szCs w:val="20"/>
        </w:rPr>
        <w:t xml:space="preserve"> </w:t>
      </w:r>
      <w:r w:rsidRPr="00FB1164">
        <w:rPr>
          <w:sz w:val="20"/>
          <w:szCs w:val="20"/>
        </w:rPr>
        <w:t>24</w:t>
      </w:r>
      <w:r w:rsidRPr="00FB1164">
        <w:rPr>
          <w:spacing w:val="-4"/>
          <w:sz w:val="20"/>
          <w:szCs w:val="20"/>
        </w:rPr>
        <w:t xml:space="preserve"> </w:t>
      </w:r>
      <w:r w:rsidRPr="00FB1164">
        <w:rPr>
          <w:sz w:val="20"/>
          <w:szCs w:val="20"/>
        </w:rPr>
        <w:t>hours</w:t>
      </w:r>
      <w:r w:rsidRPr="00FB1164">
        <w:rPr>
          <w:spacing w:val="-3"/>
          <w:sz w:val="20"/>
          <w:szCs w:val="20"/>
        </w:rPr>
        <w:t xml:space="preserve"> </w:t>
      </w:r>
      <w:r w:rsidRPr="00FB1164">
        <w:rPr>
          <w:sz w:val="20"/>
          <w:szCs w:val="20"/>
        </w:rPr>
        <w:t>of</w:t>
      </w:r>
      <w:r w:rsidRPr="00FB1164">
        <w:rPr>
          <w:spacing w:val="-4"/>
          <w:sz w:val="20"/>
          <w:szCs w:val="20"/>
        </w:rPr>
        <w:t xml:space="preserve"> </w:t>
      </w:r>
      <w:r w:rsidRPr="00FB1164">
        <w:rPr>
          <w:sz w:val="20"/>
          <w:szCs w:val="20"/>
        </w:rPr>
        <w:t>the</w:t>
      </w:r>
      <w:r w:rsidRPr="00FB1164">
        <w:rPr>
          <w:spacing w:val="-3"/>
          <w:sz w:val="20"/>
          <w:szCs w:val="20"/>
        </w:rPr>
        <w:t xml:space="preserve"> </w:t>
      </w:r>
      <w:r w:rsidRPr="00FB1164">
        <w:rPr>
          <w:sz w:val="20"/>
          <w:szCs w:val="20"/>
        </w:rPr>
        <w:t>determination</w:t>
      </w:r>
      <w:r w:rsidRPr="00FB1164">
        <w:rPr>
          <w:spacing w:val="-5"/>
          <w:sz w:val="20"/>
          <w:szCs w:val="20"/>
        </w:rPr>
        <w:t xml:space="preserve"> </w:t>
      </w:r>
      <w:r w:rsidRPr="00FB1164">
        <w:rPr>
          <w:sz w:val="20"/>
          <w:szCs w:val="20"/>
        </w:rPr>
        <w:t>that</w:t>
      </w:r>
      <w:r w:rsidRPr="00FB1164">
        <w:rPr>
          <w:spacing w:val="-5"/>
          <w:sz w:val="20"/>
          <w:szCs w:val="20"/>
        </w:rPr>
        <w:t xml:space="preserve"> </w:t>
      </w:r>
      <w:r w:rsidRPr="00FB1164">
        <w:rPr>
          <w:sz w:val="20"/>
          <w:szCs w:val="20"/>
        </w:rPr>
        <w:t>a</w:t>
      </w:r>
      <w:r w:rsidRPr="00FB1164">
        <w:rPr>
          <w:spacing w:val="-6"/>
          <w:sz w:val="20"/>
          <w:szCs w:val="20"/>
        </w:rPr>
        <w:t xml:space="preserve"> </w:t>
      </w:r>
      <w:r w:rsidRPr="00FB1164">
        <w:rPr>
          <w:sz w:val="20"/>
          <w:szCs w:val="20"/>
        </w:rPr>
        <w:t>student</w:t>
      </w:r>
      <w:r w:rsidRPr="00FB1164">
        <w:rPr>
          <w:spacing w:val="-6"/>
          <w:sz w:val="20"/>
          <w:szCs w:val="20"/>
        </w:rPr>
        <w:t xml:space="preserve"> </w:t>
      </w:r>
      <w:r w:rsidRPr="00FB1164">
        <w:rPr>
          <w:sz w:val="20"/>
          <w:szCs w:val="20"/>
        </w:rPr>
        <w:t>is</w:t>
      </w:r>
      <w:r w:rsidRPr="00FB1164">
        <w:rPr>
          <w:spacing w:val="-6"/>
          <w:sz w:val="20"/>
          <w:szCs w:val="20"/>
        </w:rPr>
        <w:t xml:space="preserve"> </w:t>
      </w:r>
      <w:r w:rsidRPr="00FB1164">
        <w:rPr>
          <w:sz w:val="20"/>
          <w:szCs w:val="20"/>
        </w:rPr>
        <w:t>missing,</w:t>
      </w:r>
      <w:r w:rsidRPr="00FB1164">
        <w:rPr>
          <w:spacing w:val="-4"/>
          <w:sz w:val="20"/>
          <w:szCs w:val="20"/>
        </w:rPr>
        <w:t xml:space="preserve"> </w:t>
      </w:r>
      <w:r w:rsidRPr="00FB1164">
        <w:rPr>
          <w:sz w:val="20"/>
          <w:szCs w:val="20"/>
        </w:rPr>
        <w:t>the</w:t>
      </w:r>
      <w:r w:rsidRPr="00FB1164">
        <w:rPr>
          <w:spacing w:val="-4"/>
          <w:sz w:val="20"/>
          <w:szCs w:val="20"/>
        </w:rPr>
        <w:t xml:space="preserve"> </w:t>
      </w:r>
      <w:r w:rsidR="00055C63" w:rsidRPr="00FB1164">
        <w:rPr>
          <w:spacing w:val="-4"/>
          <w:sz w:val="20"/>
          <w:szCs w:val="20"/>
        </w:rPr>
        <w:t xml:space="preserve">Dean of </w:t>
      </w:r>
      <w:r w:rsidR="00AC213B" w:rsidRPr="00FB1164">
        <w:rPr>
          <w:spacing w:val="-4"/>
          <w:sz w:val="20"/>
          <w:szCs w:val="20"/>
        </w:rPr>
        <w:t xml:space="preserve">Students </w:t>
      </w:r>
      <w:r w:rsidR="00AC213B" w:rsidRPr="00FB1164">
        <w:rPr>
          <w:sz w:val="20"/>
          <w:szCs w:val="20"/>
        </w:rPr>
        <w:t>(</w:t>
      </w:r>
      <w:r w:rsidRPr="00FB1164">
        <w:rPr>
          <w:sz w:val="20"/>
          <w:szCs w:val="20"/>
        </w:rPr>
        <w:t>or designee) will</w:t>
      </w:r>
      <w:r w:rsidRPr="00FB1164">
        <w:rPr>
          <w:spacing w:val="-1"/>
          <w:sz w:val="20"/>
          <w:szCs w:val="20"/>
        </w:rPr>
        <w:t xml:space="preserve"> </w:t>
      </w:r>
      <w:r w:rsidRPr="00FB1164">
        <w:rPr>
          <w:sz w:val="20"/>
          <w:szCs w:val="20"/>
        </w:rPr>
        <w:t>notify:</w:t>
      </w:r>
    </w:p>
    <w:p w14:paraId="606F2E9F" w14:textId="77777777" w:rsidR="0047723A" w:rsidRPr="00FB1164" w:rsidRDefault="00431AAB">
      <w:pPr>
        <w:pStyle w:val="ListParagraph"/>
        <w:numPr>
          <w:ilvl w:val="0"/>
          <w:numId w:val="18"/>
        </w:numPr>
        <w:tabs>
          <w:tab w:val="left" w:pos="1439"/>
          <w:tab w:val="left" w:pos="1441"/>
        </w:tabs>
        <w:spacing w:before="131"/>
        <w:ind w:right="936"/>
        <w:rPr>
          <w:sz w:val="20"/>
          <w:szCs w:val="20"/>
        </w:rPr>
      </w:pPr>
      <w:r w:rsidRPr="00FB1164">
        <w:rPr>
          <w:sz w:val="20"/>
          <w:szCs w:val="20"/>
        </w:rPr>
        <w:t>Appropriate</w:t>
      </w:r>
      <w:r w:rsidRPr="00FB1164">
        <w:rPr>
          <w:spacing w:val="-6"/>
          <w:sz w:val="20"/>
          <w:szCs w:val="20"/>
        </w:rPr>
        <w:t xml:space="preserve"> </w:t>
      </w:r>
      <w:r w:rsidRPr="00FB1164">
        <w:rPr>
          <w:sz w:val="20"/>
          <w:szCs w:val="20"/>
        </w:rPr>
        <w:t>law</w:t>
      </w:r>
      <w:r w:rsidRPr="00FB1164">
        <w:rPr>
          <w:spacing w:val="-4"/>
          <w:sz w:val="20"/>
          <w:szCs w:val="20"/>
        </w:rPr>
        <w:t xml:space="preserve"> </w:t>
      </w:r>
      <w:r w:rsidRPr="00FB1164">
        <w:rPr>
          <w:sz w:val="20"/>
          <w:szCs w:val="20"/>
        </w:rPr>
        <w:t>enforcement</w:t>
      </w:r>
      <w:r w:rsidRPr="00FB1164">
        <w:rPr>
          <w:spacing w:val="-2"/>
          <w:sz w:val="20"/>
          <w:szCs w:val="20"/>
        </w:rPr>
        <w:t xml:space="preserve"> </w:t>
      </w:r>
      <w:r w:rsidRPr="00FB1164">
        <w:rPr>
          <w:sz w:val="20"/>
          <w:szCs w:val="20"/>
        </w:rPr>
        <w:t>officials</w:t>
      </w:r>
      <w:r w:rsidRPr="00FB1164">
        <w:rPr>
          <w:spacing w:val="-6"/>
          <w:sz w:val="20"/>
          <w:szCs w:val="20"/>
        </w:rPr>
        <w:t xml:space="preserve"> </w:t>
      </w:r>
      <w:r w:rsidRPr="00FB1164">
        <w:rPr>
          <w:sz w:val="20"/>
          <w:szCs w:val="20"/>
        </w:rPr>
        <w:t>(including</w:t>
      </w:r>
      <w:r w:rsidRPr="00FB1164">
        <w:rPr>
          <w:spacing w:val="-5"/>
          <w:sz w:val="20"/>
          <w:szCs w:val="20"/>
        </w:rPr>
        <w:t xml:space="preserve"> </w:t>
      </w:r>
      <w:r w:rsidRPr="00FB1164">
        <w:rPr>
          <w:sz w:val="20"/>
          <w:szCs w:val="20"/>
        </w:rPr>
        <w:t>U.S.</w:t>
      </w:r>
      <w:r w:rsidRPr="00FB1164">
        <w:rPr>
          <w:spacing w:val="-3"/>
          <w:sz w:val="20"/>
          <w:szCs w:val="20"/>
        </w:rPr>
        <w:t xml:space="preserve"> </w:t>
      </w:r>
      <w:r w:rsidRPr="00FB1164">
        <w:rPr>
          <w:sz w:val="20"/>
          <w:szCs w:val="20"/>
        </w:rPr>
        <w:t>Consulate</w:t>
      </w:r>
      <w:r w:rsidRPr="00FB1164">
        <w:rPr>
          <w:spacing w:val="-5"/>
          <w:sz w:val="20"/>
          <w:szCs w:val="20"/>
        </w:rPr>
        <w:t xml:space="preserve"> </w:t>
      </w:r>
      <w:r w:rsidRPr="00FB1164">
        <w:rPr>
          <w:sz w:val="20"/>
          <w:szCs w:val="20"/>
        </w:rPr>
        <w:t>if</w:t>
      </w:r>
      <w:r w:rsidRPr="00FB1164">
        <w:rPr>
          <w:spacing w:val="-5"/>
          <w:sz w:val="20"/>
          <w:szCs w:val="20"/>
        </w:rPr>
        <w:t xml:space="preserve"> </w:t>
      </w:r>
      <w:r w:rsidRPr="00FB1164">
        <w:rPr>
          <w:sz w:val="20"/>
          <w:szCs w:val="20"/>
        </w:rPr>
        <w:t>the</w:t>
      </w:r>
      <w:r w:rsidRPr="00FB1164">
        <w:rPr>
          <w:spacing w:val="-2"/>
          <w:sz w:val="20"/>
          <w:szCs w:val="20"/>
        </w:rPr>
        <w:t xml:space="preserve"> </w:t>
      </w:r>
      <w:r w:rsidRPr="00FB1164">
        <w:rPr>
          <w:sz w:val="20"/>
          <w:szCs w:val="20"/>
        </w:rPr>
        <w:t>missing</w:t>
      </w:r>
      <w:r w:rsidRPr="00FB1164">
        <w:rPr>
          <w:spacing w:val="-5"/>
          <w:sz w:val="20"/>
          <w:szCs w:val="20"/>
        </w:rPr>
        <w:t xml:space="preserve"> </w:t>
      </w:r>
      <w:r w:rsidRPr="00FB1164">
        <w:rPr>
          <w:sz w:val="20"/>
          <w:szCs w:val="20"/>
        </w:rPr>
        <w:t>student</w:t>
      </w:r>
      <w:r w:rsidRPr="00FB1164">
        <w:rPr>
          <w:spacing w:val="-4"/>
          <w:sz w:val="20"/>
          <w:szCs w:val="20"/>
        </w:rPr>
        <w:t xml:space="preserve"> </w:t>
      </w:r>
      <w:r w:rsidRPr="00FB1164">
        <w:rPr>
          <w:sz w:val="20"/>
          <w:szCs w:val="20"/>
        </w:rPr>
        <w:t>is</w:t>
      </w:r>
      <w:r w:rsidRPr="00FB1164">
        <w:rPr>
          <w:spacing w:val="-3"/>
          <w:sz w:val="20"/>
          <w:szCs w:val="20"/>
        </w:rPr>
        <w:t xml:space="preserve"> </w:t>
      </w:r>
      <w:r w:rsidRPr="00FB1164">
        <w:rPr>
          <w:sz w:val="20"/>
          <w:szCs w:val="20"/>
        </w:rPr>
        <w:t>studying abroad).</w:t>
      </w:r>
    </w:p>
    <w:p w14:paraId="245C695F" w14:textId="77777777" w:rsidR="0047723A" w:rsidRPr="00FB1164" w:rsidRDefault="00431AAB">
      <w:pPr>
        <w:pStyle w:val="ListParagraph"/>
        <w:numPr>
          <w:ilvl w:val="0"/>
          <w:numId w:val="18"/>
        </w:numPr>
        <w:tabs>
          <w:tab w:val="left" w:pos="1439"/>
          <w:tab w:val="left" w:pos="1441"/>
        </w:tabs>
        <w:spacing w:line="267" w:lineRule="exact"/>
        <w:rPr>
          <w:sz w:val="20"/>
          <w:szCs w:val="20"/>
        </w:rPr>
      </w:pPr>
      <w:r w:rsidRPr="00FB1164">
        <w:rPr>
          <w:sz w:val="20"/>
          <w:szCs w:val="20"/>
        </w:rPr>
        <w:t>The individual(s) identified by the student as emergency and confidential</w:t>
      </w:r>
      <w:r w:rsidRPr="00FB1164">
        <w:rPr>
          <w:spacing w:val="-18"/>
          <w:sz w:val="20"/>
          <w:szCs w:val="20"/>
        </w:rPr>
        <w:t xml:space="preserve"> </w:t>
      </w:r>
      <w:r w:rsidRPr="00FB1164">
        <w:rPr>
          <w:sz w:val="20"/>
          <w:szCs w:val="20"/>
        </w:rPr>
        <w:t>contact(s)</w:t>
      </w:r>
    </w:p>
    <w:p w14:paraId="084332AA" w14:textId="77777777" w:rsidR="0047723A" w:rsidRPr="00FB1164" w:rsidRDefault="00431AAB">
      <w:pPr>
        <w:pStyle w:val="ListParagraph"/>
        <w:numPr>
          <w:ilvl w:val="0"/>
          <w:numId w:val="18"/>
        </w:numPr>
        <w:tabs>
          <w:tab w:val="left" w:pos="1440"/>
          <w:tab w:val="left" w:pos="1441"/>
        </w:tabs>
        <w:ind w:right="1311" w:hanging="360"/>
        <w:rPr>
          <w:sz w:val="20"/>
          <w:szCs w:val="20"/>
        </w:rPr>
      </w:pPr>
      <w:r w:rsidRPr="00FB1164">
        <w:rPr>
          <w:sz w:val="20"/>
          <w:szCs w:val="20"/>
        </w:rPr>
        <w:t>The student’s parent or guardian as contained in the records of the University, if the student is under age 18 and is not legally</w:t>
      </w:r>
      <w:r w:rsidRPr="00FB1164">
        <w:rPr>
          <w:spacing w:val="-10"/>
          <w:sz w:val="20"/>
          <w:szCs w:val="20"/>
        </w:rPr>
        <w:t xml:space="preserve"> </w:t>
      </w:r>
      <w:r w:rsidRPr="00FB1164">
        <w:rPr>
          <w:sz w:val="20"/>
          <w:szCs w:val="20"/>
        </w:rPr>
        <w:t>emancipated</w:t>
      </w:r>
    </w:p>
    <w:p w14:paraId="14FB4C5F" w14:textId="77777777" w:rsidR="0047723A" w:rsidRPr="00FB1164" w:rsidRDefault="0047723A">
      <w:pPr>
        <w:pStyle w:val="BodyText"/>
        <w:spacing w:before="9"/>
        <w:rPr>
          <w:sz w:val="20"/>
          <w:szCs w:val="20"/>
        </w:rPr>
      </w:pPr>
    </w:p>
    <w:p w14:paraId="07AD9D3A" w14:textId="77777777" w:rsidR="0047723A" w:rsidRPr="00FB1164" w:rsidRDefault="00431AAB">
      <w:pPr>
        <w:pStyle w:val="BodyText"/>
        <w:spacing w:before="1"/>
        <w:ind w:left="720"/>
        <w:rPr>
          <w:sz w:val="20"/>
          <w:szCs w:val="20"/>
        </w:rPr>
      </w:pPr>
      <w:r w:rsidRPr="00FB1164">
        <w:rPr>
          <w:sz w:val="20"/>
          <w:szCs w:val="20"/>
        </w:rPr>
        <w:t>This policy is implemented in compliance with the federal Higher Education Opportunity Act of 2008.</w:t>
      </w:r>
    </w:p>
    <w:p w14:paraId="2A755CD7" w14:textId="77777777" w:rsidR="0047723A" w:rsidRPr="00FB1164" w:rsidRDefault="0047723A">
      <w:pPr>
        <w:pStyle w:val="BodyText"/>
        <w:spacing w:before="10"/>
        <w:rPr>
          <w:szCs w:val="20"/>
        </w:rPr>
      </w:pPr>
    </w:p>
    <w:p w14:paraId="7377625E" w14:textId="77777777" w:rsidR="0047723A" w:rsidRPr="00FB1164" w:rsidRDefault="00431AAB">
      <w:pPr>
        <w:pStyle w:val="Heading1"/>
        <w:spacing w:before="0"/>
        <w:ind w:right="2007" w:hanging="1"/>
        <w:rPr>
          <w:sz w:val="24"/>
          <w:szCs w:val="24"/>
        </w:rPr>
      </w:pPr>
      <w:bookmarkStart w:id="20" w:name="Sexual_Misconduct_(Sexual_Harassment,_Se"/>
      <w:bookmarkStart w:id="21" w:name="_bookmark5"/>
      <w:bookmarkStart w:id="22" w:name="_Toc59028808"/>
      <w:bookmarkEnd w:id="20"/>
      <w:bookmarkEnd w:id="21"/>
      <w:r w:rsidRPr="00FB1164">
        <w:rPr>
          <w:color w:val="948A54"/>
          <w:sz w:val="24"/>
          <w:szCs w:val="24"/>
        </w:rPr>
        <w:t>Sexual Misconduct (Sexual Harassment, Sexual Assault, Dating Violence, Domestic Violence, Stalking and Other Forms of Sexual Violence)</w:t>
      </w:r>
      <w:bookmarkEnd w:id="22"/>
    </w:p>
    <w:p w14:paraId="4605AE2E" w14:textId="77777777" w:rsidR="0047723A" w:rsidRPr="00FB1164" w:rsidRDefault="0047723A">
      <w:pPr>
        <w:pStyle w:val="BodyText"/>
        <w:spacing w:before="3"/>
        <w:rPr>
          <w:i/>
          <w:sz w:val="40"/>
          <w:szCs w:val="20"/>
        </w:rPr>
      </w:pPr>
    </w:p>
    <w:p w14:paraId="62F7E244" w14:textId="4182048D" w:rsidR="0047723A" w:rsidRPr="00FB1164" w:rsidRDefault="00431AAB" w:rsidP="00C10553">
      <w:pPr>
        <w:pStyle w:val="BodyText"/>
        <w:ind w:left="720" w:right="1074"/>
        <w:jc w:val="both"/>
        <w:rPr>
          <w:sz w:val="20"/>
          <w:szCs w:val="20"/>
        </w:rPr>
      </w:pPr>
      <w:r w:rsidRPr="00FB1164">
        <w:rPr>
          <w:sz w:val="20"/>
          <w:szCs w:val="20"/>
        </w:rPr>
        <w:t xml:space="preserve">Franciscan University of Steubenville is committed to providing a learning, working, and living environment free from all forms of sexual harassment, sexual </w:t>
      </w:r>
      <w:r w:rsidR="00DE64D4" w:rsidRPr="00FB1164">
        <w:rPr>
          <w:sz w:val="20"/>
          <w:szCs w:val="20"/>
        </w:rPr>
        <w:t>assault,</w:t>
      </w:r>
      <w:r w:rsidRPr="00FB1164">
        <w:rPr>
          <w:sz w:val="20"/>
          <w:szCs w:val="20"/>
        </w:rPr>
        <w:t xml:space="preserve"> and other forms of sexual violence, dating violence, domestic violence, and stalking</w:t>
      </w:r>
      <w:r w:rsidR="00964E38">
        <w:rPr>
          <w:sz w:val="20"/>
          <w:szCs w:val="20"/>
        </w:rPr>
        <w:t xml:space="preserve">. </w:t>
      </w:r>
      <w:r w:rsidRPr="00FB1164">
        <w:rPr>
          <w:sz w:val="20"/>
          <w:szCs w:val="20"/>
        </w:rPr>
        <w:t>Thus, the University flatly prohibits conduct which constitutes sexual harassment, sexual assault and other forms of sexual violence, dating violence, domestic violence, and stalking as those terms are defined in the University’s written Policy on Discrimination, Harassment and Sexual Misconduct</w:t>
      </w:r>
      <w:r w:rsidR="009F0183" w:rsidRPr="00FB1164">
        <w:rPr>
          <w:sz w:val="20"/>
          <w:szCs w:val="20"/>
        </w:rPr>
        <w:t xml:space="preserve"> (“Policy”)</w:t>
      </w:r>
      <w:r w:rsidRPr="00FB1164">
        <w:rPr>
          <w:sz w:val="20"/>
          <w:szCs w:val="20"/>
        </w:rPr>
        <w:t xml:space="preserve">, which can be found </w:t>
      </w:r>
      <w:hyperlink r:id="rId17" w:history="1">
        <w:r w:rsidR="00964E38" w:rsidRPr="00964E38">
          <w:rPr>
            <w:rStyle w:val="Hyperlink"/>
            <w:sz w:val="20"/>
            <w:szCs w:val="20"/>
          </w:rPr>
          <w:t>here</w:t>
        </w:r>
      </w:hyperlink>
      <w:r w:rsidR="00964E38">
        <w:rPr>
          <w:sz w:val="20"/>
          <w:szCs w:val="20"/>
        </w:rPr>
        <w:t>.</w:t>
      </w:r>
      <w:r w:rsidRPr="00FB1164">
        <w:rPr>
          <w:sz w:val="20"/>
          <w:szCs w:val="20"/>
        </w:rPr>
        <w:t xml:space="preserve"> </w:t>
      </w:r>
      <w:r w:rsidR="003B036C" w:rsidRPr="00FB1164">
        <w:rPr>
          <w:sz w:val="20"/>
          <w:szCs w:val="20"/>
        </w:rPr>
        <w:t xml:space="preserve">The term “sexual misconduct” is used throughout the remainder of this report when referring collectively to these types of prohibited conduct. </w:t>
      </w:r>
      <w:r w:rsidRPr="00FB1164">
        <w:rPr>
          <w:sz w:val="20"/>
          <w:szCs w:val="20"/>
        </w:rPr>
        <w:t>Definitions for this type of conduct, as found in federal and state law, and the definition of “consent” under University policy also appear in Appendix A to this report.</w:t>
      </w:r>
    </w:p>
    <w:p w14:paraId="038DB8E2" w14:textId="047F7996" w:rsidR="0047723A" w:rsidRPr="00FB1164" w:rsidRDefault="00431AAB" w:rsidP="00C10553">
      <w:pPr>
        <w:pStyle w:val="BodyText"/>
        <w:spacing w:before="78" w:line="242" w:lineRule="auto"/>
        <w:ind w:left="719" w:right="940"/>
        <w:jc w:val="both"/>
        <w:rPr>
          <w:sz w:val="20"/>
          <w:szCs w:val="20"/>
        </w:rPr>
      </w:pPr>
      <w:r w:rsidRPr="00FB1164">
        <w:rPr>
          <w:sz w:val="20"/>
          <w:szCs w:val="20"/>
        </w:rPr>
        <w:t>All employees of Franciscan University (except for confidential advocates, professional counselors, priests and other designated pastoral personnel, and health care professionals) are obligated to report alleged incidents of sexual misconduct to one of the persons listed below to assure that the matter is handled promptly and appropriately by qualified and trained personnel and that appropriate corrective and remedial actions may be taken as warranted, including</w:t>
      </w:r>
      <w:r w:rsidR="00964E38">
        <w:rPr>
          <w:sz w:val="20"/>
          <w:szCs w:val="20"/>
        </w:rPr>
        <w:t xml:space="preserve"> supportive </w:t>
      </w:r>
      <w:r w:rsidRPr="00FB1164">
        <w:rPr>
          <w:sz w:val="20"/>
          <w:szCs w:val="20"/>
        </w:rPr>
        <w:t>measures. Prompt reporting of such incidents enhances the University’s ability to remedy such misconduct and to prevent its recurrence.</w:t>
      </w:r>
    </w:p>
    <w:p w14:paraId="6EFA6AC6" w14:textId="77777777" w:rsidR="0047723A" w:rsidRPr="00FB1164" w:rsidRDefault="0047723A">
      <w:pPr>
        <w:pStyle w:val="BodyText"/>
        <w:spacing w:before="7"/>
        <w:rPr>
          <w:sz w:val="20"/>
          <w:szCs w:val="20"/>
        </w:rPr>
      </w:pPr>
    </w:p>
    <w:p w14:paraId="17DF225F" w14:textId="132E6AF7" w:rsidR="0047723A" w:rsidRPr="00FB1164" w:rsidRDefault="00431AAB">
      <w:pPr>
        <w:pStyle w:val="BodyText"/>
        <w:ind w:left="719" w:right="1250"/>
        <w:rPr>
          <w:sz w:val="20"/>
          <w:szCs w:val="20"/>
        </w:rPr>
      </w:pPr>
      <w:r w:rsidRPr="00FB1164">
        <w:rPr>
          <w:sz w:val="20"/>
          <w:szCs w:val="20"/>
        </w:rPr>
        <w:t xml:space="preserve">Alleged violations of this policy should be reported directly to </w:t>
      </w:r>
      <w:r w:rsidR="00C07B5A" w:rsidRPr="00FB1164">
        <w:rPr>
          <w:sz w:val="20"/>
          <w:szCs w:val="20"/>
        </w:rPr>
        <w:t>Ann F. Booth M.S., J.D.</w:t>
      </w:r>
      <w:r w:rsidR="00AC213B" w:rsidRPr="00FB1164">
        <w:rPr>
          <w:sz w:val="20"/>
          <w:szCs w:val="20"/>
        </w:rPr>
        <w:t>, Title</w:t>
      </w:r>
      <w:r w:rsidRPr="00FB1164">
        <w:rPr>
          <w:sz w:val="20"/>
          <w:szCs w:val="20"/>
        </w:rPr>
        <w:t xml:space="preserve"> IX/EEO Coordinator 740-283- </w:t>
      </w:r>
      <w:r w:rsidR="00C07B5A" w:rsidRPr="00FB1164">
        <w:rPr>
          <w:sz w:val="20"/>
          <w:szCs w:val="20"/>
        </w:rPr>
        <w:t>4338</w:t>
      </w:r>
      <w:r w:rsidRPr="00FB1164">
        <w:rPr>
          <w:sz w:val="20"/>
          <w:szCs w:val="20"/>
        </w:rPr>
        <w:t xml:space="preserve">, 1410 Parkview Circle (Assisi Heights); </w:t>
      </w:r>
      <w:r w:rsidR="00C07B5A" w:rsidRPr="00FB1164">
        <w:rPr>
          <w:sz w:val="20"/>
          <w:szCs w:val="20"/>
        </w:rPr>
        <w:t xml:space="preserve">Alexis Basil, </w:t>
      </w:r>
      <w:r w:rsidRPr="00FB1164">
        <w:rPr>
          <w:sz w:val="20"/>
          <w:szCs w:val="20"/>
        </w:rPr>
        <w:t>Deputy Title IX/EEO Coordinator 740-</w:t>
      </w:r>
      <w:r w:rsidR="00C07B5A" w:rsidRPr="00FB1164">
        <w:rPr>
          <w:sz w:val="20"/>
          <w:szCs w:val="20"/>
        </w:rPr>
        <w:t>284-</w:t>
      </w:r>
      <w:r w:rsidR="00DE64D4" w:rsidRPr="00FB1164">
        <w:rPr>
          <w:sz w:val="20"/>
          <w:szCs w:val="20"/>
        </w:rPr>
        <w:t>5810,</w:t>
      </w:r>
      <w:r w:rsidRPr="00FB1164">
        <w:rPr>
          <w:sz w:val="20"/>
          <w:szCs w:val="20"/>
        </w:rPr>
        <w:t xml:space="preserve"> </w:t>
      </w:r>
      <w:r w:rsidR="00C07B5A" w:rsidRPr="00FB1164">
        <w:rPr>
          <w:sz w:val="20"/>
          <w:szCs w:val="20"/>
        </w:rPr>
        <w:t xml:space="preserve">Finnegan </w:t>
      </w:r>
      <w:r w:rsidR="00DE64D4" w:rsidRPr="00FB1164">
        <w:rPr>
          <w:sz w:val="20"/>
          <w:szCs w:val="20"/>
        </w:rPr>
        <w:t>Fieldhouse,</w:t>
      </w:r>
      <w:r w:rsidRPr="00FB1164">
        <w:rPr>
          <w:sz w:val="20"/>
          <w:szCs w:val="20"/>
        </w:rPr>
        <w:t xml:space="preserve"> </w:t>
      </w:r>
      <w:r w:rsidR="00C07B5A" w:rsidRPr="00FB1164">
        <w:rPr>
          <w:sz w:val="20"/>
          <w:szCs w:val="20"/>
        </w:rPr>
        <w:t>or Dr. Joanne Storm</w:t>
      </w:r>
      <w:proofErr w:type="gramStart"/>
      <w:r w:rsidR="00C07B5A" w:rsidRPr="00FB1164">
        <w:rPr>
          <w:sz w:val="20"/>
          <w:szCs w:val="20"/>
        </w:rPr>
        <w:t xml:space="preserve">, </w:t>
      </w:r>
      <w:r w:rsidRPr="00FB1164">
        <w:rPr>
          <w:sz w:val="20"/>
          <w:szCs w:val="20"/>
        </w:rPr>
        <w:t>,</w:t>
      </w:r>
      <w:proofErr w:type="gramEnd"/>
      <w:r w:rsidRPr="00FB1164">
        <w:rPr>
          <w:sz w:val="20"/>
          <w:szCs w:val="20"/>
        </w:rPr>
        <w:t xml:space="preserve"> Deputy Title IX/EEO Coordinator, </w:t>
      </w:r>
      <w:r w:rsidR="00C07B5A" w:rsidRPr="00FB1164">
        <w:rPr>
          <w:sz w:val="20"/>
          <w:szCs w:val="20"/>
        </w:rPr>
        <w:t>Egan Hall, 740-284-5359</w:t>
      </w:r>
      <w:r w:rsidRPr="00FB1164">
        <w:rPr>
          <w:sz w:val="20"/>
          <w:szCs w:val="20"/>
        </w:rPr>
        <w:t>.</w:t>
      </w:r>
    </w:p>
    <w:p w14:paraId="6636547A" w14:textId="77777777" w:rsidR="0047723A" w:rsidRPr="00FB1164" w:rsidRDefault="0047723A">
      <w:pPr>
        <w:pStyle w:val="BodyText"/>
        <w:spacing w:before="11"/>
        <w:rPr>
          <w:sz w:val="20"/>
          <w:szCs w:val="20"/>
        </w:rPr>
      </w:pPr>
    </w:p>
    <w:p w14:paraId="2825A844" w14:textId="7AD0211E" w:rsidR="0003449D" w:rsidRPr="00FB1164" w:rsidRDefault="00431AAB">
      <w:pPr>
        <w:pStyle w:val="BodyText"/>
        <w:ind w:left="719" w:right="1220"/>
        <w:rPr>
          <w:sz w:val="20"/>
          <w:szCs w:val="20"/>
        </w:rPr>
      </w:pPr>
      <w:r w:rsidRPr="00FB1164">
        <w:rPr>
          <w:sz w:val="20"/>
          <w:szCs w:val="20"/>
        </w:rPr>
        <w:t xml:space="preserve">In addition, alleged violations of this policy may be reported to one of the following additional </w:t>
      </w:r>
      <w:r w:rsidR="00C07B5A" w:rsidRPr="00FB1164">
        <w:rPr>
          <w:sz w:val="20"/>
          <w:szCs w:val="20"/>
        </w:rPr>
        <w:t>C</w:t>
      </w:r>
      <w:r w:rsidRPr="00FB1164">
        <w:rPr>
          <w:sz w:val="20"/>
          <w:szCs w:val="20"/>
        </w:rPr>
        <w:t xml:space="preserve">ampus </w:t>
      </w:r>
      <w:r w:rsidR="00C07B5A" w:rsidRPr="00FB1164">
        <w:rPr>
          <w:sz w:val="20"/>
          <w:szCs w:val="20"/>
        </w:rPr>
        <w:t>S</w:t>
      </w:r>
      <w:r w:rsidRPr="00FB1164">
        <w:rPr>
          <w:sz w:val="20"/>
          <w:szCs w:val="20"/>
        </w:rPr>
        <w:t xml:space="preserve">ecurity </w:t>
      </w:r>
      <w:r w:rsidR="00C07B5A" w:rsidRPr="00FB1164">
        <w:rPr>
          <w:sz w:val="20"/>
          <w:szCs w:val="20"/>
        </w:rPr>
        <w:t>A</w:t>
      </w:r>
      <w:r w:rsidRPr="00FB1164">
        <w:rPr>
          <w:sz w:val="20"/>
          <w:szCs w:val="20"/>
        </w:rPr>
        <w:t>uthorities:</w:t>
      </w:r>
    </w:p>
    <w:tbl>
      <w:tblPr>
        <w:tblW w:w="0" w:type="auto"/>
        <w:tblInd w:w="541" w:type="dxa"/>
        <w:tblLayout w:type="fixed"/>
        <w:tblCellMar>
          <w:left w:w="0" w:type="dxa"/>
          <w:right w:w="0" w:type="dxa"/>
        </w:tblCellMar>
        <w:tblLook w:val="01E0" w:firstRow="1" w:lastRow="1" w:firstColumn="1" w:lastColumn="1" w:noHBand="0" w:noVBand="0"/>
      </w:tblPr>
      <w:tblGrid>
        <w:gridCol w:w="6939"/>
        <w:gridCol w:w="3230"/>
      </w:tblGrid>
      <w:tr w:rsidR="0003449D" w:rsidRPr="00FB1164" w14:paraId="785672E8" w14:textId="77777777" w:rsidTr="00FB1164">
        <w:trPr>
          <w:trHeight w:val="714"/>
        </w:trPr>
        <w:tc>
          <w:tcPr>
            <w:tcW w:w="10169" w:type="dxa"/>
            <w:gridSpan w:val="2"/>
          </w:tcPr>
          <w:p w14:paraId="47B504E8" w14:textId="77777777" w:rsidR="0003449D" w:rsidRPr="00FB1164" w:rsidRDefault="0003449D" w:rsidP="0003449D">
            <w:pPr>
              <w:pStyle w:val="TableParagraph"/>
              <w:spacing w:before="1"/>
              <w:jc w:val="left"/>
              <w:rPr>
                <w:sz w:val="18"/>
                <w:szCs w:val="20"/>
              </w:rPr>
            </w:pPr>
          </w:p>
          <w:p w14:paraId="068A07B6" w14:textId="77777777" w:rsidR="0003449D" w:rsidRPr="00FB1164" w:rsidRDefault="0003449D" w:rsidP="0003449D">
            <w:pPr>
              <w:pStyle w:val="TableParagraph"/>
              <w:ind w:left="879"/>
              <w:jc w:val="left"/>
              <w:rPr>
                <w:sz w:val="20"/>
                <w:szCs w:val="20"/>
              </w:rPr>
            </w:pPr>
            <w:r w:rsidRPr="00FB1164">
              <w:rPr>
                <w:sz w:val="20"/>
                <w:szCs w:val="20"/>
              </w:rPr>
              <w:t>Individuals on campus may also report crimes to a designated Campus Security Authority (CSA):</w:t>
            </w:r>
          </w:p>
        </w:tc>
      </w:tr>
      <w:tr w:rsidR="0003449D" w:rsidRPr="00FB1164" w14:paraId="2DA6D928" w14:textId="77777777" w:rsidTr="00C10553">
        <w:trPr>
          <w:trHeight w:val="460"/>
        </w:trPr>
        <w:tc>
          <w:tcPr>
            <w:tcW w:w="6939" w:type="dxa"/>
          </w:tcPr>
          <w:p w14:paraId="6E25422B" w14:textId="77777777" w:rsidR="0003449D" w:rsidRPr="00FB1164" w:rsidRDefault="0003449D" w:rsidP="00C10553">
            <w:pPr>
              <w:pStyle w:val="TableParagraph"/>
              <w:spacing w:line="252" w:lineRule="exact"/>
              <w:ind w:left="200"/>
              <w:jc w:val="left"/>
              <w:rPr>
                <w:sz w:val="20"/>
                <w:szCs w:val="20"/>
              </w:rPr>
            </w:pPr>
            <w:r w:rsidRPr="00FB1164">
              <w:rPr>
                <w:sz w:val="20"/>
                <w:szCs w:val="20"/>
              </w:rPr>
              <w:t>Vice President of Student Life</w:t>
            </w:r>
          </w:p>
          <w:p w14:paraId="26686276" w14:textId="77777777" w:rsidR="0003449D" w:rsidRPr="00FB1164" w:rsidRDefault="0003449D" w:rsidP="00C10553">
            <w:pPr>
              <w:pStyle w:val="TableParagraph"/>
              <w:spacing w:line="252" w:lineRule="exact"/>
              <w:ind w:left="200"/>
              <w:jc w:val="left"/>
              <w:rPr>
                <w:sz w:val="20"/>
                <w:szCs w:val="20"/>
              </w:rPr>
            </w:pPr>
            <w:r w:rsidRPr="00FB1164">
              <w:rPr>
                <w:sz w:val="20"/>
                <w:szCs w:val="20"/>
              </w:rPr>
              <w:t>J.C. Williams Center</w:t>
            </w:r>
          </w:p>
        </w:tc>
        <w:tc>
          <w:tcPr>
            <w:tcW w:w="3230" w:type="dxa"/>
          </w:tcPr>
          <w:p w14:paraId="0D95FFA5" w14:textId="77777777" w:rsidR="0003449D" w:rsidRPr="00FB1164" w:rsidRDefault="0003449D" w:rsidP="00C10553">
            <w:pPr>
              <w:pStyle w:val="TableParagraph"/>
              <w:spacing w:before="3"/>
              <w:rPr>
                <w:sz w:val="28"/>
                <w:szCs w:val="20"/>
              </w:rPr>
            </w:pPr>
          </w:p>
          <w:p w14:paraId="4E7D07F3" w14:textId="77777777" w:rsidR="0003449D" w:rsidRPr="00FB1164" w:rsidRDefault="0003449D" w:rsidP="00C10553">
            <w:pPr>
              <w:pStyle w:val="TableParagraph"/>
              <w:ind w:right="198"/>
              <w:rPr>
                <w:sz w:val="20"/>
                <w:szCs w:val="20"/>
              </w:rPr>
            </w:pPr>
            <w:r w:rsidRPr="00FB1164">
              <w:rPr>
                <w:sz w:val="20"/>
                <w:szCs w:val="20"/>
              </w:rPr>
              <w:t>740-283-6513</w:t>
            </w:r>
          </w:p>
        </w:tc>
      </w:tr>
      <w:tr w:rsidR="0003449D" w:rsidRPr="00FB1164" w14:paraId="405EC7EF" w14:textId="77777777" w:rsidTr="00C10553">
        <w:trPr>
          <w:trHeight w:val="460"/>
        </w:trPr>
        <w:tc>
          <w:tcPr>
            <w:tcW w:w="6939" w:type="dxa"/>
          </w:tcPr>
          <w:p w14:paraId="74E5B23D" w14:textId="77777777" w:rsidR="0003449D" w:rsidRPr="00FB1164" w:rsidRDefault="0003449D" w:rsidP="00C10553">
            <w:pPr>
              <w:pStyle w:val="TableParagraph"/>
              <w:spacing w:before="62"/>
              <w:ind w:left="200" w:right="3542"/>
              <w:jc w:val="left"/>
              <w:rPr>
                <w:sz w:val="20"/>
                <w:szCs w:val="20"/>
              </w:rPr>
            </w:pPr>
            <w:r w:rsidRPr="00FB1164">
              <w:rPr>
                <w:sz w:val="20"/>
                <w:szCs w:val="20"/>
              </w:rPr>
              <w:t xml:space="preserve">Dean of Students   </w:t>
            </w:r>
          </w:p>
          <w:p w14:paraId="2AF3BEC7" w14:textId="77777777" w:rsidR="0003449D" w:rsidRPr="00FB1164" w:rsidRDefault="0003449D" w:rsidP="00C10553">
            <w:pPr>
              <w:pStyle w:val="TableParagraph"/>
              <w:ind w:left="200"/>
              <w:jc w:val="left"/>
              <w:rPr>
                <w:sz w:val="20"/>
                <w:szCs w:val="20"/>
              </w:rPr>
            </w:pPr>
            <w:r w:rsidRPr="00FB1164">
              <w:rPr>
                <w:sz w:val="20"/>
                <w:szCs w:val="20"/>
              </w:rPr>
              <w:t>J.C. Williams Center</w:t>
            </w:r>
          </w:p>
        </w:tc>
        <w:tc>
          <w:tcPr>
            <w:tcW w:w="3230" w:type="dxa"/>
          </w:tcPr>
          <w:p w14:paraId="63EAB26E" w14:textId="77777777" w:rsidR="0003449D" w:rsidRPr="00FB1164" w:rsidRDefault="0003449D" w:rsidP="00C10553">
            <w:pPr>
              <w:pStyle w:val="TableParagraph"/>
              <w:rPr>
                <w:szCs w:val="20"/>
              </w:rPr>
            </w:pPr>
          </w:p>
          <w:p w14:paraId="1C248714" w14:textId="406D4B11" w:rsidR="0003449D" w:rsidRPr="00FB1164" w:rsidRDefault="0003449D" w:rsidP="00C10553">
            <w:pPr>
              <w:pStyle w:val="TableParagraph"/>
              <w:spacing w:before="1"/>
              <w:ind w:right="198"/>
              <w:rPr>
                <w:sz w:val="20"/>
                <w:szCs w:val="20"/>
              </w:rPr>
            </w:pPr>
            <w:r w:rsidRPr="00FB1164">
              <w:rPr>
                <w:sz w:val="20"/>
                <w:szCs w:val="20"/>
              </w:rPr>
              <w:t>740-284-7230</w:t>
            </w:r>
          </w:p>
        </w:tc>
      </w:tr>
      <w:tr w:rsidR="0003449D" w:rsidRPr="00FB1164" w14:paraId="33E0B12E" w14:textId="77777777" w:rsidTr="00C10553">
        <w:trPr>
          <w:trHeight w:val="451"/>
        </w:trPr>
        <w:tc>
          <w:tcPr>
            <w:tcW w:w="6939" w:type="dxa"/>
          </w:tcPr>
          <w:p w14:paraId="0F28E21C" w14:textId="77777777" w:rsidR="0003449D" w:rsidRPr="00FB1164" w:rsidRDefault="0003449D" w:rsidP="00C10553">
            <w:pPr>
              <w:pStyle w:val="TableParagraph"/>
              <w:spacing w:before="26"/>
              <w:ind w:left="200"/>
              <w:jc w:val="left"/>
              <w:rPr>
                <w:sz w:val="20"/>
                <w:szCs w:val="20"/>
              </w:rPr>
            </w:pPr>
            <w:r w:rsidRPr="00FB1164">
              <w:rPr>
                <w:sz w:val="20"/>
                <w:szCs w:val="20"/>
              </w:rPr>
              <w:t xml:space="preserve">Assistant Vice President of Student Life Services &amp; Events </w:t>
            </w:r>
          </w:p>
          <w:p w14:paraId="2867FBE4" w14:textId="35EDBFE1" w:rsidR="0003449D" w:rsidRPr="00FB1164" w:rsidRDefault="0003449D" w:rsidP="00C10553">
            <w:pPr>
              <w:pStyle w:val="TableParagraph"/>
              <w:spacing w:before="1"/>
              <w:ind w:left="200"/>
              <w:jc w:val="left"/>
              <w:rPr>
                <w:sz w:val="20"/>
                <w:szCs w:val="20"/>
              </w:rPr>
            </w:pPr>
            <w:r w:rsidRPr="00FB1164">
              <w:rPr>
                <w:sz w:val="20"/>
                <w:szCs w:val="20"/>
              </w:rPr>
              <w:t>J.C. Williams Center</w:t>
            </w:r>
          </w:p>
        </w:tc>
        <w:tc>
          <w:tcPr>
            <w:tcW w:w="3230" w:type="dxa"/>
          </w:tcPr>
          <w:p w14:paraId="38371300" w14:textId="77777777" w:rsidR="0003449D" w:rsidRPr="00FB1164" w:rsidRDefault="0003449D" w:rsidP="00C10553">
            <w:pPr>
              <w:pStyle w:val="TableParagraph"/>
              <w:spacing w:before="153"/>
              <w:ind w:right="198"/>
              <w:rPr>
                <w:sz w:val="20"/>
                <w:szCs w:val="20"/>
              </w:rPr>
            </w:pPr>
            <w:r w:rsidRPr="00FB1164">
              <w:rPr>
                <w:sz w:val="20"/>
                <w:szCs w:val="20"/>
              </w:rPr>
              <w:t>740-284-5867</w:t>
            </w:r>
          </w:p>
        </w:tc>
      </w:tr>
      <w:tr w:rsidR="0003449D" w:rsidRPr="00FB1164" w14:paraId="44207D6C" w14:textId="77777777" w:rsidTr="00C10553">
        <w:trPr>
          <w:trHeight w:val="496"/>
        </w:trPr>
        <w:tc>
          <w:tcPr>
            <w:tcW w:w="6939" w:type="dxa"/>
          </w:tcPr>
          <w:p w14:paraId="1CF67898" w14:textId="77777777" w:rsidR="0003449D" w:rsidRDefault="0003449D" w:rsidP="00C10553">
            <w:pPr>
              <w:pStyle w:val="TableParagraph"/>
              <w:spacing w:before="50"/>
              <w:ind w:left="200" w:right="4824"/>
              <w:jc w:val="left"/>
              <w:rPr>
                <w:sz w:val="20"/>
                <w:szCs w:val="20"/>
              </w:rPr>
            </w:pPr>
            <w:r w:rsidRPr="00FB1164">
              <w:rPr>
                <w:sz w:val="20"/>
                <w:szCs w:val="20"/>
              </w:rPr>
              <w:t>Director of Athletics Finnegan Fieldhouse</w:t>
            </w:r>
          </w:p>
          <w:p w14:paraId="4DFA04CE" w14:textId="367D2E1F" w:rsidR="001619C6" w:rsidRPr="001619C6" w:rsidRDefault="001619C6" w:rsidP="001619C6">
            <w:pPr>
              <w:tabs>
                <w:tab w:val="left" w:pos="5025"/>
              </w:tabs>
            </w:pPr>
            <w:r>
              <w:tab/>
            </w:r>
          </w:p>
        </w:tc>
        <w:tc>
          <w:tcPr>
            <w:tcW w:w="3230" w:type="dxa"/>
          </w:tcPr>
          <w:p w14:paraId="0B973D8A" w14:textId="77777777" w:rsidR="0003449D" w:rsidRPr="00FB1164" w:rsidRDefault="0003449D" w:rsidP="00C10553">
            <w:pPr>
              <w:pStyle w:val="TableParagraph"/>
              <w:spacing w:before="175"/>
              <w:ind w:right="198"/>
              <w:rPr>
                <w:sz w:val="20"/>
                <w:szCs w:val="20"/>
              </w:rPr>
            </w:pPr>
            <w:r w:rsidRPr="00FB1164">
              <w:rPr>
                <w:sz w:val="20"/>
                <w:szCs w:val="20"/>
              </w:rPr>
              <w:t>740-284-5891</w:t>
            </w:r>
          </w:p>
        </w:tc>
      </w:tr>
      <w:tr w:rsidR="0003449D" w:rsidRPr="00FB1164" w14:paraId="6136ACF5" w14:textId="77777777" w:rsidTr="00FB1164">
        <w:trPr>
          <w:trHeight w:val="586"/>
        </w:trPr>
        <w:tc>
          <w:tcPr>
            <w:tcW w:w="6939" w:type="dxa"/>
          </w:tcPr>
          <w:p w14:paraId="2D786B1B" w14:textId="77777777" w:rsidR="0003449D" w:rsidRPr="00FB1164" w:rsidRDefault="0003449D" w:rsidP="0003449D">
            <w:pPr>
              <w:pStyle w:val="TableParagraph"/>
              <w:spacing w:before="46"/>
              <w:ind w:left="200" w:right="1959"/>
              <w:jc w:val="left"/>
              <w:rPr>
                <w:sz w:val="20"/>
                <w:szCs w:val="20"/>
              </w:rPr>
            </w:pPr>
            <w:r w:rsidRPr="00FB1164">
              <w:rPr>
                <w:sz w:val="20"/>
                <w:szCs w:val="20"/>
              </w:rPr>
              <w:lastRenderedPageBreak/>
              <w:t>Asst. Athletics Director for Compliance &amp; Operations Finnegan Fieldhouse</w:t>
            </w:r>
          </w:p>
        </w:tc>
        <w:tc>
          <w:tcPr>
            <w:tcW w:w="3230" w:type="dxa"/>
          </w:tcPr>
          <w:p w14:paraId="7FB1C099" w14:textId="58FA3DE9" w:rsidR="0003449D" w:rsidRPr="00FB1164" w:rsidRDefault="00964E38" w:rsidP="00964E38">
            <w:pPr>
              <w:pStyle w:val="TableParagraph"/>
              <w:spacing w:before="174"/>
              <w:ind w:right="198"/>
              <w:rPr>
                <w:sz w:val="20"/>
                <w:szCs w:val="20"/>
              </w:rPr>
            </w:pPr>
            <w:r>
              <w:rPr>
                <w:sz w:val="20"/>
                <w:szCs w:val="20"/>
              </w:rPr>
              <w:t xml:space="preserve">     </w:t>
            </w:r>
            <w:r w:rsidR="0003449D" w:rsidRPr="00FB1164">
              <w:rPr>
                <w:sz w:val="20"/>
                <w:szCs w:val="20"/>
              </w:rPr>
              <w:t>740-284-5810</w:t>
            </w:r>
          </w:p>
        </w:tc>
      </w:tr>
      <w:tr w:rsidR="00AC213B" w:rsidRPr="00FB1164" w14:paraId="3C2BB517" w14:textId="77777777" w:rsidTr="00C10553">
        <w:trPr>
          <w:trHeight w:val="496"/>
        </w:trPr>
        <w:tc>
          <w:tcPr>
            <w:tcW w:w="6939" w:type="dxa"/>
          </w:tcPr>
          <w:p w14:paraId="61F6C2B2" w14:textId="77777777" w:rsidR="00AC213B" w:rsidRDefault="00AC213B" w:rsidP="0003449D">
            <w:pPr>
              <w:pStyle w:val="TableParagraph"/>
              <w:spacing w:before="24"/>
              <w:ind w:left="200" w:right="2601"/>
              <w:jc w:val="left"/>
              <w:rPr>
                <w:sz w:val="20"/>
                <w:szCs w:val="20"/>
              </w:rPr>
            </w:pPr>
            <w:r>
              <w:rPr>
                <w:sz w:val="20"/>
                <w:szCs w:val="20"/>
              </w:rPr>
              <w:t>Director of Risk Management and Compliance</w:t>
            </w:r>
          </w:p>
          <w:p w14:paraId="340527A3" w14:textId="28130D0B" w:rsidR="00AC213B" w:rsidRPr="00FB1164" w:rsidRDefault="00AC213B" w:rsidP="0003449D">
            <w:pPr>
              <w:pStyle w:val="TableParagraph"/>
              <w:spacing w:before="24"/>
              <w:ind w:left="200" w:right="2601"/>
              <w:jc w:val="left"/>
              <w:rPr>
                <w:sz w:val="20"/>
                <w:szCs w:val="20"/>
              </w:rPr>
            </w:pPr>
            <w:r>
              <w:rPr>
                <w:sz w:val="20"/>
                <w:szCs w:val="20"/>
              </w:rPr>
              <w:t>1410 Assisi Heights</w:t>
            </w:r>
          </w:p>
        </w:tc>
        <w:tc>
          <w:tcPr>
            <w:tcW w:w="3230" w:type="dxa"/>
          </w:tcPr>
          <w:p w14:paraId="1AEA3097" w14:textId="77777777" w:rsidR="00964E38" w:rsidRDefault="00964E38" w:rsidP="00964E38">
            <w:pPr>
              <w:pStyle w:val="TableParagraph"/>
              <w:spacing w:before="11"/>
              <w:rPr>
                <w:sz w:val="20"/>
                <w:szCs w:val="18"/>
              </w:rPr>
            </w:pPr>
          </w:p>
          <w:p w14:paraId="44CE5F52" w14:textId="4050EC1F" w:rsidR="00AC213B" w:rsidRPr="00FB1164" w:rsidRDefault="00964E38" w:rsidP="00964E38">
            <w:pPr>
              <w:pStyle w:val="TableParagraph"/>
              <w:spacing w:before="11"/>
              <w:rPr>
                <w:sz w:val="20"/>
                <w:szCs w:val="18"/>
              </w:rPr>
            </w:pPr>
            <w:r>
              <w:rPr>
                <w:sz w:val="20"/>
                <w:szCs w:val="18"/>
              </w:rPr>
              <w:t xml:space="preserve"> </w:t>
            </w:r>
            <w:r w:rsidR="00AC213B">
              <w:rPr>
                <w:sz w:val="20"/>
                <w:szCs w:val="18"/>
              </w:rPr>
              <w:t>740-283-6238</w:t>
            </w:r>
          </w:p>
        </w:tc>
      </w:tr>
      <w:tr w:rsidR="0003449D" w:rsidRPr="00FB1164" w14:paraId="2A9ACDBD" w14:textId="77777777" w:rsidTr="00C10553">
        <w:trPr>
          <w:trHeight w:val="523"/>
        </w:trPr>
        <w:tc>
          <w:tcPr>
            <w:tcW w:w="6939" w:type="dxa"/>
          </w:tcPr>
          <w:p w14:paraId="69B84A39" w14:textId="77777777" w:rsidR="00964E38" w:rsidRDefault="00964E38" w:rsidP="0003449D">
            <w:pPr>
              <w:pStyle w:val="TableParagraph"/>
              <w:spacing w:before="24"/>
              <w:ind w:left="200" w:right="2601"/>
              <w:jc w:val="left"/>
              <w:rPr>
                <w:sz w:val="20"/>
                <w:szCs w:val="20"/>
              </w:rPr>
            </w:pPr>
          </w:p>
          <w:p w14:paraId="09962B1E" w14:textId="33F56F36" w:rsidR="0003449D" w:rsidRPr="00FB1164" w:rsidRDefault="0003449D" w:rsidP="0003449D">
            <w:pPr>
              <w:pStyle w:val="TableParagraph"/>
              <w:spacing w:before="24"/>
              <w:ind w:left="200" w:right="2601"/>
              <w:jc w:val="left"/>
              <w:rPr>
                <w:sz w:val="20"/>
                <w:szCs w:val="20"/>
              </w:rPr>
            </w:pPr>
            <w:r w:rsidRPr="00FB1164">
              <w:rPr>
                <w:sz w:val="20"/>
                <w:szCs w:val="20"/>
              </w:rPr>
              <w:t>Title IX/EEO Coordinator</w:t>
            </w:r>
          </w:p>
          <w:p w14:paraId="6100D7E4" w14:textId="77777777" w:rsidR="0003449D" w:rsidRPr="00FB1164" w:rsidDel="00297274" w:rsidRDefault="0003449D" w:rsidP="0003449D">
            <w:pPr>
              <w:pStyle w:val="TableParagraph"/>
              <w:spacing w:before="24"/>
              <w:ind w:left="200" w:right="2601"/>
              <w:jc w:val="left"/>
              <w:rPr>
                <w:sz w:val="20"/>
                <w:szCs w:val="20"/>
              </w:rPr>
            </w:pPr>
            <w:r w:rsidRPr="00FB1164">
              <w:rPr>
                <w:sz w:val="20"/>
                <w:szCs w:val="20"/>
              </w:rPr>
              <w:t xml:space="preserve">Assisi Heights </w:t>
            </w:r>
          </w:p>
        </w:tc>
        <w:tc>
          <w:tcPr>
            <w:tcW w:w="3230" w:type="dxa"/>
          </w:tcPr>
          <w:p w14:paraId="36EF3981" w14:textId="77777777" w:rsidR="00FB1164" w:rsidRPr="00FB1164" w:rsidRDefault="00FB1164" w:rsidP="00964E38">
            <w:pPr>
              <w:pStyle w:val="TableParagraph"/>
              <w:spacing w:before="11"/>
              <w:rPr>
                <w:sz w:val="20"/>
                <w:szCs w:val="18"/>
              </w:rPr>
            </w:pPr>
          </w:p>
          <w:p w14:paraId="7867364B" w14:textId="09EC10E6" w:rsidR="0003449D" w:rsidRPr="00FB1164" w:rsidRDefault="00964E38" w:rsidP="00964E38">
            <w:pPr>
              <w:pStyle w:val="TableParagraph"/>
              <w:spacing w:before="11"/>
              <w:rPr>
                <w:szCs w:val="20"/>
              </w:rPr>
            </w:pPr>
            <w:r>
              <w:rPr>
                <w:sz w:val="20"/>
                <w:szCs w:val="18"/>
              </w:rPr>
              <w:t xml:space="preserve"> </w:t>
            </w:r>
            <w:r w:rsidR="0003449D" w:rsidRPr="00FB1164">
              <w:rPr>
                <w:sz w:val="20"/>
                <w:szCs w:val="18"/>
              </w:rPr>
              <w:t>740-283-4338</w:t>
            </w:r>
          </w:p>
        </w:tc>
      </w:tr>
      <w:tr w:rsidR="0003449D" w:rsidRPr="00FB1164" w14:paraId="69F2C80E" w14:textId="77777777" w:rsidTr="00C10553">
        <w:trPr>
          <w:trHeight w:val="514"/>
        </w:trPr>
        <w:tc>
          <w:tcPr>
            <w:tcW w:w="6939" w:type="dxa"/>
          </w:tcPr>
          <w:p w14:paraId="42E60F2D" w14:textId="77777777" w:rsidR="0003449D" w:rsidRPr="00FB1164" w:rsidRDefault="0003449D" w:rsidP="0003449D">
            <w:pPr>
              <w:pStyle w:val="TableParagraph"/>
              <w:spacing w:before="27"/>
              <w:ind w:left="200" w:right="4183"/>
              <w:jc w:val="left"/>
              <w:rPr>
                <w:sz w:val="20"/>
                <w:szCs w:val="20"/>
              </w:rPr>
            </w:pPr>
            <w:r w:rsidRPr="00FB1164">
              <w:rPr>
                <w:sz w:val="20"/>
                <w:szCs w:val="20"/>
              </w:rPr>
              <w:t>Director of Campus Security Assisi Heights</w:t>
            </w:r>
          </w:p>
        </w:tc>
        <w:tc>
          <w:tcPr>
            <w:tcW w:w="3230" w:type="dxa"/>
          </w:tcPr>
          <w:p w14:paraId="0EE107BE" w14:textId="5EB61262" w:rsidR="0003449D" w:rsidRPr="00FB1164" w:rsidRDefault="00964E38" w:rsidP="00964E38">
            <w:pPr>
              <w:pStyle w:val="TableParagraph"/>
              <w:spacing w:before="152"/>
              <w:ind w:right="198"/>
              <w:rPr>
                <w:sz w:val="20"/>
                <w:szCs w:val="20"/>
              </w:rPr>
            </w:pPr>
            <w:r>
              <w:rPr>
                <w:sz w:val="20"/>
                <w:szCs w:val="20"/>
              </w:rPr>
              <w:t xml:space="preserve">    </w:t>
            </w:r>
            <w:r w:rsidR="0003449D" w:rsidRPr="00FB1164">
              <w:rPr>
                <w:sz w:val="20"/>
                <w:szCs w:val="20"/>
              </w:rPr>
              <w:t>740-283-6319</w:t>
            </w:r>
          </w:p>
        </w:tc>
      </w:tr>
      <w:tr w:rsidR="0003449D" w:rsidRPr="00FB1164" w14:paraId="1EA80DEA" w14:textId="77777777" w:rsidTr="00C10553">
        <w:trPr>
          <w:trHeight w:val="532"/>
        </w:trPr>
        <w:tc>
          <w:tcPr>
            <w:tcW w:w="6939" w:type="dxa"/>
          </w:tcPr>
          <w:p w14:paraId="21F1BE98" w14:textId="77777777" w:rsidR="0003449D" w:rsidRPr="00FB1164" w:rsidRDefault="0003449D" w:rsidP="0003449D">
            <w:pPr>
              <w:pStyle w:val="TableParagraph"/>
              <w:spacing w:before="50"/>
              <w:ind w:left="200" w:right="4287"/>
              <w:jc w:val="left"/>
              <w:rPr>
                <w:sz w:val="20"/>
                <w:szCs w:val="20"/>
              </w:rPr>
            </w:pPr>
            <w:r w:rsidRPr="00FB1164">
              <w:rPr>
                <w:sz w:val="20"/>
                <w:szCs w:val="20"/>
              </w:rPr>
              <w:t>Campus Security Personnel Assisi Heights</w:t>
            </w:r>
          </w:p>
        </w:tc>
        <w:tc>
          <w:tcPr>
            <w:tcW w:w="3230" w:type="dxa"/>
          </w:tcPr>
          <w:p w14:paraId="52298A36" w14:textId="6737B20A" w:rsidR="0003449D" w:rsidRPr="00FB1164" w:rsidRDefault="00964E38" w:rsidP="00964E38">
            <w:pPr>
              <w:pStyle w:val="TableParagraph"/>
              <w:spacing w:before="177"/>
              <w:ind w:right="198"/>
              <w:rPr>
                <w:sz w:val="20"/>
                <w:szCs w:val="20"/>
              </w:rPr>
            </w:pPr>
            <w:r>
              <w:rPr>
                <w:sz w:val="20"/>
                <w:szCs w:val="20"/>
              </w:rPr>
              <w:t xml:space="preserve">    </w:t>
            </w:r>
            <w:r w:rsidR="0003449D" w:rsidRPr="00FB1164">
              <w:rPr>
                <w:sz w:val="20"/>
                <w:szCs w:val="20"/>
              </w:rPr>
              <w:t>740-283-6333</w:t>
            </w:r>
          </w:p>
        </w:tc>
      </w:tr>
      <w:tr w:rsidR="0003449D" w:rsidRPr="00FB1164" w14:paraId="2E3C4CFD" w14:textId="77777777" w:rsidTr="00FB1164">
        <w:trPr>
          <w:trHeight w:val="802"/>
        </w:trPr>
        <w:tc>
          <w:tcPr>
            <w:tcW w:w="6939" w:type="dxa"/>
          </w:tcPr>
          <w:p w14:paraId="302A8ABF" w14:textId="77777777" w:rsidR="0003449D" w:rsidRPr="00FB1164" w:rsidRDefault="0003449D" w:rsidP="0003449D">
            <w:pPr>
              <w:pStyle w:val="TableParagraph"/>
              <w:spacing w:before="50"/>
              <w:ind w:left="178" w:right="4594" w:firstLine="21"/>
              <w:jc w:val="left"/>
              <w:rPr>
                <w:sz w:val="20"/>
                <w:szCs w:val="20"/>
              </w:rPr>
            </w:pPr>
            <w:r w:rsidRPr="00FB1164">
              <w:rPr>
                <w:sz w:val="20"/>
                <w:szCs w:val="20"/>
              </w:rPr>
              <w:t xml:space="preserve">Vice President of Academic Affairs   </w:t>
            </w:r>
          </w:p>
          <w:p w14:paraId="5008D5E1" w14:textId="52197B3B" w:rsidR="0003449D" w:rsidRPr="00FB1164" w:rsidRDefault="0003449D" w:rsidP="00FB1164">
            <w:pPr>
              <w:pStyle w:val="TableParagraph"/>
              <w:spacing w:before="50"/>
              <w:ind w:left="178" w:right="4594"/>
              <w:jc w:val="left"/>
              <w:rPr>
                <w:sz w:val="20"/>
                <w:szCs w:val="20"/>
              </w:rPr>
            </w:pPr>
            <w:r w:rsidRPr="00FB1164">
              <w:rPr>
                <w:sz w:val="20"/>
                <w:szCs w:val="20"/>
              </w:rPr>
              <w:t>Egan Hall</w:t>
            </w:r>
          </w:p>
        </w:tc>
        <w:tc>
          <w:tcPr>
            <w:tcW w:w="3230" w:type="dxa"/>
          </w:tcPr>
          <w:p w14:paraId="7E02030F" w14:textId="3DEDCF55" w:rsidR="0003449D" w:rsidRPr="00FB1164" w:rsidRDefault="00964E38" w:rsidP="00964E38">
            <w:pPr>
              <w:pStyle w:val="TableParagraph"/>
              <w:spacing w:before="177"/>
              <w:ind w:right="198"/>
              <w:rPr>
                <w:sz w:val="20"/>
                <w:szCs w:val="20"/>
              </w:rPr>
            </w:pPr>
            <w:r>
              <w:rPr>
                <w:sz w:val="20"/>
                <w:szCs w:val="20"/>
              </w:rPr>
              <w:t xml:space="preserve">    </w:t>
            </w:r>
            <w:r w:rsidR="0003449D" w:rsidRPr="00FB1164">
              <w:rPr>
                <w:sz w:val="20"/>
                <w:szCs w:val="20"/>
              </w:rPr>
              <w:t>740-284-5343</w:t>
            </w:r>
          </w:p>
        </w:tc>
      </w:tr>
      <w:tr w:rsidR="0003449D" w:rsidRPr="00FB1164" w14:paraId="53CACE7C" w14:textId="77777777" w:rsidTr="00C10553">
        <w:trPr>
          <w:trHeight w:val="469"/>
        </w:trPr>
        <w:tc>
          <w:tcPr>
            <w:tcW w:w="6939" w:type="dxa"/>
          </w:tcPr>
          <w:p w14:paraId="5A62472C" w14:textId="77777777" w:rsidR="0003449D" w:rsidRPr="00FB1164" w:rsidRDefault="0003449D" w:rsidP="00C10553">
            <w:pPr>
              <w:pStyle w:val="TableParagraph"/>
              <w:spacing w:before="49"/>
              <w:ind w:left="183" w:right="3347"/>
              <w:jc w:val="left"/>
              <w:rPr>
                <w:sz w:val="20"/>
                <w:szCs w:val="20"/>
              </w:rPr>
            </w:pPr>
            <w:r w:rsidRPr="00FB1164">
              <w:rPr>
                <w:sz w:val="20"/>
                <w:szCs w:val="20"/>
              </w:rPr>
              <w:t>Wellness Center Health Services Staff Finnegan Fieldhouse</w:t>
            </w:r>
          </w:p>
        </w:tc>
        <w:tc>
          <w:tcPr>
            <w:tcW w:w="3230" w:type="dxa"/>
          </w:tcPr>
          <w:p w14:paraId="075144D8" w14:textId="01B41BB1" w:rsidR="0003449D" w:rsidRPr="00FB1164" w:rsidRDefault="00964E38" w:rsidP="00964E38">
            <w:pPr>
              <w:pStyle w:val="TableParagraph"/>
              <w:spacing w:before="176"/>
              <w:ind w:right="198"/>
              <w:rPr>
                <w:sz w:val="20"/>
                <w:szCs w:val="20"/>
              </w:rPr>
            </w:pPr>
            <w:r>
              <w:rPr>
                <w:sz w:val="20"/>
                <w:szCs w:val="20"/>
              </w:rPr>
              <w:t xml:space="preserve">   </w:t>
            </w:r>
            <w:r w:rsidR="0003449D" w:rsidRPr="00FB1164">
              <w:rPr>
                <w:sz w:val="20"/>
                <w:szCs w:val="20"/>
              </w:rPr>
              <w:t>740-284-7223</w:t>
            </w:r>
          </w:p>
        </w:tc>
      </w:tr>
      <w:tr w:rsidR="0003449D" w:rsidRPr="00FB1164" w14:paraId="1378B962" w14:textId="77777777" w:rsidTr="00C10553">
        <w:trPr>
          <w:trHeight w:val="766"/>
        </w:trPr>
        <w:tc>
          <w:tcPr>
            <w:tcW w:w="6939" w:type="dxa"/>
          </w:tcPr>
          <w:p w14:paraId="266057D8" w14:textId="77777777" w:rsidR="0003449D" w:rsidRPr="00FB1164" w:rsidRDefault="0003449D" w:rsidP="00C10553">
            <w:pPr>
              <w:pStyle w:val="TableParagraph"/>
              <w:spacing w:before="61"/>
              <w:ind w:left="183" w:right="2930"/>
              <w:jc w:val="left"/>
              <w:rPr>
                <w:sz w:val="20"/>
                <w:szCs w:val="20"/>
              </w:rPr>
            </w:pPr>
            <w:r w:rsidRPr="00FB1164">
              <w:rPr>
                <w:sz w:val="20"/>
                <w:szCs w:val="20"/>
              </w:rPr>
              <w:t>Resident Directors and Resident Assistants Office of Student Life</w:t>
            </w:r>
          </w:p>
          <w:p w14:paraId="5916C96B" w14:textId="77777777" w:rsidR="0003449D" w:rsidRPr="00FB1164" w:rsidRDefault="0003449D" w:rsidP="00C10553">
            <w:pPr>
              <w:pStyle w:val="TableParagraph"/>
              <w:spacing w:line="233" w:lineRule="exact"/>
              <w:ind w:left="200" w:hanging="17"/>
              <w:jc w:val="left"/>
              <w:rPr>
                <w:sz w:val="20"/>
                <w:szCs w:val="20"/>
              </w:rPr>
            </w:pPr>
            <w:r w:rsidRPr="00FB1164">
              <w:rPr>
                <w:sz w:val="20"/>
                <w:szCs w:val="20"/>
              </w:rPr>
              <w:t>J.C. Williams Center</w:t>
            </w:r>
          </w:p>
        </w:tc>
        <w:tc>
          <w:tcPr>
            <w:tcW w:w="3230" w:type="dxa"/>
          </w:tcPr>
          <w:p w14:paraId="5A39E071" w14:textId="77777777" w:rsidR="0003449D" w:rsidRPr="00FB1164" w:rsidRDefault="0003449D" w:rsidP="00964E38">
            <w:pPr>
              <w:pStyle w:val="TableParagraph"/>
              <w:spacing w:before="5"/>
              <w:rPr>
                <w:sz w:val="24"/>
                <w:szCs w:val="20"/>
              </w:rPr>
            </w:pPr>
          </w:p>
          <w:p w14:paraId="79642F55" w14:textId="433C7728" w:rsidR="0003449D" w:rsidRPr="00FB1164" w:rsidRDefault="00964E38" w:rsidP="00964E38">
            <w:pPr>
              <w:pStyle w:val="TableParagraph"/>
              <w:ind w:right="198"/>
              <w:rPr>
                <w:sz w:val="20"/>
                <w:szCs w:val="20"/>
              </w:rPr>
            </w:pPr>
            <w:r>
              <w:rPr>
                <w:sz w:val="20"/>
                <w:szCs w:val="20"/>
              </w:rPr>
              <w:t xml:space="preserve">  </w:t>
            </w:r>
            <w:r w:rsidR="0003449D" w:rsidRPr="00FB1164">
              <w:rPr>
                <w:sz w:val="20"/>
                <w:szCs w:val="20"/>
              </w:rPr>
              <w:t>740-283-6441</w:t>
            </w:r>
          </w:p>
        </w:tc>
      </w:tr>
    </w:tbl>
    <w:p w14:paraId="196C8E7D" w14:textId="77777777" w:rsidR="0003449D" w:rsidRPr="00FB1164" w:rsidRDefault="0003449D" w:rsidP="0003449D">
      <w:pPr>
        <w:pStyle w:val="BodyText"/>
        <w:spacing w:before="2"/>
        <w:rPr>
          <w:sz w:val="20"/>
          <w:szCs w:val="20"/>
        </w:rPr>
      </w:pPr>
    </w:p>
    <w:p w14:paraId="6D3C5701" w14:textId="1D938385" w:rsidR="0047723A" w:rsidRPr="00FB1164" w:rsidRDefault="00431AAB" w:rsidP="007A351A">
      <w:pPr>
        <w:pStyle w:val="BodyText"/>
        <w:ind w:left="720" w:right="933"/>
        <w:jc w:val="both"/>
        <w:rPr>
          <w:sz w:val="20"/>
          <w:szCs w:val="20"/>
        </w:rPr>
      </w:pPr>
      <w:r w:rsidRPr="00FB1164">
        <w:rPr>
          <w:sz w:val="20"/>
          <w:szCs w:val="20"/>
        </w:rPr>
        <w:t>Students reporting incidents of alleged interpersonal violence sometimes ask that the students’ names not be</w:t>
      </w:r>
      <w:r w:rsidRPr="00FB1164">
        <w:rPr>
          <w:spacing w:val="-4"/>
          <w:sz w:val="20"/>
          <w:szCs w:val="20"/>
        </w:rPr>
        <w:t xml:space="preserve"> </w:t>
      </w:r>
      <w:r w:rsidRPr="00FB1164">
        <w:rPr>
          <w:sz w:val="20"/>
          <w:szCs w:val="20"/>
        </w:rPr>
        <w:t>disclosed</w:t>
      </w:r>
      <w:r w:rsidRPr="00FB1164">
        <w:rPr>
          <w:spacing w:val="-6"/>
          <w:sz w:val="20"/>
          <w:szCs w:val="20"/>
        </w:rPr>
        <w:t xml:space="preserve"> </w:t>
      </w:r>
      <w:r w:rsidRPr="00FB1164">
        <w:rPr>
          <w:sz w:val="20"/>
          <w:szCs w:val="20"/>
        </w:rPr>
        <w:t>to</w:t>
      </w:r>
      <w:r w:rsidRPr="00FB1164">
        <w:rPr>
          <w:spacing w:val="-6"/>
          <w:sz w:val="20"/>
          <w:szCs w:val="20"/>
        </w:rPr>
        <w:t xml:space="preserve"> </w:t>
      </w:r>
      <w:r w:rsidRPr="00FB1164">
        <w:rPr>
          <w:sz w:val="20"/>
          <w:szCs w:val="20"/>
        </w:rPr>
        <w:t>the</w:t>
      </w:r>
      <w:r w:rsidRPr="00FB1164">
        <w:rPr>
          <w:spacing w:val="-3"/>
          <w:sz w:val="20"/>
          <w:szCs w:val="20"/>
        </w:rPr>
        <w:t xml:space="preserve"> </w:t>
      </w:r>
      <w:r w:rsidRPr="00FB1164">
        <w:rPr>
          <w:sz w:val="20"/>
          <w:szCs w:val="20"/>
        </w:rPr>
        <w:t>alleged</w:t>
      </w:r>
      <w:r w:rsidRPr="00FB1164">
        <w:rPr>
          <w:spacing w:val="-4"/>
          <w:sz w:val="20"/>
          <w:szCs w:val="20"/>
        </w:rPr>
        <w:t xml:space="preserve"> </w:t>
      </w:r>
      <w:r w:rsidRPr="00FB1164">
        <w:rPr>
          <w:sz w:val="20"/>
          <w:szCs w:val="20"/>
        </w:rPr>
        <w:t>perpetrators</w:t>
      </w:r>
      <w:r w:rsidRPr="00FB1164">
        <w:rPr>
          <w:spacing w:val="-3"/>
          <w:sz w:val="20"/>
          <w:szCs w:val="20"/>
        </w:rPr>
        <w:t xml:space="preserve"> </w:t>
      </w:r>
      <w:r w:rsidRPr="00FB1164">
        <w:rPr>
          <w:sz w:val="20"/>
          <w:szCs w:val="20"/>
        </w:rPr>
        <w:t>or</w:t>
      </w:r>
      <w:r w:rsidRPr="00FB1164">
        <w:rPr>
          <w:spacing w:val="-3"/>
          <w:sz w:val="20"/>
          <w:szCs w:val="20"/>
        </w:rPr>
        <w:t xml:space="preserve"> </w:t>
      </w:r>
      <w:r w:rsidRPr="00FB1164">
        <w:rPr>
          <w:sz w:val="20"/>
          <w:szCs w:val="20"/>
        </w:rPr>
        <w:t>that</w:t>
      </w:r>
      <w:r w:rsidRPr="00FB1164">
        <w:rPr>
          <w:spacing w:val="-5"/>
          <w:sz w:val="20"/>
          <w:szCs w:val="20"/>
        </w:rPr>
        <w:t xml:space="preserve"> </w:t>
      </w:r>
      <w:r w:rsidRPr="00FB1164">
        <w:rPr>
          <w:sz w:val="20"/>
          <w:szCs w:val="20"/>
        </w:rPr>
        <w:t>no</w:t>
      </w:r>
      <w:r w:rsidRPr="00FB1164">
        <w:rPr>
          <w:spacing w:val="-4"/>
          <w:sz w:val="20"/>
          <w:szCs w:val="20"/>
        </w:rPr>
        <w:t xml:space="preserve"> </w:t>
      </w:r>
      <w:r w:rsidRPr="00FB1164">
        <w:rPr>
          <w:sz w:val="20"/>
          <w:szCs w:val="20"/>
        </w:rPr>
        <w:t>investigation</w:t>
      </w:r>
      <w:r w:rsidRPr="00FB1164">
        <w:rPr>
          <w:spacing w:val="-4"/>
          <w:sz w:val="20"/>
          <w:szCs w:val="20"/>
        </w:rPr>
        <w:t xml:space="preserve"> </w:t>
      </w:r>
      <w:r w:rsidRPr="00FB1164">
        <w:rPr>
          <w:sz w:val="20"/>
          <w:szCs w:val="20"/>
        </w:rPr>
        <w:t>or</w:t>
      </w:r>
      <w:r w:rsidRPr="00FB1164">
        <w:rPr>
          <w:spacing w:val="-4"/>
          <w:sz w:val="20"/>
          <w:szCs w:val="20"/>
        </w:rPr>
        <w:t xml:space="preserve"> </w:t>
      </w:r>
      <w:r w:rsidRPr="00FB1164">
        <w:rPr>
          <w:sz w:val="20"/>
          <w:szCs w:val="20"/>
        </w:rPr>
        <w:t>disciplinary</w:t>
      </w:r>
      <w:r w:rsidRPr="00FB1164">
        <w:rPr>
          <w:spacing w:val="-6"/>
          <w:sz w:val="20"/>
          <w:szCs w:val="20"/>
        </w:rPr>
        <w:t xml:space="preserve"> </w:t>
      </w:r>
      <w:r w:rsidRPr="00FB1164">
        <w:rPr>
          <w:sz w:val="20"/>
          <w:szCs w:val="20"/>
        </w:rPr>
        <w:t>action</w:t>
      </w:r>
      <w:r w:rsidRPr="00FB1164">
        <w:rPr>
          <w:spacing w:val="-4"/>
          <w:sz w:val="20"/>
          <w:szCs w:val="20"/>
        </w:rPr>
        <w:t xml:space="preserve"> </w:t>
      </w:r>
      <w:r w:rsidRPr="00FB1164">
        <w:rPr>
          <w:sz w:val="20"/>
          <w:szCs w:val="20"/>
        </w:rPr>
        <w:t>be</w:t>
      </w:r>
      <w:r w:rsidRPr="00FB1164">
        <w:rPr>
          <w:spacing w:val="-3"/>
          <w:sz w:val="20"/>
          <w:szCs w:val="20"/>
        </w:rPr>
        <w:t xml:space="preserve"> </w:t>
      </w:r>
      <w:r w:rsidRPr="00FB1164">
        <w:rPr>
          <w:sz w:val="20"/>
          <w:szCs w:val="20"/>
        </w:rPr>
        <w:t>pursued</w:t>
      </w:r>
      <w:r w:rsidRPr="00FB1164">
        <w:rPr>
          <w:spacing w:val="-4"/>
          <w:sz w:val="20"/>
          <w:szCs w:val="20"/>
        </w:rPr>
        <w:t xml:space="preserve"> </w:t>
      </w:r>
      <w:r w:rsidRPr="00FB1164">
        <w:rPr>
          <w:sz w:val="20"/>
          <w:szCs w:val="20"/>
        </w:rPr>
        <w:t>to</w:t>
      </w:r>
      <w:r w:rsidRPr="00FB1164">
        <w:rPr>
          <w:spacing w:val="-6"/>
          <w:sz w:val="20"/>
          <w:szCs w:val="20"/>
        </w:rPr>
        <w:t xml:space="preserve"> </w:t>
      </w:r>
      <w:r w:rsidRPr="00FB1164">
        <w:rPr>
          <w:sz w:val="20"/>
          <w:szCs w:val="20"/>
        </w:rPr>
        <w:t>address the</w:t>
      </w:r>
      <w:r w:rsidRPr="00FB1164">
        <w:rPr>
          <w:spacing w:val="-7"/>
          <w:sz w:val="20"/>
          <w:szCs w:val="20"/>
        </w:rPr>
        <w:t xml:space="preserve"> </w:t>
      </w:r>
      <w:r w:rsidRPr="00FB1164">
        <w:rPr>
          <w:sz w:val="20"/>
          <w:szCs w:val="20"/>
        </w:rPr>
        <w:t>alleged</w:t>
      </w:r>
      <w:r w:rsidRPr="00FB1164">
        <w:rPr>
          <w:spacing w:val="-6"/>
          <w:sz w:val="20"/>
          <w:szCs w:val="20"/>
        </w:rPr>
        <w:t xml:space="preserve"> </w:t>
      </w:r>
      <w:r w:rsidRPr="00FB1164">
        <w:rPr>
          <w:sz w:val="20"/>
          <w:szCs w:val="20"/>
        </w:rPr>
        <w:t>violence.</w:t>
      </w:r>
      <w:r w:rsidRPr="00FB1164">
        <w:rPr>
          <w:spacing w:val="-6"/>
          <w:sz w:val="20"/>
          <w:szCs w:val="20"/>
        </w:rPr>
        <w:t xml:space="preserve"> </w:t>
      </w:r>
      <w:r w:rsidRPr="00FB1164">
        <w:rPr>
          <w:sz w:val="20"/>
          <w:szCs w:val="20"/>
        </w:rPr>
        <w:t>In</w:t>
      </w:r>
      <w:r w:rsidRPr="00FB1164">
        <w:rPr>
          <w:spacing w:val="-6"/>
          <w:sz w:val="20"/>
          <w:szCs w:val="20"/>
        </w:rPr>
        <w:t xml:space="preserve"> </w:t>
      </w:r>
      <w:r w:rsidRPr="00FB1164">
        <w:rPr>
          <w:sz w:val="20"/>
          <w:szCs w:val="20"/>
        </w:rPr>
        <w:t>such</w:t>
      </w:r>
      <w:r w:rsidRPr="00FB1164">
        <w:rPr>
          <w:spacing w:val="-6"/>
          <w:sz w:val="20"/>
          <w:szCs w:val="20"/>
        </w:rPr>
        <w:t xml:space="preserve"> </w:t>
      </w:r>
      <w:r w:rsidRPr="00FB1164">
        <w:rPr>
          <w:sz w:val="20"/>
          <w:szCs w:val="20"/>
        </w:rPr>
        <w:t>cases,</w:t>
      </w:r>
      <w:r w:rsidRPr="00FB1164">
        <w:rPr>
          <w:spacing w:val="-6"/>
          <w:sz w:val="20"/>
          <w:szCs w:val="20"/>
        </w:rPr>
        <w:t xml:space="preserve"> </w:t>
      </w:r>
      <w:r w:rsidRPr="00FB1164">
        <w:rPr>
          <w:sz w:val="20"/>
          <w:szCs w:val="20"/>
        </w:rPr>
        <w:t>the</w:t>
      </w:r>
      <w:r w:rsidRPr="00FB1164">
        <w:rPr>
          <w:spacing w:val="-8"/>
          <w:sz w:val="20"/>
          <w:szCs w:val="20"/>
        </w:rPr>
        <w:t xml:space="preserve"> </w:t>
      </w:r>
      <w:r w:rsidRPr="00FB1164">
        <w:rPr>
          <w:sz w:val="20"/>
          <w:szCs w:val="20"/>
        </w:rPr>
        <w:t>Title</w:t>
      </w:r>
      <w:r w:rsidRPr="00FB1164">
        <w:rPr>
          <w:spacing w:val="-6"/>
          <w:sz w:val="20"/>
          <w:szCs w:val="20"/>
        </w:rPr>
        <w:t xml:space="preserve"> </w:t>
      </w:r>
      <w:r w:rsidRPr="00FB1164">
        <w:rPr>
          <w:sz w:val="20"/>
          <w:szCs w:val="20"/>
        </w:rPr>
        <w:t>IX/EEO</w:t>
      </w:r>
      <w:r w:rsidRPr="00FB1164">
        <w:rPr>
          <w:spacing w:val="-7"/>
          <w:sz w:val="20"/>
          <w:szCs w:val="20"/>
        </w:rPr>
        <w:t xml:space="preserve"> </w:t>
      </w:r>
      <w:r w:rsidRPr="00FB1164">
        <w:rPr>
          <w:sz w:val="20"/>
          <w:szCs w:val="20"/>
        </w:rPr>
        <w:t>Coordinator</w:t>
      </w:r>
      <w:r w:rsidRPr="00FB1164">
        <w:rPr>
          <w:spacing w:val="-8"/>
          <w:sz w:val="20"/>
          <w:szCs w:val="20"/>
        </w:rPr>
        <w:t xml:space="preserve"> </w:t>
      </w:r>
      <w:r w:rsidRPr="00FB1164">
        <w:rPr>
          <w:sz w:val="20"/>
          <w:szCs w:val="20"/>
        </w:rPr>
        <w:t>(or</w:t>
      </w:r>
      <w:r w:rsidRPr="00FB1164">
        <w:rPr>
          <w:spacing w:val="-5"/>
          <w:sz w:val="20"/>
          <w:szCs w:val="20"/>
        </w:rPr>
        <w:t xml:space="preserve"> </w:t>
      </w:r>
      <w:r w:rsidRPr="00FB1164">
        <w:rPr>
          <w:sz w:val="20"/>
          <w:szCs w:val="20"/>
        </w:rPr>
        <w:t>designee)</w:t>
      </w:r>
      <w:r w:rsidRPr="00FB1164">
        <w:rPr>
          <w:spacing w:val="-6"/>
          <w:sz w:val="20"/>
          <w:szCs w:val="20"/>
        </w:rPr>
        <w:t xml:space="preserve"> </w:t>
      </w:r>
      <w:r w:rsidRPr="00FB1164">
        <w:rPr>
          <w:sz w:val="20"/>
          <w:szCs w:val="20"/>
        </w:rPr>
        <w:t>will</w:t>
      </w:r>
      <w:r w:rsidRPr="00FB1164">
        <w:rPr>
          <w:spacing w:val="-5"/>
          <w:sz w:val="20"/>
          <w:szCs w:val="20"/>
        </w:rPr>
        <w:t xml:space="preserve"> </w:t>
      </w:r>
      <w:r w:rsidRPr="00FB1164">
        <w:rPr>
          <w:sz w:val="20"/>
          <w:szCs w:val="20"/>
        </w:rPr>
        <w:t>inform</w:t>
      </w:r>
      <w:r w:rsidRPr="00FB1164">
        <w:rPr>
          <w:spacing w:val="-10"/>
          <w:sz w:val="20"/>
          <w:szCs w:val="20"/>
        </w:rPr>
        <w:t xml:space="preserve"> </w:t>
      </w:r>
      <w:r w:rsidRPr="00FB1164">
        <w:rPr>
          <w:sz w:val="20"/>
          <w:szCs w:val="20"/>
        </w:rPr>
        <w:t>the</w:t>
      </w:r>
      <w:r w:rsidRPr="00FB1164">
        <w:rPr>
          <w:spacing w:val="-6"/>
          <w:sz w:val="20"/>
          <w:szCs w:val="20"/>
        </w:rPr>
        <w:t xml:space="preserve"> </w:t>
      </w:r>
      <w:r w:rsidRPr="00FB1164">
        <w:rPr>
          <w:sz w:val="20"/>
          <w:szCs w:val="20"/>
        </w:rPr>
        <w:t>student</w:t>
      </w:r>
      <w:r w:rsidRPr="00FB1164">
        <w:rPr>
          <w:spacing w:val="-7"/>
          <w:sz w:val="20"/>
          <w:szCs w:val="20"/>
        </w:rPr>
        <w:t xml:space="preserve"> </w:t>
      </w:r>
      <w:r w:rsidRPr="00FB1164">
        <w:rPr>
          <w:sz w:val="20"/>
          <w:szCs w:val="20"/>
        </w:rPr>
        <w:t>that honoring the request may limit the University’s ability to respond fully to the incident, including</w:t>
      </w:r>
      <w:r w:rsidRPr="00FB1164">
        <w:rPr>
          <w:spacing w:val="11"/>
          <w:sz w:val="20"/>
          <w:szCs w:val="20"/>
        </w:rPr>
        <w:t xml:space="preserve"> </w:t>
      </w:r>
      <w:r w:rsidRPr="00FB1164">
        <w:rPr>
          <w:sz w:val="20"/>
          <w:szCs w:val="20"/>
        </w:rPr>
        <w:t>pursuing</w:t>
      </w:r>
      <w:r w:rsidR="007A351A" w:rsidRPr="00FB1164">
        <w:rPr>
          <w:sz w:val="20"/>
          <w:szCs w:val="20"/>
        </w:rPr>
        <w:t xml:space="preserve"> </w:t>
      </w:r>
      <w:r w:rsidRPr="00FB1164">
        <w:rPr>
          <w:sz w:val="20"/>
          <w:szCs w:val="20"/>
        </w:rPr>
        <w:t xml:space="preserve">disciplinary action against the alleged </w:t>
      </w:r>
      <w:r w:rsidR="00D41F49" w:rsidRPr="00FB1164">
        <w:rPr>
          <w:sz w:val="20"/>
          <w:szCs w:val="20"/>
        </w:rPr>
        <w:t>perpetrator and</w:t>
      </w:r>
      <w:r w:rsidRPr="00FB1164">
        <w:rPr>
          <w:sz w:val="20"/>
          <w:szCs w:val="20"/>
        </w:rPr>
        <w:t xml:space="preserve"> will explain that University Policy and the law include protections against retaliation. If the student still requests that his or her name not be disclosed to the alleged perpetrator or that the University not investigate or seek action against the alleged perpetrator, the Title IX/EEO Coordinator (or designee) will determine whether or not the University can honor such a request while still providing a safe and nondiscriminatory environment for all students, including the student who reported the incident of alleged violence.</w:t>
      </w:r>
    </w:p>
    <w:p w14:paraId="3EE2AE9C" w14:textId="77777777" w:rsidR="0047723A" w:rsidRPr="00FB1164" w:rsidRDefault="00431AAB">
      <w:pPr>
        <w:pStyle w:val="BodyText"/>
        <w:spacing w:before="131"/>
        <w:ind w:left="719" w:right="936"/>
        <w:jc w:val="both"/>
        <w:rPr>
          <w:sz w:val="20"/>
          <w:szCs w:val="20"/>
        </w:rPr>
      </w:pPr>
      <w:r w:rsidRPr="00FB1164">
        <w:rPr>
          <w:sz w:val="20"/>
          <w:szCs w:val="20"/>
        </w:rPr>
        <w:t>Resources</w:t>
      </w:r>
      <w:r w:rsidRPr="00FB1164">
        <w:rPr>
          <w:spacing w:val="-6"/>
          <w:sz w:val="20"/>
          <w:szCs w:val="20"/>
        </w:rPr>
        <w:t xml:space="preserve"> </w:t>
      </w:r>
      <w:r w:rsidRPr="00FB1164">
        <w:rPr>
          <w:sz w:val="20"/>
          <w:szCs w:val="20"/>
        </w:rPr>
        <w:t>and</w:t>
      </w:r>
      <w:r w:rsidRPr="00FB1164">
        <w:rPr>
          <w:spacing w:val="-7"/>
          <w:sz w:val="20"/>
          <w:szCs w:val="20"/>
        </w:rPr>
        <w:t xml:space="preserve"> </w:t>
      </w:r>
      <w:r w:rsidRPr="00FB1164">
        <w:rPr>
          <w:sz w:val="20"/>
          <w:szCs w:val="20"/>
        </w:rPr>
        <w:t>services</w:t>
      </w:r>
      <w:r w:rsidRPr="00FB1164">
        <w:rPr>
          <w:spacing w:val="-6"/>
          <w:sz w:val="20"/>
          <w:szCs w:val="20"/>
        </w:rPr>
        <w:t xml:space="preserve"> </w:t>
      </w:r>
      <w:r w:rsidRPr="00FB1164">
        <w:rPr>
          <w:sz w:val="20"/>
          <w:szCs w:val="20"/>
        </w:rPr>
        <w:t>are</w:t>
      </w:r>
      <w:r w:rsidRPr="00FB1164">
        <w:rPr>
          <w:spacing w:val="-7"/>
          <w:sz w:val="20"/>
          <w:szCs w:val="20"/>
        </w:rPr>
        <w:t xml:space="preserve"> </w:t>
      </w:r>
      <w:r w:rsidRPr="00FB1164">
        <w:rPr>
          <w:sz w:val="20"/>
          <w:szCs w:val="20"/>
        </w:rPr>
        <w:t>available</w:t>
      </w:r>
      <w:r w:rsidRPr="00FB1164">
        <w:rPr>
          <w:spacing w:val="-6"/>
          <w:sz w:val="20"/>
          <w:szCs w:val="20"/>
        </w:rPr>
        <w:t xml:space="preserve"> </w:t>
      </w:r>
      <w:r w:rsidRPr="00FB1164">
        <w:rPr>
          <w:sz w:val="20"/>
          <w:szCs w:val="20"/>
        </w:rPr>
        <w:t>to</w:t>
      </w:r>
      <w:r w:rsidRPr="00FB1164">
        <w:rPr>
          <w:spacing w:val="-6"/>
          <w:sz w:val="20"/>
          <w:szCs w:val="20"/>
        </w:rPr>
        <w:t xml:space="preserve"> </w:t>
      </w:r>
      <w:r w:rsidRPr="00FB1164">
        <w:rPr>
          <w:sz w:val="20"/>
          <w:szCs w:val="20"/>
        </w:rPr>
        <w:t>students,</w:t>
      </w:r>
      <w:r w:rsidRPr="00FB1164">
        <w:rPr>
          <w:spacing w:val="-6"/>
          <w:sz w:val="20"/>
          <w:szCs w:val="20"/>
        </w:rPr>
        <w:t xml:space="preserve"> </w:t>
      </w:r>
      <w:r w:rsidRPr="00FB1164">
        <w:rPr>
          <w:sz w:val="20"/>
          <w:szCs w:val="20"/>
        </w:rPr>
        <w:t>faculty,</w:t>
      </w:r>
      <w:r w:rsidRPr="00FB1164">
        <w:rPr>
          <w:spacing w:val="-5"/>
          <w:sz w:val="20"/>
          <w:szCs w:val="20"/>
        </w:rPr>
        <w:t xml:space="preserve"> </w:t>
      </w:r>
      <w:r w:rsidRPr="00FB1164">
        <w:rPr>
          <w:sz w:val="20"/>
          <w:szCs w:val="20"/>
        </w:rPr>
        <w:t>and</w:t>
      </w:r>
      <w:r w:rsidRPr="00FB1164">
        <w:rPr>
          <w:spacing w:val="-4"/>
          <w:sz w:val="20"/>
          <w:szCs w:val="20"/>
        </w:rPr>
        <w:t xml:space="preserve"> </w:t>
      </w:r>
      <w:r w:rsidRPr="00FB1164">
        <w:rPr>
          <w:sz w:val="20"/>
          <w:szCs w:val="20"/>
        </w:rPr>
        <w:t>staff</w:t>
      </w:r>
      <w:r w:rsidRPr="00FB1164">
        <w:rPr>
          <w:spacing w:val="-5"/>
          <w:sz w:val="20"/>
          <w:szCs w:val="20"/>
        </w:rPr>
        <w:t xml:space="preserve"> </w:t>
      </w:r>
      <w:r w:rsidRPr="00FB1164">
        <w:rPr>
          <w:sz w:val="20"/>
          <w:szCs w:val="20"/>
        </w:rPr>
        <w:t>who</w:t>
      </w:r>
      <w:r w:rsidRPr="00FB1164">
        <w:rPr>
          <w:spacing w:val="-4"/>
          <w:sz w:val="20"/>
          <w:szCs w:val="20"/>
        </w:rPr>
        <w:t xml:space="preserve"> </w:t>
      </w:r>
      <w:r w:rsidRPr="00FB1164">
        <w:rPr>
          <w:sz w:val="20"/>
          <w:szCs w:val="20"/>
        </w:rPr>
        <w:t>experience</w:t>
      </w:r>
      <w:r w:rsidRPr="00FB1164">
        <w:rPr>
          <w:spacing w:val="-6"/>
          <w:sz w:val="20"/>
          <w:szCs w:val="20"/>
        </w:rPr>
        <w:t xml:space="preserve"> </w:t>
      </w:r>
      <w:r w:rsidRPr="00FB1164">
        <w:rPr>
          <w:sz w:val="20"/>
          <w:szCs w:val="20"/>
        </w:rPr>
        <w:t>sexual</w:t>
      </w:r>
      <w:r w:rsidRPr="00FB1164">
        <w:rPr>
          <w:spacing w:val="-5"/>
          <w:sz w:val="20"/>
          <w:szCs w:val="20"/>
        </w:rPr>
        <w:t xml:space="preserve"> </w:t>
      </w:r>
      <w:r w:rsidRPr="00FB1164">
        <w:rPr>
          <w:sz w:val="20"/>
          <w:szCs w:val="20"/>
        </w:rPr>
        <w:t>assault</w:t>
      </w:r>
      <w:r w:rsidRPr="00FB1164">
        <w:rPr>
          <w:spacing w:val="-3"/>
          <w:sz w:val="20"/>
          <w:szCs w:val="20"/>
        </w:rPr>
        <w:t xml:space="preserve"> </w:t>
      </w:r>
      <w:r w:rsidRPr="00FB1164">
        <w:rPr>
          <w:sz w:val="20"/>
          <w:szCs w:val="20"/>
        </w:rPr>
        <w:t>and</w:t>
      </w:r>
      <w:r w:rsidRPr="00FB1164">
        <w:rPr>
          <w:spacing w:val="-4"/>
          <w:sz w:val="20"/>
          <w:szCs w:val="20"/>
        </w:rPr>
        <w:t xml:space="preserve"> </w:t>
      </w:r>
      <w:r w:rsidRPr="00FB1164">
        <w:rPr>
          <w:sz w:val="20"/>
          <w:szCs w:val="20"/>
        </w:rPr>
        <w:t>other forms of sexual violence, domestic violence, dating violence, and instances of stalking. In these</w:t>
      </w:r>
      <w:r w:rsidRPr="00FB1164">
        <w:rPr>
          <w:spacing w:val="-34"/>
          <w:sz w:val="20"/>
          <w:szCs w:val="20"/>
        </w:rPr>
        <w:t xml:space="preserve"> </w:t>
      </w:r>
      <w:r w:rsidRPr="00FB1164">
        <w:rPr>
          <w:sz w:val="20"/>
          <w:szCs w:val="20"/>
        </w:rPr>
        <w:t>situations, the</w:t>
      </w:r>
      <w:r w:rsidRPr="00FB1164">
        <w:rPr>
          <w:spacing w:val="-11"/>
          <w:sz w:val="20"/>
          <w:szCs w:val="20"/>
        </w:rPr>
        <w:t xml:space="preserve"> </w:t>
      </w:r>
      <w:r w:rsidRPr="00FB1164">
        <w:rPr>
          <w:sz w:val="20"/>
          <w:szCs w:val="20"/>
        </w:rPr>
        <w:t>University</w:t>
      </w:r>
      <w:r w:rsidRPr="00FB1164">
        <w:rPr>
          <w:spacing w:val="-13"/>
          <w:sz w:val="20"/>
          <w:szCs w:val="20"/>
        </w:rPr>
        <w:t xml:space="preserve"> </w:t>
      </w:r>
      <w:r w:rsidRPr="00FB1164">
        <w:rPr>
          <w:sz w:val="20"/>
          <w:szCs w:val="20"/>
        </w:rPr>
        <w:t>is</w:t>
      </w:r>
      <w:r w:rsidRPr="00FB1164">
        <w:rPr>
          <w:spacing w:val="-12"/>
          <w:sz w:val="20"/>
          <w:szCs w:val="20"/>
        </w:rPr>
        <w:t xml:space="preserve"> </w:t>
      </w:r>
      <w:r w:rsidRPr="00FB1164">
        <w:rPr>
          <w:sz w:val="20"/>
          <w:szCs w:val="20"/>
        </w:rPr>
        <w:t>committed</w:t>
      </w:r>
      <w:r w:rsidRPr="00FB1164">
        <w:rPr>
          <w:spacing w:val="-13"/>
          <w:sz w:val="20"/>
          <w:szCs w:val="20"/>
        </w:rPr>
        <w:t xml:space="preserve"> </w:t>
      </w:r>
      <w:r w:rsidRPr="00FB1164">
        <w:rPr>
          <w:sz w:val="20"/>
          <w:szCs w:val="20"/>
        </w:rPr>
        <w:t>to</w:t>
      </w:r>
      <w:r w:rsidRPr="00FB1164">
        <w:rPr>
          <w:spacing w:val="-11"/>
          <w:sz w:val="20"/>
          <w:szCs w:val="20"/>
        </w:rPr>
        <w:t xml:space="preserve"> </w:t>
      </w:r>
      <w:r w:rsidRPr="00FB1164">
        <w:rPr>
          <w:sz w:val="20"/>
          <w:szCs w:val="20"/>
        </w:rPr>
        <w:t>providing</w:t>
      </w:r>
      <w:r w:rsidRPr="00FB1164">
        <w:rPr>
          <w:spacing w:val="-13"/>
          <w:sz w:val="20"/>
          <w:szCs w:val="20"/>
        </w:rPr>
        <w:t xml:space="preserve"> </w:t>
      </w:r>
      <w:r w:rsidRPr="00FB1164">
        <w:rPr>
          <w:sz w:val="20"/>
          <w:szCs w:val="20"/>
        </w:rPr>
        <w:t>crisis</w:t>
      </w:r>
      <w:r w:rsidRPr="00FB1164">
        <w:rPr>
          <w:spacing w:val="-13"/>
          <w:sz w:val="20"/>
          <w:szCs w:val="20"/>
        </w:rPr>
        <w:t xml:space="preserve"> </w:t>
      </w:r>
      <w:r w:rsidRPr="00FB1164">
        <w:rPr>
          <w:sz w:val="20"/>
          <w:szCs w:val="20"/>
        </w:rPr>
        <w:t>intervention</w:t>
      </w:r>
      <w:r w:rsidRPr="00FB1164">
        <w:rPr>
          <w:spacing w:val="-11"/>
          <w:sz w:val="20"/>
          <w:szCs w:val="20"/>
        </w:rPr>
        <w:t xml:space="preserve"> </w:t>
      </w:r>
      <w:r w:rsidRPr="00FB1164">
        <w:rPr>
          <w:sz w:val="20"/>
          <w:szCs w:val="20"/>
        </w:rPr>
        <w:t>measures</w:t>
      </w:r>
      <w:r w:rsidRPr="00FB1164">
        <w:rPr>
          <w:spacing w:val="-13"/>
          <w:sz w:val="20"/>
          <w:szCs w:val="20"/>
        </w:rPr>
        <w:t xml:space="preserve"> </w:t>
      </w:r>
      <w:r w:rsidRPr="00FB1164">
        <w:rPr>
          <w:sz w:val="20"/>
          <w:szCs w:val="20"/>
        </w:rPr>
        <w:t>for</w:t>
      </w:r>
      <w:r w:rsidRPr="00FB1164">
        <w:rPr>
          <w:spacing w:val="-12"/>
          <w:sz w:val="20"/>
          <w:szCs w:val="20"/>
        </w:rPr>
        <w:t xml:space="preserve"> </w:t>
      </w:r>
      <w:r w:rsidRPr="00FB1164">
        <w:rPr>
          <w:sz w:val="20"/>
          <w:szCs w:val="20"/>
        </w:rPr>
        <w:t>students,</w:t>
      </w:r>
      <w:r w:rsidRPr="00FB1164">
        <w:rPr>
          <w:spacing w:val="-13"/>
          <w:sz w:val="20"/>
          <w:szCs w:val="20"/>
        </w:rPr>
        <w:t xml:space="preserve"> </w:t>
      </w:r>
      <w:r w:rsidRPr="00FB1164">
        <w:rPr>
          <w:sz w:val="20"/>
          <w:szCs w:val="20"/>
        </w:rPr>
        <w:t>faculty,</w:t>
      </w:r>
      <w:r w:rsidRPr="00FB1164">
        <w:rPr>
          <w:spacing w:val="-11"/>
          <w:sz w:val="20"/>
          <w:szCs w:val="20"/>
        </w:rPr>
        <w:t xml:space="preserve"> </w:t>
      </w:r>
      <w:r w:rsidRPr="00FB1164">
        <w:rPr>
          <w:sz w:val="20"/>
          <w:szCs w:val="20"/>
        </w:rPr>
        <w:t>and</w:t>
      </w:r>
      <w:r w:rsidRPr="00FB1164">
        <w:rPr>
          <w:spacing w:val="-11"/>
          <w:sz w:val="20"/>
          <w:szCs w:val="20"/>
        </w:rPr>
        <w:t xml:space="preserve"> </w:t>
      </w:r>
      <w:r w:rsidRPr="00FB1164">
        <w:rPr>
          <w:sz w:val="20"/>
          <w:szCs w:val="20"/>
        </w:rPr>
        <w:t>staff,</w:t>
      </w:r>
      <w:r w:rsidRPr="00FB1164">
        <w:rPr>
          <w:spacing w:val="-13"/>
          <w:sz w:val="20"/>
          <w:szCs w:val="20"/>
        </w:rPr>
        <w:t xml:space="preserve"> </w:t>
      </w:r>
      <w:r w:rsidRPr="00FB1164">
        <w:rPr>
          <w:sz w:val="20"/>
          <w:szCs w:val="20"/>
        </w:rPr>
        <w:t>as</w:t>
      </w:r>
      <w:r w:rsidRPr="00FB1164">
        <w:rPr>
          <w:spacing w:val="-10"/>
          <w:sz w:val="20"/>
          <w:szCs w:val="20"/>
        </w:rPr>
        <w:t xml:space="preserve"> </w:t>
      </w:r>
      <w:r w:rsidRPr="00FB1164">
        <w:rPr>
          <w:sz w:val="20"/>
          <w:szCs w:val="20"/>
        </w:rPr>
        <w:t>well as</w:t>
      </w:r>
      <w:r w:rsidRPr="00FB1164">
        <w:rPr>
          <w:spacing w:val="-12"/>
          <w:sz w:val="20"/>
          <w:szCs w:val="20"/>
        </w:rPr>
        <w:t xml:space="preserve"> </w:t>
      </w:r>
      <w:r w:rsidRPr="00FB1164">
        <w:rPr>
          <w:sz w:val="20"/>
          <w:szCs w:val="20"/>
        </w:rPr>
        <w:t>appropriate</w:t>
      </w:r>
      <w:r w:rsidRPr="00FB1164">
        <w:rPr>
          <w:spacing w:val="-12"/>
          <w:sz w:val="20"/>
          <w:szCs w:val="20"/>
        </w:rPr>
        <w:t xml:space="preserve"> </w:t>
      </w:r>
      <w:r w:rsidRPr="00FB1164">
        <w:rPr>
          <w:sz w:val="20"/>
          <w:szCs w:val="20"/>
        </w:rPr>
        <w:t>administrative</w:t>
      </w:r>
      <w:r w:rsidRPr="00FB1164">
        <w:rPr>
          <w:spacing w:val="-12"/>
          <w:sz w:val="20"/>
          <w:szCs w:val="20"/>
        </w:rPr>
        <w:t xml:space="preserve"> </w:t>
      </w:r>
      <w:r w:rsidRPr="00FB1164">
        <w:rPr>
          <w:sz w:val="20"/>
          <w:szCs w:val="20"/>
        </w:rPr>
        <w:t>response</w:t>
      </w:r>
      <w:r w:rsidRPr="00FB1164">
        <w:rPr>
          <w:spacing w:val="-14"/>
          <w:sz w:val="20"/>
          <w:szCs w:val="20"/>
        </w:rPr>
        <w:t xml:space="preserve"> </w:t>
      </w:r>
      <w:r w:rsidRPr="00FB1164">
        <w:rPr>
          <w:sz w:val="20"/>
          <w:szCs w:val="20"/>
        </w:rPr>
        <w:t>for</w:t>
      </w:r>
      <w:r w:rsidRPr="00FB1164">
        <w:rPr>
          <w:spacing w:val="-13"/>
          <w:sz w:val="20"/>
          <w:szCs w:val="20"/>
        </w:rPr>
        <w:t xml:space="preserve"> </w:t>
      </w:r>
      <w:r w:rsidRPr="00FB1164">
        <w:rPr>
          <w:sz w:val="20"/>
          <w:szCs w:val="20"/>
        </w:rPr>
        <w:t>the</w:t>
      </w:r>
      <w:r w:rsidRPr="00FB1164">
        <w:rPr>
          <w:spacing w:val="-12"/>
          <w:sz w:val="20"/>
          <w:szCs w:val="20"/>
        </w:rPr>
        <w:t xml:space="preserve"> </w:t>
      </w:r>
      <w:r w:rsidRPr="00FB1164">
        <w:rPr>
          <w:sz w:val="20"/>
          <w:szCs w:val="20"/>
        </w:rPr>
        <w:t>complainant</w:t>
      </w:r>
      <w:r w:rsidRPr="00FB1164">
        <w:rPr>
          <w:spacing w:val="-13"/>
          <w:sz w:val="20"/>
          <w:szCs w:val="20"/>
        </w:rPr>
        <w:t xml:space="preserve"> </w:t>
      </w:r>
      <w:r w:rsidRPr="00FB1164">
        <w:rPr>
          <w:sz w:val="20"/>
          <w:szCs w:val="20"/>
        </w:rPr>
        <w:t>and</w:t>
      </w:r>
      <w:r w:rsidRPr="00FB1164">
        <w:rPr>
          <w:spacing w:val="-14"/>
          <w:sz w:val="20"/>
          <w:szCs w:val="20"/>
        </w:rPr>
        <w:t xml:space="preserve"> </w:t>
      </w:r>
      <w:r w:rsidRPr="00FB1164">
        <w:rPr>
          <w:sz w:val="20"/>
          <w:szCs w:val="20"/>
        </w:rPr>
        <w:t>respondent;</w:t>
      </w:r>
      <w:r w:rsidRPr="00FB1164">
        <w:rPr>
          <w:spacing w:val="-11"/>
          <w:sz w:val="20"/>
          <w:szCs w:val="20"/>
        </w:rPr>
        <w:t xml:space="preserve"> </w:t>
      </w:r>
      <w:r w:rsidRPr="00FB1164">
        <w:rPr>
          <w:sz w:val="20"/>
          <w:szCs w:val="20"/>
        </w:rPr>
        <w:t>referring</w:t>
      </w:r>
      <w:r w:rsidRPr="00FB1164">
        <w:rPr>
          <w:spacing w:val="-14"/>
          <w:sz w:val="20"/>
          <w:szCs w:val="20"/>
        </w:rPr>
        <w:t xml:space="preserve"> </w:t>
      </w:r>
      <w:r w:rsidRPr="00FB1164">
        <w:rPr>
          <w:sz w:val="20"/>
          <w:szCs w:val="20"/>
        </w:rPr>
        <w:t>individuals</w:t>
      </w:r>
      <w:r w:rsidRPr="00FB1164">
        <w:rPr>
          <w:spacing w:val="-14"/>
          <w:sz w:val="20"/>
          <w:szCs w:val="20"/>
        </w:rPr>
        <w:t xml:space="preserve"> </w:t>
      </w:r>
      <w:r w:rsidRPr="00FB1164">
        <w:rPr>
          <w:sz w:val="20"/>
          <w:szCs w:val="20"/>
        </w:rPr>
        <w:t>to</w:t>
      </w:r>
      <w:r w:rsidRPr="00FB1164">
        <w:rPr>
          <w:spacing w:val="-14"/>
          <w:sz w:val="20"/>
          <w:szCs w:val="20"/>
        </w:rPr>
        <w:t xml:space="preserve"> </w:t>
      </w:r>
      <w:r w:rsidRPr="00FB1164">
        <w:rPr>
          <w:sz w:val="20"/>
          <w:szCs w:val="20"/>
        </w:rPr>
        <w:t>criminal authorities; and educating and promoting discussion on abuse and violence</w:t>
      </w:r>
      <w:r w:rsidRPr="00FB1164">
        <w:rPr>
          <w:spacing w:val="-15"/>
          <w:sz w:val="20"/>
          <w:szCs w:val="20"/>
        </w:rPr>
        <w:t xml:space="preserve"> </w:t>
      </w:r>
      <w:r w:rsidRPr="00FB1164">
        <w:rPr>
          <w:sz w:val="20"/>
          <w:szCs w:val="20"/>
        </w:rPr>
        <w:t>issues.</w:t>
      </w:r>
    </w:p>
    <w:p w14:paraId="19516A38" w14:textId="77777777" w:rsidR="0047723A" w:rsidRPr="00FB1164" w:rsidRDefault="0047723A">
      <w:pPr>
        <w:pStyle w:val="BodyText"/>
        <w:spacing w:before="10"/>
        <w:rPr>
          <w:sz w:val="20"/>
          <w:szCs w:val="20"/>
        </w:rPr>
      </w:pPr>
    </w:p>
    <w:p w14:paraId="6364AE20" w14:textId="77777777" w:rsidR="0047723A" w:rsidRPr="00FB1164" w:rsidRDefault="00431AAB">
      <w:pPr>
        <w:pStyle w:val="BodyText"/>
        <w:ind w:left="719" w:right="933"/>
        <w:jc w:val="both"/>
        <w:rPr>
          <w:sz w:val="20"/>
          <w:szCs w:val="20"/>
        </w:rPr>
      </w:pPr>
      <w:r w:rsidRPr="00FB1164">
        <w:rPr>
          <w:sz w:val="20"/>
          <w:szCs w:val="20"/>
        </w:rPr>
        <w:t>A victim of sexual violence, dating violence, domestic violence, or stalking has the option of filing a criminal complaint. But telling one’s experience to the Title IX/EEO Coordinator (or designee) does not obligate the individual to report it to the police, nor does reporting it to the police obligate someone to file a formal complaint under the University’s policy; these are separate processes. University process and criminal</w:t>
      </w:r>
      <w:r w:rsidRPr="00FB1164">
        <w:rPr>
          <w:spacing w:val="-8"/>
          <w:sz w:val="20"/>
          <w:szCs w:val="20"/>
        </w:rPr>
        <w:t xml:space="preserve"> </w:t>
      </w:r>
      <w:r w:rsidRPr="00FB1164">
        <w:rPr>
          <w:sz w:val="20"/>
          <w:szCs w:val="20"/>
        </w:rPr>
        <w:t>process</w:t>
      </w:r>
      <w:r w:rsidRPr="00FB1164">
        <w:rPr>
          <w:spacing w:val="-10"/>
          <w:sz w:val="20"/>
          <w:szCs w:val="20"/>
        </w:rPr>
        <w:t xml:space="preserve"> </w:t>
      </w:r>
      <w:r w:rsidRPr="00FB1164">
        <w:rPr>
          <w:sz w:val="20"/>
          <w:szCs w:val="20"/>
        </w:rPr>
        <w:t>can</w:t>
      </w:r>
      <w:r w:rsidRPr="00FB1164">
        <w:rPr>
          <w:spacing w:val="-9"/>
          <w:sz w:val="20"/>
          <w:szCs w:val="20"/>
        </w:rPr>
        <w:t xml:space="preserve"> </w:t>
      </w:r>
      <w:r w:rsidRPr="00FB1164">
        <w:rPr>
          <w:sz w:val="20"/>
          <w:szCs w:val="20"/>
        </w:rPr>
        <w:t>occur</w:t>
      </w:r>
      <w:r w:rsidRPr="00FB1164">
        <w:rPr>
          <w:spacing w:val="-10"/>
          <w:sz w:val="20"/>
          <w:szCs w:val="20"/>
        </w:rPr>
        <w:t xml:space="preserve"> </w:t>
      </w:r>
      <w:r w:rsidRPr="00FB1164">
        <w:rPr>
          <w:sz w:val="20"/>
          <w:szCs w:val="20"/>
        </w:rPr>
        <w:t>simultaneously,</w:t>
      </w:r>
      <w:r w:rsidRPr="00FB1164">
        <w:rPr>
          <w:spacing w:val="-8"/>
          <w:sz w:val="20"/>
          <w:szCs w:val="20"/>
        </w:rPr>
        <w:t xml:space="preserve"> </w:t>
      </w:r>
      <w:r w:rsidRPr="00FB1164">
        <w:rPr>
          <w:sz w:val="20"/>
          <w:szCs w:val="20"/>
        </w:rPr>
        <w:t>or</w:t>
      </w:r>
      <w:r w:rsidRPr="00FB1164">
        <w:rPr>
          <w:spacing w:val="-10"/>
          <w:sz w:val="20"/>
          <w:szCs w:val="20"/>
        </w:rPr>
        <w:t xml:space="preserve"> </w:t>
      </w:r>
      <w:r w:rsidRPr="00FB1164">
        <w:rPr>
          <w:sz w:val="20"/>
          <w:szCs w:val="20"/>
        </w:rPr>
        <w:t>they</w:t>
      </w:r>
      <w:r w:rsidRPr="00FB1164">
        <w:rPr>
          <w:spacing w:val="-11"/>
          <w:sz w:val="20"/>
          <w:szCs w:val="20"/>
        </w:rPr>
        <w:t xml:space="preserve"> </w:t>
      </w:r>
      <w:r w:rsidRPr="00FB1164">
        <w:rPr>
          <w:sz w:val="20"/>
          <w:szCs w:val="20"/>
        </w:rPr>
        <w:t>can</w:t>
      </w:r>
      <w:r w:rsidRPr="00FB1164">
        <w:rPr>
          <w:spacing w:val="-13"/>
          <w:sz w:val="20"/>
          <w:szCs w:val="20"/>
        </w:rPr>
        <w:t xml:space="preserve"> </w:t>
      </w:r>
      <w:r w:rsidRPr="00FB1164">
        <w:rPr>
          <w:sz w:val="20"/>
          <w:szCs w:val="20"/>
        </w:rPr>
        <w:t>occur</w:t>
      </w:r>
      <w:r w:rsidRPr="00FB1164">
        <w:rPr>
          <w:spacing w:val="-11"/>
          <w:sz w:val="20"/>
          <w:szCs w:val="20"/>
        </w:rPr>
        <w:t xml:space="preserve"> </w:t>
      </w:r>
      <w:r w:rsidRPr="00FB1164">
        <w:rPr>
          <w:sz w:val="20"/>
          <w:szCs w:val="20"/>
        </w:rPr>
        <w:t>independently.</w:t>
      </w:r>
      <w:r w:rsidRPr="00FB1164">
        <w:rPr>
          <w:spacing w:val="-9"/>
          <w:sz w:val="20"/>
          <w:szCs w:val="20"/>
        </w:rPr>
        <w:t xml:space="preserve"> </w:t>
      </w:r>
      <w:r w:rsidRPr="00FB1164">
        <w:rPr>
          <w:sz w:val="20"/>
          <w:szCs w:val="20"/>
        </w:rPr>
        <w:t>If</w:t>
      </w:r>
      <w:r w:rsidRPr="00FB1164">
        <w:rPr>
          <w:spacing w:val="-8"/>
          <w:sz w:val="20"/>
          <w:szCs w:val="20"/>
        </w:rPr>
        <w:t xml:space="preserve"> </w:t>
      </w:r>
      <w:r w:rsidRPr="00FB1164">
        <w:rPr>
          <w:sz w:val="20"/>
          <w:szCs w:val="20"/>
        </w:rPr>
        <w:t>a</w:t>
      </w:r>
      <w:r w:rsidRPr="00FB1164">
        <w:rPr>
          <w:spacing w:val="-11"/>
          <w:sz w:val="20"/>
          <w:szCs w:val="20"/>
        </w:rPr>
        <w:t xml:space="preserve"> </w:t>
      </w:r>
      <w:r w:rsidRPr="00FB1164">
        <w:rPr>
          <w:sz w:val="20"/>
          <w:szCs w:val="20"/>
        </w:rPr>
        <w:t>victim</w:t>
      </w:r>
      <w:r w:rsidRPr="00FB1164">
        <w:rPr>
          <w:spacing w:val="-11"/>
          <w:sz w:val="20"/>
          <w:szCs w:val="20"/>
        </w:rPr>
        <w:t xml:space="preserve"> </w:t>
      </w:r>
      <w:r w:rsidRPr="00FB1164">
        <w:rPr>
          <w:sz w:val="20"/>
          <w:szCs w:val="20"/>
        </w:rPr>
        <w:t>would</w:t>
      </w:r>
      <w:r w:rsidRPr="00FB1164">
        <w:rPr>
          <w:spacing w:val="-13"/>
          <w:sz w:val="20"/>
          <w:szCs w:val="20"/>
        </w:rPr>
        <w:t xml:space="preserve"> </w:t>
      </w:r>
      <w:r w:rsidRPr="00FB1164">
        <w:rPr>
          <w:sz w:val="20"/>
          <w:szCs w:val="20"/>
        </w:rPr>
        <w:t>like</w:t>
      </w:r>
      <w:r w:rsidRPr="00FB1164">
        <w:rPr>
          <w:spacing w:val="-11"/>
          <w:sz w:val="20"/>
          <w:szCs w:val="20"/>
        </w:rPr>
        <w:t xml:space="preserve"> </w:t>
      </w:r>
      <w:r w:rsidRPr="00FB1164">
        <w:rPr>
          <w:sz w:val="20"/>
          <w:szCs w:val="20"/>
        </w:rPr>
        <w:t>to</w:t>
      </w:r>
      <w:r w:rsidRPr="00FB1164">
        <w:rPr>
          <w:spacing w:val="-11"/>
          <w:sz w:val="20"/>
          <w:szCs w:val="20"/>
        </w:rPr>
        <w:t xml:space="preserve"> </w:t>
      </w:r>
      <w:r w:rsidRPr="00FB1164">
        <w:rPr>
          <w:sz w:val="20"/>
          <w:szCs w:val="20"/>
        </w:rPr>
        <w:t>notify law enforcement, the Title IX/EEO Coordinator (or designee) can assist with that notification. The University encourages victims of sexual assault and other forms of sexual violence, dating violence, domestic violence, and stalking to report these matters to the</w:t>
      </w:r>
      <w:r w:rsidRPr="00FB1164">
        <w:rPr>
          <w:spacing w:val="-12"/>
          <w:sz w:val="20"/>
          <w:szCs w:val="20"/>
        </w:rPr>
        <w:t xml:space="preserve"> </w:t>
      </w:r>
      <w:r w:rsidRPr="00FB1164">
        <w:rPr>
          <w:sz w:val="20"/>
          <w:szCs w:val="20"/>
        </w:rPr>
        <w:t>police.</w:t>
      </w:r>
    </w:p>
    <w:p w14:paraId="2878DBEA" w14:textId="77777777" w:rsidR="0047723A" w:rsidRPr="00FB1164" w:rsidRDefault="0047723A">
      <w:pPr>
        <w:pStyle w:val="BodyText"/>
        <w:spacing w:before="5"/>
        <w:rPr>
          <w:szCs w:val="20"/>
        </w:rPr>
      </w:pPr>
    </w:p>
    <w:p w14:paraId="3F997520" w14:textId="77777777" w:rsidR="0047723A" w:rsidRPr="00FB1164" w:rsidRDefault="00431AAB">
      <w:pPr>
        <w:pStyle w:val="Heading3"/>
        <w:spacing w:before="1"/>
        <w:rPr>
          <w:sz w:val="22"/>
          <w:szCs w:val="22"/>
        </w:rPr>
      </w:pPr>
      <w:bookmarkStart w:id="23" w:name="_Toc59028809"/>
      <w:r w:rsidRPr="00FB1164">
        <w:rPr>
          <w:sz w:val="22"/>
          <w:szCs w:val="22"/>
        </w:rPr>
        <w:t>Retaliation Is Prohibited</w:t>
      </w:r>
      <w:bookmarkEnd w:id="23"/>
    </w:p>
    <w:p w14:paraId="7D2F33A6" w14:textId="79A8EC98" w:rsidR="0047723A" w:rsidRPr="00FB1164" w:rsidRDefault="00431AAB">
      <w:pPr>
        <w:pStyle w:val="BodyText"/>
        <w:ind w:left="720" w:right="933"/>
        <w:jc w:val="both"/>
        <w:rPr>
          <w:sz w:val="20"/>
          <w:szCs w:val="20"/>
        </w:rPr>
      </w:pPr>
      <w:r w:rsidRPr="00FB1164">
        <w:rPr>
          <w:sz w:val="20"/>
          <w:szCs w:val="20"/>
        </w:rPr>
        <w:t>Franciscan University prohibits retaliation by its officers, administrators, employees, agents, students, and other members of the University community against any individual who exercises his/her rights</w:t>
      </w:r>
      <w:r w:rsidRPr="00FB1164">
        <w:rPr>
          <w:spacing w:val="16"/>
          <w:sz w:val="20"/>
          <w:szCs w:val="20"/>
        </w:rPr>
        <w:t xml:space="preserve"> </w:t>
      </w:r>
      <w:r w:rsidRPr="00FB1164">
        <w:rPr>
          <w:sz w:val="20"/>
          <w:szCs w:val="20"/>
        </w:rPr>
        <w:t>or responsibilities under University Policy, Title IX of the Education Amendments, the Clery Act, Campus SaVE</w:t>
      </w:r>
      <w:r w:rsidRPr="00FB1164">
        <w:rPr>
          <w:spacing w:val="-8"/>
          <w:sz w:val="20"/>
          <w:szCs w:val="20"/>
        </w:rPr>
        <w:t xml:space="preserve"> </w:t>
      </w:r>
      <w:r w:rsidRPr="00FB1164">
        <w:rPr>
          <w:sz w:val="20"/>
          <w:szCs w:val="20"/>
        </w:rPr>
        <w:t>Act,</w:t>
      </w:r>
      <w:r w:rsidRPr="00FB1164">
        <w:rPr>
          <w:spacing w:val="-6"/>
          <w:sz w:val="20"/>
          <w:szCs w:val="20"/>
        </w:rPr>
        <w:t xml:space="preserve"> </w:t>
      </w:r>
      <w:r w:rsidRPr="00FB1164">
        <w:rPr>
          <w:sz w:val="20"/>
          <w:szCs w:val="20"/>
        </w:rPr>
        <w:t>or</w:t>
      </w:r>
      <w:r w:rsidRPr="00FB1164">
        <w:rPr>
          <w:spacing w:val="-5"/>
          <w:sz w:val="20"/>
          <w:szCs w:val="20"/>
        </w:rPr>
        <w:t xml:space="preserve"> </w:t>
      </w:r>
      <w:r w:rsidRPr="00FB1164">
        <w:rPr>
          <w:sz w:val="20"/>
          <w:szCs w:val="20"/>
        </w:rPr>
        <w:t>any</w:t>
      </w:r>
      <w:r w:rsidRPr="00FB1164">
        <w:rPr>
          <w:spacing w:val="-7"/>
          <w:sz w:val="20"/>
          <w:szCs w:val="20"/>
        </w:rPr>
        <w:t xml:space="preserve"> </w:t>
      </w:r>
      <w:r w:rsidRPr="00FB1164">
        <w:rPr>
          <w:sz w:val="20"/>
          <w:szCs w:val="20"/>
        </w:rPr>
        <w:t>other</w:t>
      </w:r>
      <w:r w:rsidRPr="00FB1164">
        <w:rPr>
          <w:spacing w:val="-3"/>
          <w:sz w:val="20"/>
          <w:szCs w:val="20"/>
        </w:rPr>
        <w:t xml:space="preserve"> </w:t>
      </w:r>
      <w:r w:rsidRPr="00FB1164">
        <w:rPr>
          <w:sz w:val="20"/>
          <w:szCs w:val="20"/>
        </w:rPr>
        <w:t>applicable</w:t>
      </w:r>
      <w:r w:rsidRPr="00FB1164">
        <w:rPr>
          <w:spacing w:val="-6"/>
          <w:sz w:val="20"/>
          <w:szCs w:val="20"/>
        </w:rPr>
        <w:t xml:space="preserve"> </w:t>
      </w:r>
      <w:r w:rsidRPr="00FB1164">
        <w:rPr>
          <w:sz w:val="20"/>
          <w:szCs w:val="20"/>
        </w:rPr>
        <w:t>federal</w:t>
      </w:r>
      <w:r w:rsidRPr="00FB1164">
        <w:rPr>
          <w:spacing w:val="-4"/>
          <w:sz w:val="20"/>
          <w:szCs w:val="20"/>
        </w:rPr>
        <w:t xml:space="preserve"> </w:t>
      </w:r>
      <w:r w:rsidRPr="00FB1164">
        <w:rPr>
          <w:sz w:val="20"/>
          <w:szCs w:val="20"/>
        </w:rPr>
        <w:t>or</w:t>
      </w:r>
      <w:r w:rsidRPr="00FB1164">
        <w:rPr>
          <w:spacing w:val="-5"/>
          <w:sz w:val="20"/>
          <w:szCs w:val="20"/>
        </w:rPr>
        <w:t xml:space="preserve"> </w:t>
      </w:r>
      <w:r w:rsidRPr="00FB1164">
        <w:rPr>
          <w:sz w:val="20"/>
          <w:szCs w:val="20"/>
        </w:rPr>
        <w:t>state</w:t>
      </w:r>
      <w:r w:rsidRPr="00FB1164">
        <w:rPr>
          <w:spacing w:val="-6"/>
          <w:sz w:val="20"/>
          <w:szCs w:val="20"/>
        </w:rPr>
        <w:t xml:space="preserve"> </w:t>
      </w:r>
      <w:r w:rsidRPr="00FB1164">
        <w:rPr>
          <w:sz w:val="20"/>
          <w:szCs w:val="20"/>
        </w:rPr>
        <w:t>law,</w:t>
      </w:r>
      <w:r w:rsidRPr="00FB1164">
        <w:rPr>
          <w:spacing w:val="-7"/>
          <w:sz w:val="20"/>
          <w:szCs w:val="20"/>
        </w:rPr>
        <w:t xml:space="preserve"> </w:t>
      </w:r>
      <w:r w:rsidRPr="00FB1164">
        <w:rPr>
          <w:sz w:val="20"/>
          <w:szCs w:val="20"/>
        </w:rPr>
        <w:t>rule,</w:t>
      </w:r>
      <w:r w:rsidRPr="00FB1164">
        <w:rPr>
          <w:spacing w:val="-4"/>
          <w:sz w:val="20"/>
          <w:szCs w:val="20"/>
        </w:rPr>
        <w:t xml:space="preserve"> </w:t>
      </w:r>
      <w:r w:rsidRPr="00FB1164">
        <w:rPr>
          <w:sz w:val="20"/>
          <w:szCs w:val="20"/>
        </w:rPr>
        <w:t>or</w:t>
      </w:r>
      <w:r w:rsidRPr="00FB1164">
        <w:rPr>
          <w:spacing w:val="-5"/>
          <w:sz w:val="20"/>
          <w:szCs w:val="20"/>
        </w:rPr>
        <w:t xml:space="preserve"> </w:t>
      </w:r>
      <w:r w:rsidRPr="00FB1164">
        <w:rPr>
          <w:sz w:val="20"/>
          <w:szCs w:val="20"/>
        </w:rPr>
        <w:t>regulation.</w:t>
      </w:r>
      <w:r w:rsidRPr="00FB1164">
        <w:rPr>
          <w:spacing w:val="-6"/>
          <w:sz w:val="20"/>
          <w:szCs w:val="20"/>
        </w:rPr>
        <w:t xml:space="preserve"> </w:t>
      </w:r>
      <w:r w:rsidRPr="00FB1164">
        <w:rPr>
          <w:sz w:val="20"/>
          <w:szCs w:val="20"/>
        </w:rPr>
        <w:t>The</w:t>
      </w:r>
      <w:r w:rsidRPr="00FB1164">
        <w:rPr>
          <w:spacing w:val="-4"/>
          <w:sz w:val="20"/>
          <w:szCs w:val="20"/>
        </w:rPr>
        <w:t xml:space="preserve"> </w:t>
      </w:r>
      <w:r w:rsidRPr="00FB1164">
        <w:rPr>
          <w:sz w:val="20"/>
          <w:szCs w:val="20"/>
        </w:rPr>
        <w:t>University</w:t>
      </w:r>
      <w:r w:rsidRPr="00FB1164">
        <w:rPr>
          <w:spacing w:val="-6"/>
          <w:sz w:val="20"/>
          <w:szCs w:val="20"/>
        </w:rPr>
        <w:t xml:space="preserve"> </w:t>
      </w:r>
      <w:r w:rsidRPr="00FB1164">
        <w:rPr>
          <w:sz w:val="20"/>
          <w:szCs w:val="20"/>
        </w:rPr>
        <w:t>will</w:t>
      </w:r>
      <w:r w:rsidRPr="00FB1164">
        <w:rPr>
          <w:spacing w:val="-5"/>
          <w:sz w:val="20"/>
          <w:szCs w:val="20"/>
        </w:rPr>
        <w:t xml:space="preserve"> </w:t>
      </w:r>
      <w:r w:rsidRPr="00FB1164">
        <w:rPr>
          <w:sz w:val="20"/>
          <w:szCs w:val="20"/>
        </w:rPr>
        <w:t>take</w:t>
      </w:r>
      <w:r w:rsidRPr="00FB1164">
        <w:rPr>
          <w:spacing w:val="-4"/>
          <w:sz w:val="20"/>
          <w:szCs w:val="20"/>
        </w:rPr>
        <w:t xml:space="preserve"> </w:t>
      </w:r>
      <w:r w:rsidRPr="00FB1164">
        <w:rPr>
          <w:sz w:val="20"/>
          <w:szCs w:val="20"/>
        </w:rPr>
        <w:t>steps</w:t>
      </w:r>
      <w:r w:rsidRPr="00FB1164">
        <w:rPr>
          <w:spacing w:val="-6"/>
          <w:sz w:val="20"/>
          <w:szCs w:val="20"/>
        </w:rPr>
        <w:t xml:space="preserve"> </w:t>
      </w:r>
      <w:r w:rsidRPr="00FB1164">
        <w:rPr>
          <w:sz w:val="20"/>
          <w:szCs w:val="20"/>
        </w:rPr>
        <w:t>to prevent retaliation and will also take strong responsive action if it finds that retaliation has</w:t>
      </w:r>
      <w:r w:rsidRPr="00FB1164">
        <w:rPr>
          <w:spacing w:val="-29"/>
          <w:sz w:val="20"/>
          <w:szCs w:val="20"/>
        </w:rPr>
        <w:t xml:space="preserve"> </w:t>
      </w:r>
      <w:r w:rsidRPr="00FB1164">
        <w:rPr>
          <w:sz w:val="20"/>
          <w:szCs w:val="20"/>
        </w:rPr>
        <w:t>occurred.</w:t>
      </w:r>
    </w:p>
    <w:p w14:paraId="16DD5E25" w14:textId="77777777" w:rsidR="0047723A" w:rsidRPr="00FB1164" w:rsidRDefault="00431AAB">
      <w:pPr>
        <w:pStyle w:val="Heading3"/>
        <w:spacing w:before="134" w:line="275" w:lineRule="exact"/>
        <w:rPr>
          <w:sz w:val="22"/>
          <w:szCs w:val="22"/>
        </w:rPr>
      </w:pPr>
      <w:bookmarkStart w:id="24" w:name="_Toc59028810"/>
      <w:r w:rsidRPr="00FB1164">
        <w:rPr>
          <w:sz w:val="22"/>
          <w:szCs w:val="22"/>
        </w:rPr>
        <w:t>Procedures to Follow for Victims</w:t>
      </w:r>
      <w:bookmarkEnd w:id="24"/>
    </w:p>
    <w:p w14:paraId="45716837" w14:textId="77777777" w:rsidR="0047723A" w:rsidRPr="00FB1164" w:rsidRDefault="00431AAB">
      <w:pPr>
        <w:pStyle w:val="BodyText"/>
        <w:spacing w:line="252" w:lineRule="exact"/>
        <w:ind w:left="720"/>
        <w:rPr>
          <w:sz w:val="20"/>
          <w:szCs w:val="20"/>
        </w:rPr>
      </w:pPr>
      <w:r w:rsidRPr="00FB1164">
        <w:rPr>
          <w:sz w:val="20"/>
          <w:szCs w:val="20"/>
        </w:rPr>
        <w:t>If you are a victim of sexual misconduct:</w:t>
      </w:r>
    </w:p>
    <w:p w14:paraId="2AB7D75B" w14:textId="77777777" w:rsidR="0047723A" w:rsidRPr="00FB1164" w:rsidRDefault="0047723A">
      <w:pPr>
        <w:pStyle w:val="BodyText"/>
        <w:spacing w:before="6"/>
        <w:rPr>
          <w:sz w:val="20"/>
          <w:szCs w:val="20"/>
        </w:rPr>
      </w:pPr>
    </w:p>
    <w:p w14:paraId="69CD7B93" w14:textId="77777777" w:rsidR="0047723A" w:rsidRPr="00FB1164" w:rsidRDefault="00431AAB">
      <w:pPr>
        <w:pStyle w:val="ListParagraph"/>
        <w:numPr>
          <w:ilvl w:val="0"/>
          <w:numId w:val="18"/>
        </w:numPr>
        <w:tabs>
          <w:tab w:val="left" w:pos="1440"/>
          <w:tab w:val="left" w:pos="1441"/>
        </w:tabs>
        <w:ind w:right="1407" w:hanging="360"/>
        <w:rPr>
          <w:sz w:val="20"/>
          <w:szCs w:val="20"/>
        </w:rPr>
      </w:pPr>
      <w:r w:rsidRPr="00FB1164">
        <w:rPr>
          <w:b/>
          <w:sz w:val="20"/>
          <w:szCs w:val="20"/>
        </w:rPr>
        <w:t xml:space="preserve">Don’t blame yourself. </w:t>
      </w:r>
      <w:r w:rsidRPr="00FB1164">
        <w:rPr>
          <w:sz w:val="20"/>
          <w:szCs w:val="20"/>
        </w:rPr>
        <w:t>Remember you are not to blame for what happened to you, no matter what the circumstances were.</w:t>
      </w:r>
    </w:p>
    <w:p w14:paraId="0B0A951E" w14:textId="77777777" w:rsidR="0047723A" w:rsidRPr="00FB1164" w:rsidRDefault="00431AAB">
      <w:pPr>
        <w:pStyle w:val="Heading4"/>
        <w:numPr>
          <w:ilvl w:val="0"/>
          <w:numId w:val="18"/>
        </w:numPr>
        <w:tabs>
          <w:tab w:val="left" w:pos="1440"/>
          <w:tab w:val="left" w:pos="1441"/>
        </w:tabs>
        <w:spacing w:before="6" w:line="240" w:lineRule="auto"/>
        <w:ind w:hanging="360"/>
        <w:jc w:val="left"/>
        <w:rPr>
          <w:sz w:val="20"/>
          <w:szCs w:val="20"/>
        </w:rPr>
      </w:pPr>
      <w:r w:rsidRPr="00FB1164">
        <w:rPr>
          <w:sz w:val="20"/>
          <w:szCs w:val="20"/>
        </w:rPr>
        <w:t>Get to a safe</w:t>
      </w:r>
      <w:r w:rsidRPr="00FB1164">
        <w:rPr>
          <w:spacing w:val="-3"/>
          <w:sz w:val="20"/>
          <w:szCs w:val="20"/>
        </w:rPr>
        <w:t xml:space="preserve"> </w:t>
      </w:r>
      <w:r w:rsidRPr="00FB1164">
        <w:rPr>
          <w:sz w:val="20"/>
          <w:szCs w:val="20"/>
        </w:rPr>
        <w:t>place.</w:t>
      </w:r>
    </w:p>
    <w:p w14:paraId="300743CA" w14:textId="77777777" w:rsidR="0047723A" w:rsidRPr="00FB1164" w:rsidRDefault="0047723A">
      <w:pPr>
        <w:pStyle w:val="BodyText"/>
        <w:spacing w:before="4"/>
        <w:rPr>
          <w:b/>
          <w:sz w:val="20"/>
          <w:szCs w:val="20"/>
        </w:rPr>
      </w:pPr>
    </w:p>
    <w:p w14:paraId="21C07673" w14:textId="77777777" w:rsidR="0047723A" w:rsidRPr="00FB1164" w:rsidRDefault="00431AAB">
      <w:pPr>
        <w:pStyle w:val="BodyText"/>
        <w:ind w:left="720" w:right="934"/>
        <w:jc w:val="both"/>
        <w:rPr>
          <w:sz w:val="20"/>
          <w:szCs w:val="20"/>
        </w:rPr>
      </w:pPr>
      <w:r w:rsidRPr="00FB1164">
        <w:rPr>
          <w:sz w:val="20"/>
          <w:szCs w:val="20"/>
        </w:rPr>
        <w:t>Victims</w:t>
      </w:r>
      <w:r w:rsidRPr="00FB1164">
        <w:rPr>
          <w:spacing w:val="-12"/>
          <w:sz w:val="20"/>
          <w:szCs w:val="20"/>
        </w:rPr>
        <w:t xml:space="preserve"> </w:t>
      </w:r>
      <w:r w:rsidRPr="00FB1164">
        <w:rPr>
          <w:sz w:val="20"/>
          <w:szCs w:val="20"/>
        </w:rPr>
        <w:t>will</w:t>
      </w:r>
      <w:r w:rsidRPr="00FB1164">
        <w:rPr>
          <w:spacing w:val="-11"/>
          <w:sz w:val="20"/>
          <w:szCs w:val="20"/>
        </w:rPr>
        <w:t xml:space="preserve"> </w:t>
      </w:r>
      <w:r w:rsidRPr="00FB1164">
        <w:rPr>
          <w:sz w:val="20"/>
          <w:szCs w:val="20"/>
        </w:rPr>
        <w:t>be</w:t>
      </w:r>
      <w:r w:rsidRPr="00FB1164">
        <w:rPr>
          <w:spacing w:val="-12"/>
          <w:sz w:val="20"/>
          <w:szCs w:val="20"/>
        </w:rPr>
        <w:t xml:space="preserve"> </w:t>
      </w:r>
      <w:r w:rsidRPr="00FB1164">
        <w:rPr>
          <w:sz w:val="20"/>
          <w:szCs w:val="20"/>
        </w:rPr>
        <w:t>notified</w:t>
      </w:r>
      <w:r w:rsidRPr="00FB1164">
        <w:rPr>
          <w:spacing w:val="-12"/>
          <w:sz w:val="20"/>
          <w:szCs w:val="20"/>
        </w:rPr>
        <w:t xml:space="preserve"> </w:t>
      </w:r>
      <w:r w:rsidRPr="00FB1164">
        <w:rPr>
          <w:sz w:val="20"/>
          <w:szCs w:val="20"/>
        </w:rPr>
        <w:t>in</w:t>
      </w:r>
      <w:r w:rsidRPr="00FB1164">
        <w:rPr>
          <w:spacing w:val="-15"/>
          <w:sz w:val="20"/>
          <w:szCs w:val="20"/>
        </w:rPr>
        <w:t xml:space="preserve"> </w:t>
      </w:r>
      <w:r w:rsidRPr="00FB1164">
        <w:rPr>
          <w:sz w:val="20"/>
          <w:szCs w:val="20"/>
        </w:rPr>
        <w:t>writing</w:t>
      </w:r>
      <w:r w:rsidRPr="00FB1164">
        <w:rPr>
          <w:spacing w:val="-15"/>
          <w:sz w:val="20"/>
          <w:szCs w:val="20"/>
        </w:rPr>
        <w:t xml:space="preserve"> </w:t>
      </w:r>
      <w:r w:rsidRPr="00FB1164">
        <w:rPr>
          <w:sz w:val="20"/>
          <w:szCs w:val="20"/>
        </w:rPr>
        <w:t>of</w:t>
      </w:r>
      <w:r w:rsidRPr="00FB1164">
        <w:rPr>
          <w:spacing w:val="-11"/>
          <w:sz w:val="20"/>
          <w:szCs w:val="20"/>
        </w:rPr>
        <w:t xml:space="preserve"> </w:t>
      </w:r>
      <w:r w:rsidRPr="00FB1164">
        <w:rPr>
          <w:sz w:val="20"/>
          <w:szCs w:val="20"/>
        </w:rPr>
        <w:t>the</w:t>
      </w:r>
      <w:r w:rsidRPr="00FB1164">
        <w:rPr>
          <w:spacing w:val="-12"/>
          <w:sz w:val="20"/>
          <w:szCs w:val="20"/>
        </w:rPr>
        <w:t xml:space="preserve"> </w:t>
      </w:r>
      <w:r w:rsidRPr="00FB1164">
        <w:rPr>
          <w:sz w:val="20"/>
          <w:szCs w:val="20"/>
        </w:rPr>
        <w:t>procedures</w:t>
      </w:r>
      <w:r w:rsidRPr="00FB1164">
        <w:rPr>
          <w:spacing w:val="-12"/>
          <w:sz w:val="20"/>
          <w:szCs w:val="20"/>
        </w:rPr>
        <w:t xml:space="preserve"> </w:t>
      </w:r>
      <w:r w:rsidRPr="00FB1164">
        <w:rPr>
          <w:sz w:val="20"/>
          <w:szCs w:val="20"/>
        </w:rPr>
        <w:t>to</w:t>
      </w:r>
      <w:r w:rsidRPr="00FB1164">
        <w:rPr>
          <w:spacing w:val="-15"/>
          <w:sz w:val="20"/>
          <w:szCs w:val="20"/>
        </w:rPr>
        <w:t xml:space="preserve"> </w:t>
      </w:r>
      <w:r w:rsidRPr="00FB1164">
        <w:rPr>
          <w:sz w:val="20"/>
          <w:szCs w:val="20"/>
        </w:rPr>
        <w:t>follow</w:t>
      </w:r>
      <w:r w:rsidRPr="00FB1164">
        <w:rPr>
          <w:spacing w:val="-13"/>
          <w:sz w:val="20"/>
          <w:szCs w:val="20"/>
        </w:rPr>
        <w:t xml:space="preserve"> </w:t>
      </w:r>
      <w:r w:rsidRPr="00FB1164">
        <w:rPr>
          <w:sz w:val="20"/>
          <w:szCs w:val="20"/>
        </w:rPr>
        <w:t>if</w:t>
      </w:r>
      <w:r w:rsidRPr="00FB1164">
        <w:rPr>
          <w:spacing w:val="-14"/>
          <w:sz w:val="20"/>
          <w:szCs w:val="20"/>
        </w:rPr>
        <w:t xml:space="preserve"> </w:t>
      </w:r>
      <w:r w:rsidRPr="00FB1164">
        <w:rPr>
          <w:sz w:val="20"/>
          <w:szCs w:val="20"/>
        </w:rPr>
        <w:t>they</w:t>
      </w:r>
      <w:r w:rsidRPr="00FB1164">
        <w:rPr>
          <w:spacing w:val="-15"/>
          <w:sz w:val="20"/>
          <w:szCs w:val="20"/>
        </w:rPr>
        <w:t xml:space="preserve"> </w:t>
      </w:r>
      <w:r w:rsidRPr="00FB1164">
        <w:rPr>
          <w:sz w:val="20"/>
          <w:szCs w:val="20"/>
        </w:rPr>
        <w:t>become</w:t>
      </w:r>
      <w:r w:rsidRPr="00FB1164">
        <w:rPr>
          <w:spacing w:val="-12"/>
          <w:sz w:val="20"/>
          <w:szCs w:val="20"/>
        </w:rPr>
        <w:t xml:space="preserve"> </w:t>
      </w:r>
      <w:r w:rsidRPr="00FB1164">
        <w:rPr>
          <w:sz w:val="20"/>
          <w:szCs w:val="20"/>
        </w:rPr>
        <w:t>a</w:t>
      </w:r>
      <w:r w:rsidRPr="00FB1164">
        <w:rPr>
          <w:spacing w:val="-12"/>
          <w:sz w:val="20"/>
          <w:szCs w:val="20"/>
        </w:rPr>
        <w:t xml:space="preserve"> </w:t>
      </w:r>
      <w:r w:rsidRPr="00FB1164">
        <w:rPr>
          <w:sz w:val="20"/>
          <w:szCs w:val="20"/>
        </w:rPr>
        <w:t>victim</w:t>
      </w:r>
      <w:r w:rsidRPr="00FB1164">
        <w:rPr>
          <w:spacing w:val="-16"/>
          <w:sz w:val="20"/>
          <w:szCs w:val="20"/>
        </w:rPr>
        <w:t xml:space="preserve"> </w:t>
      </w:r>
      <w:r w:rsidRPr="00FB1164">
        <w:rPr>
          <w:sz w:val="20"/>
          <w:szCs w:val="20"/>
        </w:rPr>
        <w:t>of</w:t>
      </w:r>
      <w:r w:rsidRPr="00FB1164">
        <w:rPr>
          <w:spacing w:val="-11"/>
          <w:sz w:val="20"/>
          <w:szCs w:val="20"/>
        </w:rPr>
        <w:t xml:space="preserve"> </w:t>
      </w:r>
      <w:r w:rsidRPr="00FB1164">
        <w:rPr>
          <w:sz w:val="20"/>
          <w:szCs w:val="20"/>
        </w:rPr>
        <w:t>sexual</w:t>
      </w:r>
      <w:r w:rsidRPr="00FB1164">
        <w:rPr>
          <w:spacing w:val="-11"/>
          <w:sz w:val="20"/>
          <w:szCs w:val="20"/>
        </w:rPr>
        <w:t xml:space="preserve"> </w:t>
      </w:r>
      <w:r w:rsidRPr="00FB1164">
        <w:rPr>
          <w:sz w:val="20"/>
          <w:szCs w:val="20"/>
        </w:rPr>
        <w:t>misconduct. This notification will</w:t>
      </w:r>
      <w:r w:rsidRPr="00FB1164">
        <w:rPr>
          <w:spacing w:val="-6"/>
          <w:sz w:val="20"/>
          <w:szCs w:val="20"/>
        </w:rPr>
        <w:t xml:space="preserve"> </w:t>
      </w:r>
      <w:r w:rsidRPr="00FB1164">
        <w:rPr>
          <w:sz w:val="20"/>
          <w:szCs w:val="20"/>
        </w:rPr>
        <w:t>include:</w:t>
      </w:r>
    </w:p>
    <w:p w14:paraId="6F8CD9FD" w14:textId="77777777" w:rsidR="0047723A" w:rsidRPr="00FB1164" w:rsidRDefault="00431AAB">
      <w:pPr>
        <w:pStyle w:val="ListParagraph"/>
        <w:numPr>
          <w:ilvl w:val="0"/>
          <w:numId w:val="18"/>
        </w:numPr>
        <w:tabs>
          <w:tab w:val="left" w:pos="1441"/>
        </w:tabs>
        <w:spacing w:before="131"/>
        <w:ind w:right="934" w:hanging="360"/>
        <w:jc w:val="both"/>
        <w:rPr>
          <w:sz w:val="20"/>
          <w:szCs w:val="20"/>
        </w:rPr>
      </w:pPr>
      <w:r w:rsidRPr="00FB1164">
        <w:rPr>
          <w:sz w:val="20"/>
          <w:szCs w:val="20"/>
        </w:rPr>
        <w:lastRenderedPageBreak/>
        <w:t>The importance of preserving evidence as the evidence may assist with the investigation, serve as proof</w:t>
      </w:r>
      <w:r w:rsidRPr="00FB1164">
        <w:rPr>
          <w:spacing w:val="-10"/>
          <w:sz w:val="20"/>
          <w:szCs w:val="20"/>
        </w:rPr>
        <w:t xml:space="preserve"> </w:t>
      </w:r>
      <w:r w:rsidRPr="00FB1164">
        <w:rPr>
          <w:sz w:val="20"/>
          <w:szCs w:val="20"/>
        </w:rPr>
        <w:t>of</w:t>
      </w:r>
      <w:r w:rsidRPr="00FB1164">
        <w:rPr>
          <w:spacing w:val="-10"/>
          <w:sz w:val="20"/>
          <w:szCs w:val="20"/>
        </w:rPr>
        <w:t xml:space="preserve"> </w:t>
      </w:r>
      <w:r w:rsidRPr="00FB1164">
        <w:rPr>
          <w:sz w:val="20"/>
          <w:szCs w:val="20"/>
        </w:rPr>
        <w:t>offense,</w:t>
      </w:r>
      <w:r w:rsidRPr="00FB1164">
        <w:rPr>
          <w:spacing w:val="-9"/>
          <w:sz w:val="20"/>
          <w:szCs w:val="20"/>
        </w:rPr>
        <w:t xml:space="preserve"> </w:t>
      </w:r>
      <w:r w:rsidRPr="00FB1164">
        <w:rPr>
          <w:sz w:val="20"/>
          <w:szCs w:val="20"/>
        </w:rPr>
        <w:t>and/or</w:t>
      </w:r>
      <w:r w:rsidRPr="00FB1164">
        <w:rPr>
          <w:spacing w:val="-10"/>
          <w:sz w:val="20"/>
          <w:szCs w:val="20"/>
        </w:rPr>
        <w:t xml:space="preserve"> </w:t>
      </w:r>
      <w:r w:rsidRPr="00FB1164">
        <w:rPr>
          <w:sz w:val="20"/>
          <w:szCs w:val="20"/>
        </w:rPr>
        <w:t>as</w:t>
      </w:r>
      <w:r w:rsidRPr="00FB1164">
        <w:rPr>
          <w:spacing w:val="-8"/>
          <w:sz w:val="20"/>
          <w:szCs w:val="20"/>
        </w:rPr>
        <w:t xml:space="preserve"> </w:t>
      </w:r>
      <w:r w:rsidRPr="00FB1164">
        <w:rPr>
          <w:sz w:val="20"/>
          <w:szCs w:val="20"/>
        </w:rPr>
        <w:t>proof</w:t>
      </w:r>
      <w:r w:rsidRPr="00FB1164">
        <w:rPr>
          <w:spacing w:val="-10"/>
          <w:sz w:val="20"/>
          <w:szCs w:val="20"/>
        </w:rPr>
        <w:t xml:space="preserve"> </w:t>
      </w:r>
      <w:r w:rsidRPr="00FB1164">
        <w:rPr>
          <w:sz w:val="20"/>
          <w:szCs w:val="20"/>
        </w:rPr>
        <w:t>in</w:t>
      </w:r>
      <w:r w:rsidRPr="00FB1164">
        <w:rPr>
          <w:spacing w:val="-11"/>
          <w:sz w:val="20"/>
          <w:szCs w:val="20"/>
        </w:rPr>
        <w:t xml:space="preserve"> </w:t>
      </w:r>
      <w:r w:rsidRPr="00FB1164">
        <w:rPr>
          <w:sz w:val="20"/>
          <w:szCs w:val="20"/>
        </w:rPr>
        <w:t>connection</w:t>
      </w:r>
      <w:r w:rsidRPr="00FB1164">
        <w:rPr>
          <w:spacing w:val="-11"/>
          <w:sz w:val="20"/>
          <w:szCs w:val="20"/>
        </w:rPr>
        <w:t xml:space="preserve"> </w:t>
      </w:r>
      <w:r w:rsidRPr="00FB1164">
        <w:rPr>
          <w:sz w:val="20"/>
          <w:szCs w:val="20"/>
        </w:rPr>
        <w:t>with</w:t>
      </w:r>
      <w:r w:rsidRPr="00FB1164">
        <w:rPr>
          <w:spacing w:val="-9"/>
          <w:sz w:val="20"/>
          <w:szCs w:val="20"/>
        </w:rPr>
        <w:t xml:space="preserve"> </w:t>
      </w:r>
      <w:r w:rsidRPr="00FB1164">
        <w:rPr>
          <w:sz w:val="20"/>
          <w:szCs w:val="20"/>
        </w:rPr>
        <w:t>obtaining</w:t>
      </w:r>
      <w:r w:rsidRPr="00FB1164">
        <w:rPr>
          <w:spacing w:val="-11"/>
          <w:sz w:val="20"/>
          <w:szCs w:val="20"/>
        </w:rPr>
        <w:t xml:space="preserve"> </w:t>
      </w:r>
      <w:r w:rsidRPr="00FB1164">
        <w:rPr>
          <w:sz w:val="20"/>
          <w:szCs w:val="20"/>
        </w:rPr>
        <w:t>a</w:t>
      </w:r>
      <w:r w:rsidRPr="00FB1164">
        <w:rPr>
          <w:spacing w:val="-7"/>
          <w:sz w:val="20"/>
          <w:szCs w:val="20"/>
        </w:rPr>
        <w:t xml:space="preserve"> </w:t>
      </w:r>
      <w:r w:rsidRPr="00FB1164">
        <w:rPr>
          <w:sz w:val="20"/>
          <w:szCs w:val="20"/>
        </w:rPr>
        <w:t>protection</w:t>
      </w:r>
      <w:r w:rsidRPr="00FB1164">
        <w:rPr>
          <w:spacing w:val="-11"/>
          <w:sz w:val="20"/>
          <w:szCs w:val="20"/>
        </w:rPr>
        <w:t xml:space="preserve"> </w:t>
      </w:r>
      <w:r w:rsidRPr="00FB1164">
        <w:rPr>
          <w:sz w:val="20"/>
          <w:szCs w:val="20"/>
        </w:rPr>
        <w:t>from</w:t>
      </w:r>
      <w:r w:rsidRPr="00FB1164">
        <w:rPr>
          <w:spacing w:val="-12"/>
          <w:sz w:val="20"/>
          <w:szCs w:val="20"/>
        </w:rPr>
        <w:t xml:space="preserve"> </w:t>
      </w:r>
      <w:r w:rsidRPr="00FB1164">
        <w:rPr>
          <w:sz w:val="20"/>
          <w:szCs w:val="20"/>
        </w:rPr>
        <w:t>abuse</w:t>
      </w:r>
      <w:r w:rsidRPr="00FB1164">
        <w:rPr>
          <w:spacing w:val="-8"/>
          <w:sz w:val="20"/>
          <w:szCs w:val="20"/>
        </w:rPr>
        <w:t xml:space="preserve"> </w:t>
      </w:r>
      <w:r w:rsidRPr="00FB1164">
        <w:rPr>
          <w:sz w:val="20"/>
          <w:szCs w:val="20"/>
        </w:rPr>
        <w:t>order.</w:t>
      </w:r>
      <w:r w:rsidRPr="00FB1164">
        <w:rPr>
          <w:spacing w:val="-9"/>
          <w:sz w:val="20"/>
          <w:szCs w:val="20"/>
        </w:rPr>
        <w:t xml:space="preserve"> </w:t>
      </w:r>
      <w:r w:rsidRPr="00FB1164">
        <w:rPr>
          <w:sz w:val="20"/>
          <w:szCs w:val="20"/>
        </w:rPr>
        <w:t>Avoid destruction of the evidence by bathing, changing/washing clothes, or cleaning up in any way. Preserve evidence in a paper bag for possible future action. Also, keep copies of emails, text messages,</w:t>
      </w:r>
      <w:r w:rsidRPr="00FB1164">
        <w:rPr>
          <w:spacing w:val="-9"/>
          <w:sz w:val="20"/>
          <w:szCs w:val="20"/>
        </w:rPr>
        <w:t xml:space="preserve"> </w:t>
      </w:r>
      <w:r w:rsidRPr="00FB1164">
        <w:rPr>
          <w:sz w:val="20"/>
          <w:szCs w:val="20"/>
        </w:rPr>
        <w:t>and</w:t>
      </w:r>
      <w:r w:rsidRPr="00FB1164">
        <w:rPr>
          <w:spacing w:val="-9"/>
          <w:sz w:val="20"/>
          <w:szCs w:val="20"/>
        </w:rPr>
        <w:t xml:space="preserve"> </w:t>
      </w:r>
      <w:r w:rsidRPr="00FB1164">
        <w:rPr>
          <w:sz w:val="20"/>
          <w:szCs w:val="20"/>
        </w:rPr>
        <w:t>voice</w:t>
      </w:r>
      <w:r w:rsidRPr="00FB1164">
        <w:rPr>
          <w:spacing w:val="-6"/>
          <w:sz w:val="20"/>
          <w:szCs w:val="20"/>
        </w:rPr>
        <w:t xml:space="preserve"> </w:t>
      </w:r>
      <w:r w:rsidRPr="00FB1164">
        <w:rPr>
          <w:sz w:val="20"/>
          <w:szCs w:val="20"/>
        </w:rPr>
        <w:t>messages.</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notification</w:t>
      </w:r>
      <w:r w:rsidRPr="00FB1164">
        <w:rPr>
          <w:spacing w:val="-9"/>
          <w:sz w:val="20"/>
          <w:szCs w:val="20"/>
        </w:rPr>
        <w:t xml:space="preserve"> </w:t>
      </w:r>
      <w:r w:rsidRPr="00FB1164">
        <w:rPr>
          <w:sz w:val="20"/>
          <w:szCs w:val="20"/>
        </w:rPr>
        <w:t>will</w:t>
      </w:r>
      <w:r w:rsidRPr="00FB1164">
        <w:rPr>
          <w:spacing w:val="-7"/>
          <w:sz w:val="20"/>
          <w:szCs w:val="20"/>
        </w:rPr>
        <w:t xml:space="preserve"> </w:t>
      </w:r>
      <w:r w:rsidRPr="00FB1164">
        <w:rPr>
          <w:sz w:val="20"/>
          <w:szCs w:val="20"/>
        </w:rPr>
        <w:t>include</w:t>
      </w:r>
      <w:r w:rsidRPr="00FB1164">
        <w:rPr>
          <w:spacing w:val="-10"/>
          <w:sz w:val="20"/>
          <w:szCs w:val="20"/>
        </w:rPr>
        <w:t xml:space="preserve"> </w:t>
      </w:r>
      <w:r w:rsidRPr="00FB1164">
        <w:rPr>
          <w:sz w:val="20"/>
          <w:szCs w:val="20"/>
        </w:rPr>
        <w:t>information</w:t>
      </w:r>
      <w:r w:rsidRPr="00FB1164">
        <w:rPr>
          <w:spacing w:val="-9"/>
          <w:sz w:val="20"/>
          <w:szCs w:val="20"/>
        </w:rPr>
        <w:t xml:space="preserve"> </w:t>
      </w:r>
      <w:r w:rsidRPr="00FB1164">
        <w:rPr>
          <w:sz w:val="20"/>
          <w:szCs w:val="20"/>
        </w:rPr>
        <w:t>on</w:t>
      </w:r>
      <w:r w:rsidRPr="00FB1164">
        <w:rPr>
          <w:spacing w:val="-9"/>
          <w:sz w:val="20"/>
          <w:szCs w:val="20"/>
        </w:rPr>
        <w:t xml:space="preserve"> </w:t>
      </w:r>
      <w:r w:rsidRPr="00FB1164">
        <w:rPr>
          <w:sz w:val="20"/>
          <w:szCs w:val="20"/>
        </w:rPr>
        <w:t>where</w:t>
      </w:r>
      <w:r w:rsidRPr="00FB1164">
        <w:rPr>
          <w:spacing w:val="-10"/>
          <w:sz w:val="20"/>
          <w:szCs w:val="20"/>
        </w:rPr>
        <w:t xml:space="preserve"> </w:t>
      </w:r>
      <w:r w:rsidRPr="00FB1164">
        <w:rPr>
          <w:sz w:val="20"/>
          <w:szCs w:val="20"/>
        </w:rPr>
        <w:t>to</w:t>
      </w:r>
      <w:r w:rsidRPr="00FB1164">
        <w:rPr>
          <w:spacing w:val="-9"/>
          <w:sz w:val="20"/>
          <w:szCs w:val="20"/>
        </w:rPr>
        <w:t xml:space="preserve"> </w:t>
      </w:r>
      <w:r w:rsidRPr="00FB1164">
        <w:rPr>
          <w:sz w:val="20"/>
          <w:szCs w:val="20"/>
        </w:rPr>
        <w:t>get</w:t>
      </w:r>
      <w:r w:rsidRPr="00FB1164">
        <w:rPr>
          <w:spacing w:val="-8"/>
          <w:sz w:val="20"/>
          <w:szCs w:val="20"/>
        </w:rPr>
        <w:t xml:space="preserve"> </w:t>
      </w:r>
      <w:r w:rsidRPr="00FB1164">
        <w:rPr>
          <w:sz w:val="20"/>
          <w:szCs w:val="20"/>
        </w:rPr>
        <w:t>a</w:t>
      </w:r>
      <w:r w:rsidRPr="00FB1164">
        <w:rPr>
          <w:spacing w:val="-7"/>
          <w:sz w:val="20"/>
          <w:szCs w:val="20"/>
        </w:rPr>
        <w:t xml:space="preserve"> </w:t>
      </w:r>
      <w:r w:rsidRPr="00FB1164">
        <w:rPr>
          <w:sz w:val="20"/>
          <w:szCs w:val="20"/>
        </w:rPr>
        <w:t>forensic examination, which does not require the filing of a police report. The preservation of evidence, including a forensic examination, may be helpful if a victim later decides to file a report with the police. A forensic examination can be provided at a local emergency</w:t>
      </w:r>
      <w:r w:rsidRPr="00FB1164">
        <w:rPr>
          <w:spacing w:val="-16"/>
          <w:sz w:val="20"/>
          <w:szCs w:val="20"/>
        </w:rPr>
        <w:t xml:space="preserve"> </w:t>
      </w:r>
      <w:r w:rsidRPr="00FB1164">
        <w:rPr>
          <w:sz w:val="20"/>
          <w:szCs w:val="20"/>
        </w:rPr>
        <w:t>room:</w:t>
      </w:r>
    </w:p>
    <w:p w14:paraId="0993B24E" w14:textId="77777777" w:rsidR="0047723A" w:rsidRPr="00FB1164" w:rsidRDefault="0047723A">
      <w:pPr>
        <w:pStyle w:val="BodyText"/>
        <w:spacing w:before="6"/>
        <w:rPr>
          <w:szCs w:val="20"/>
        </w:rPr>
      </w:pPr>
    </w:p>
    <w:p w14:paraId="022C0353" w14:textId="77777777" w:rsidR="0047723A" w:rsidRPr="00FB1164" w:rsidRDefault="00431AAB" w:rsidP="007A351A">
      <w:pPr>
        <w:pStyle w:val="ListParagraph"/>
        <w:numPr>
          <w:ilvl w:val="1"/>
          <w:numId w:val="18"/>
        </w:numPr>
        <w:tabs>
          <w:tab w:val="left" w:pos="2880"/>
          <w:tab w:val="left" w:pos="2881"/>
        </w:tabs>
        <w:spacing w:line="225" w:lineRule="auto"/>
        <w:ind w:right="10" w:hanging="360"/>
        <w:rPr>
          <w:sz w:val="20"/>
          <w:szCs w:val="20"/>
        </w:rPr>
      </w:pPr>
      <w:r w:rsidRPr="00FB1164">
        <w:rPr>
          <w:b/>
          <w:sz w:val="20"/>
          <w:szCs w:val="20"/>
        </w:rPr>
        <w:t xml:space="preserve">Trinity Health System </w:t>
      </w:r>
      <w:r w:rsidRPr="00FB1164">
        <w:rPr>
          <w:sz w:val="20"/>
          <w:szCs w:val="20"/>
        </w:rPr>
        <w:t>740-264-8000 4000 Johnson</w:t>
      </w:r>
      <w:r w:rsidRPr="00FB1164">
        <w:rPr>
          <w:spacing w:val="-3"/>
          <w:sz w:val="20"/>
          <w:szCs w:val="20"/>
        </w:rPr>
        <w:t xml:space="preserve"> </w:t>
      </w:r>
      <w:r w:rsidRPr="00FB1164">
        <w:rPr>
          <w:sz w:val="20"/>
          <w:szCs w:val="20"/>
        </w:rPr>
        <w:t>Road</w:t>
      </w:r>
    </w:p>
    <w:p w14:paraId="6D884856" w14:textId="77777777" w:rsidR="0047723A" w:rsidRPr="00FB1164" w:rsidRDefault="00431AAB">
      <w:pPr>
        <w:pStyle w:val="BodyText"/>
        <w:spacing w:before="1"/>
        <w:ind w:left="2880"/>
        <w:rPr>
          <w:sz w:val="20"/>
          <w:szCs w:val="20"/>
        </w:rPr>
      </w:pPr>
      <w:r w:rsidRPr="00FB1164">
        <w:rPr>
          <w:sz w:val="20"/>
          <w:szCs w:val="20"/>
        </w:rPr>
        <w:t>Steubenville, OH 43952</w:t>
      </w:r>
    </w:p>
    <w:p w14:paraId="20883B48" w14:textId="77777777" w:rsidR="0047723A" w:rsidRPr="00FB1164" w:rsidRDefault="00431AAB" w:rsidP="007A351A">
      <w:pPr>
        <w:pStyle w:val="ListParagraph"/>
        <w:numPr>
          <w:ilvl w:val="1"/>
          <w:numId w:val="18"/>
        </w:numPr>
        <w:tabs>
          <w:tab w:val="left" w:pos="2879"/>
          <w:tab w:val="left" w:pos="2880"/>
        </w:tabs>
        <w:spacing w:before="197" w:line="225" w:lineRule="auto"/>
        <w:ind w:left="2879" w:right="10" w:hanging="360"/>
        <w:rPr>
          <w:sz w:val="20"/>
          <w:szCs w:val="20"/>
        </w:rPr>
      </w:pPr>
      <w:r w:rsidRPr="00FB1164">
        <w:rPr>
          <w:b/>
          <w:sz w:val="20"/>
          <w:szCs w:val="20"/>
        </w:rPr>
        <w:t xml:space="preserve">Weirton Medical Center </w:t>
      </w:r>
      <w:r w:rsidRPr="00FB1164">
        <w:rPr>
          <w:sz w:val="20"/>
          <w:szCs w:val="20"/>
        </w:rPr>
        <w:t>304-797-6000 601 Colliers</w:t>
      </w:r>
      <w:r w:rsidRPr="00FB1164">
        <w:rPr>
          <w:spacing w:val="-2"/>
          <w:sz w:val="20"/>
          <w:szCs w:val="20"/>
        </w:rPr>
        <w:t xml:space="preserve"> </w:t>
      </w:r>
      <w:r w:rsidRPr="00FB1164">
        <w:rPr>
          <w:sz w:val="20"/>
          <w:szCs w:val="20"/>
        </w:rPr>
        <w:t>Way</w:t>
      </w:r>
    </w:p>
    <w:p w14:paraId="2556F626" w14:textId="77777777" w:rsidR="0047723A" w:rsidRPr="00FB1164" w:rsidRDefault="00431AAB">
      <w:pPr>
        <w:pStyle w:val="BodyText"/>
        <w:spacing w:before="1"/>
        <w:ind w:left="2934"/>
        <w:rPr>
          <w:sz w:val="20"/>
          <w:szCs w:val="20"/>
        </w:rPr>
      </w:pPr>
      <w:r w:rsidRPr="00FB1164">
        <w:rPr>
          <w:sz w:val="20"/>
          <w:szCs w:val="20"/>
        </w:rPr>
        <w:t>Weirton, WV 26062</w:t>
      </w:r>
    </w:p>
    <w:p w14:paraId="142DE41A" w14:textId="77777777" w:rsidR="0047723A" w:rsidRPr="00FB1164" w:rsidRDefault="0047723A">
      <w:pPr>
        <w:pStyle w:val="BodyText"/>
        <w:spacing w:before="1"/>
        <w:rPr>
          <w:sz w:val="20"/>
          <w:szCs w:val="20"/>
        </w:rPr>
      </w:pPr>
    </w:p>
    <w:p w14:paraId="3F947A2F" w14:textId="77777777" w:rsidR="0047723A" w:rsidRPr="00FB1164" w:rsidRDefault="00431AAB">
      <w:pPr>
        <w:pStyle w:val="ListParagraph"/>
        <w:numPr>
          <w:ilvl w:val="0"/>
          <w:numId w:val="18"/>
        </w:numPr>
        <w:tabs>
          <w:tab w:val="left" w:pos="1439"/>
          <w:tab w:val="left" w:pos="1440"/>
        </w:tabs>
        <w:spacing w:line="269" w:lineRule="exact"/>
        <w:ind w:left="1439" w:hanging="360"/>
        <w:rPr>
          <w:sz w:val="20"/>
          <w:szCs w:val="20"/>
        </w:rPr>
      </w:pPr>
      <w:r w:rsidRPr="00FB1164">
        <w:rPr>
          <w:sz w:val="20"/>
          <w:szCs w:val="20"/>
        </w:rPr>
        <w:t>To whom and how the alleged offense should be</w:t>
      </w:r>
      <w:r w:rsidRPr="00FB1164">
        <w:rPr>
          <w:spacing w:val="-11"/>
          <w:sz w:val="20"/>
          <w:szCs w:val="20"/>
        </w:rPr>
        <w:t xml:space="preserve"> </w:t>
      </w:r>
      <w:r w:rsidRPr="00FB1164">
        <w:rPr>
          <w:sz w:val="20"/>
          <w:szCs w:val="20"/>
        </w:rPr>
        <w:t>reported.</w:t>
      </w:r>
    </w:p>
    <w:p w14:paraId="3E203484" w14:textId="77777777" w:rsidR="0047723A" w:rsidRPr="00FB1164" w:rsidRDefault="00431AAB">
      <w:pPr>
        <w:pStyle w:val="ListParagraph"/>
        <w:numPr>
          <w:ilvl w:val="0"/>
          <w:numId w:val="18"/>
        </w:numPr>
        <w:tabs>
          <w:tab w:val="left" w:pos="1439"/>
          <w:tab w:val="left" w:pos="1440"/>
        </w:tabs>
        <w:spacing w:line="269" w:lineRule="exact"/>
        <w:ind w:left="1439" w:hanging="360"/>
        <w:rPr>
          <w:sz w:val="20"/>
          <w:szCs w:val="20"/>
        </w:rPr>
      </w:pPr>
      <w:r w:rsidRPr="00FB1164">
        <w:rPr>
          <w:sz w:val="20"/>
          <w:szCs w:val="20"/>
        </w:rPr>
        <w:t>The following options regarding notification to law</w:t>
      </w:r>
      <w:r w:rsidRPr="00FB1164">
        <w:rPr>
          <w:spacing w:val="-15"/>
          <w:sz w:val="20"/>
          <w:szCs w:val="20"/>
        </w:rPr>
        <w:t xml:space="preserve"> </w:t>
      </w:r>
      <w:r w:rsidRPr="00FB1164">
        <w:rPr>
          <w:sz w:val="20"/>
          <w:szCs w:val="20"/>
        </w:rPr>
        <w:t>enforcement:</w:t>
      </w:r>
    </w:p>
    <w:p w14:paraId="748B84D1" w14:textId="77777777" w:rsidR="0047723A" w:rsidRPr="00FB1164" w:rsidRDefault="0047723A">
      <w:pPr>
        <w:pStyle w:val="BodyText"/>
        <w:spacing w:before="8"/>
        <w:rPr>
          <w:sz w:val="20"/>
          <w:szCs w:val="20"/>
        </w:rPr>
      </w:pPr>
    </w:p>
    <w:p w14:paraId="2773301A" w14:textId="77777777" w:rsidR="0047723A" w:rsidRPr="00FB1164" w:rsidRDefault="00431AAB">
      <w:pPr>
        <w:pStyle w:val="ListParagraph"/>
        <w:numPr>
          <w:ilvl w:val="1"/>
          <w:numId w:val="18"/>
        </w:numPr>
        <w:tabs>
          <w:tab w:val="left" w:pos="2935"/>
          <w:tab w:val="left" w:pos="2936"/>
        </w:tabs>
        <w:spacing w:before="1" w:line="263" w:lineRule="exact"/>
        <w:ind w:left="2971" w:hanging="452"/>
        <w:rPr>
          <w:sz w:val="20"/>
          <w:szCs w:val="20"/>
        </w:rPr>
      </w:pPr>
      <w:r w:rsidRPr="00FB1164">
        <w:rPr>
          <w:sz w:val="20"/>
          <w:szCs w:val="20"/>
        </w:rPr>
        <w:t>Option to notify either on-campus or local</w:t>
      </w:r>
      <w:r w:rsidRPr="00FB1164">
        <w:rPr>
          <w:spacing w:val="-4"/>
          <w:sz w:val="20"/>
          <w:szCs w:val="20"/>
        </w:rPr>
        <w:t xml:space="preserve"> </w:t>
      </w:r>
      <w:r w:rsidRPr="00FB1164">
        <w:rPr>
          <w:sz w:val="20"/>
          <w:szCs w:val="20"/>
        </w:rPr>
        <w:t>police;</w:t>
      </w:r>
    </w:p>
    <w:p w14:paraId="090917C3" w14:textId="77777777" w:rsidR="0047723A" w:rsidRPr="00FB1164" w:rsidRDefault="00431AAB">
      <w:pPr>
        <w:pStyle w:val="ListParagraph"/>
        <w:numPr>
          <w:ilvl w:val="1"/>
          <w:numId w:val="18"/>
        </w:numPr>
        <w:tabs>
          <w:tab w:val="left" w:pos="2971"/>
          <w:tab w:val="left" w:pos="2972"/>
        </w:tabs>
        <w:spacing w:before="4" w:line="223" w:lineRule="auto"/>
        <w:ind w:left="2971" w:right="2007" w:hanging="451"/>
        <w:rPr>
          <w:sz w:val="20"/>
          <w:szCs w:val="20"/>
        </w:rPr>
      </w:pPr>
      <w:r w:rsidRPr="00FB1164">
        <w:rPr>
          <w:sz w:val="20"/>
          <w:szCs w:val="20"/>
        </w:rPr>
        <w:t>Option to be assisted by campus security authorities in notifying law enforcement if the victim so chooses;</w:t>
      </w:r>
      <w:r w:rsidRPr="00FB1164">
        <w:rPr>
          <w:spacing w:val="-8"/>
          <w:sz w:val="20"/>
          <w:szCs w:val="20"/>
        </w:rPr>
        <w:t xml:space="preserve"> </w:t>
      </w:r>
      <w:r w:rsidRPr="00FB1164">
        <w:rPr>
          <w:sz w:val="20"/>
          <w:szCs w:val="20"/>
        </w:rPr>
        <w:t>and</w:t>
      </w:r>
    </w:p>
    <w:p w14:paraId="3CE13DCD" w14:textId="77777777" w:rsidR="0047723A" w:rsidRPr="00FB1164" w:rsidRDefault="00431AAB">
      <w:pPr>
        <w:pStyle w:val="ListParagraph"/>
        <w:numPr>
          <w:ilvl w:val="1"/>
          <w:numId w:val="18"/>
        </w:numPr>
        <w:tabs>
          <w:tab w:val="left" w:pos="2935"/>
          <w:tab w:val="left" w:pos="2936"/>
        </w:tabs>
        <w:spacing w:before="4"/>
        <w:ind w:left="2935" w:hanging="415"/>
        <w:rPr>
          <w:sz w:val="20"/>
          <w:szCs w:val="20"/>
        </w:rPr>
      </w:pPr>
      <w:r w:rsidRPr="00FB1164">
        <w:rPr>
          <w:sz w:val="20"/>
          <w:szCs w:val="20"/>
        </w:rPr>
        <w:t>The option to decline to notify such</w:t>
      </w:r>
      <w:r w:rsidRPr="00FB1164">
        <w:rPr>
          <w:spacing w:val="-10"/>
          <w:sz w:val="20"/>
          <w:szCs w:val="20"/>
        </w:rPr>
        <w:t xml:space="preserve"> </w:t>
      </w:r>
      <w:r w:rsidRPr="00FB1164">
        <w:rPr>
          <w:sz w:val="20"/>
          <w:szCs w:val="20"/>
        </w:rPr>
        <w:t>authorities.</w:t>
      </w:r>
    </w:p>
    <w:p w14:paraId="280CB086" w14:textId="77777777" w:rsidR="0047723A" w:rsidRPr="00FB1164" w:rsidRDefault="0047723A">
      <w:pPr>
        <w:pStyle w:val="BodyText"/>
        <w:spacing w:before="4"/>
        <w:rPr>
          <w:sz w:val="20"/>
          <w:szCs w:val="20"/>
        </w:rPr>
      </w:pPr>
    </w:p>
    <w:p w14:paraId="09DCD05C" w14:textId="77777777" w:rsidR="0047723A" w:rsidRPr="00FB1164" w:rsidRDefault="00431AAB">
      <w:pPr>
        <w:pStyle w:val="BodyText"/>
        <w:spacing w:before="1"/>
        <w:ind w:left="720" w:right="933" w:hanging="1"/>
        <w:jc w:val="both"/>
        <w:rPr>
          <w:sz w:val="20"/>
          <w:szCs w:val="20"/>
        </w:rPr>
      </w:pPr>
      <w:r w:rsidRPr="00FB1164">
        <w:rPr>
          <w:sz w:val="20"/>
          <w:szCs w:val="20"/>
        </w:rPr>
        <w:t>Where applicable, the rights and responsibilities regarding orders of protection, no-contact orders, restraining orders, or similar lawful orders issued by a criminal, civil or tribal court. (see the section titled “Sanctions and Protective Orders” below for more information about how to obtain a protection order).</w:t>
      </w:r>
    </w:p>
    <w:p w14:paraId="77321E6E" w14:textId="77777777" w:rsidR="0047723A" w:rsidRPr="00FB1164" w:rsidRDefault="0047723A">
      <w:pPr>
        <w:pStyle w:val="BodyText"/>
        <w:spacing w:before="4"/>
        <w:rPr>
          <w:szCs w:val="20"/>
        </w:rPr>
      </w:pPr>
    </w:p>
    <w:p w14:paraId="58C646F7" w14:textId="77777777" w:rsidR="0047723A" w:rsidRPr="00FB1164" w:rsidRDefault="00431AAB">
      <w:pPr>
        <w:pStyle w:val="Heading3"/>
        <w:rPr>
          <w:sz w:val="22"/>
          <w:szCs w:val="22"/>
        </w:rPr>
      </w:pPr>
      <w:bookmarkStart w:id="25" w:name="_Toc59028811"/>
      <w:r w:rsidRPr="00FB1164">
        <w:rPr>
          <w:sz w:val="22"/>
          <w:szCs w:val="22"/>
        </w:rPr>
        <w:t>Services to Victims</w:t>
      </w:r>
      <w:bookmarkEnd w:id="25"/>
    </w:p>
    <w:p w14:paraId="499D45E0" w14:textId="77777777" w:rsidR="0047723A" w:rsidRPr="00FB1164" w:rsidRDefault="00431AAB">
      <w:pPr>
        <w:pStyle w:val="BodyText"/>
        <w:spacing w:line="242" w:lineRule="auto"/>
        <w:ind w:left="720" w:right="935"/>
        <w:jc w:val="both"/>
        <w:rPr>
          <w:sz w:val="20"/>
          <w:szCs w:val="20"/>
        </w:rPr>
      </w:pPr>
      <w:r w:rsidRPr="00FB1164">
        <w:rPr>
          <w:sz w:val="20"/>
          <w:szCs w:val="20"/>
        </w:rPr>
        <w:t>Victims will also be notified in writing about existing counseling, health, mental health, victim advocacy, legal assistance, student financial aid, and visa and immigration assistance and other services available for victims both on and off-campus. Such services include:</w:t>
      </w:r>
    </w:p>
    <w:p w14:paraId="318E7B8A" w14:textId="77777777" w:rsidR="0047723A" w:rsidRPr="00FB1164" w:rsidRDefault="0047723A">
      <w:pPr>
        <w:pStyle w:val="BodyText"/>
        <w:rPr>
          <w:sz w:val="20"/>
          <w:szCs w:val="20"/>
        </w:rPr>
      </w:pPr>
    </w:p>
    <w:p w14:paraId="42263CD1" w14:textId="77777777" w:rsidR="0047723A" w:rsidRPr="00FB1164" w:rsidRDefault="00431AAB">
      <w:pPr>
        <w:pStyle w:val="ListParagraph"/>
        <w:numPr>
          <w:ilvl w:val="0"/>
          <w:numId w:val="2"/>
        </w:numPr>
        <w:tabs>
          <w:tab w:val="left" w:pos="874"/>
        </w:tabs>
        <w:spacing w:before="1"/>
        <w:ind w:right="935" w:firstLine="0"/>
        <w:jc w:val="both"/>
        <w:rPr>
          <w:sz w:val="20"/>
          <w:szCs w:val="20"/>
        </w:rPr>
      </w:pPr>
      <w:r w:rsidRPr="00FB1164">
        <w:rPr>
          <w:b/>
          <w:sz w:val="20"/>
          <w:szCs w:val="20"/>
        </w:rPr>
        <w:t xml:space="preserve">Pursue counseling services </w:t>
      </w:r>
      <w:r w:rsidRPr="00FB1164">
        <w:rPr>
          <w:sz w:val="20"/>
          <w:szCs w:val="20"/>
        </w:rPr>
        <w:t>available through the Campus Counseling Center 740-284-7217 or speak with a pastoral counselor by contacting Christ the King Chapel 740-283-6276. Also, health services are available</w:t>
      </w:r>
      <w:r w:rsidRPr="00FB1164">
        <w:rPr>
          <w:spacing w:val="-9"/>
          <w:sz w:val="20"/>
          <w:szCs w:val="20"/>
        </w:rPr>
        <w:t xml:space="preserve"> </w:t>
      </w:r>
      <w:r w:rsidRPr="00FB1164">
        <w:rPr>
          <w:sz w:val="20"/>
          <w:szCs w:val="20"/>
        </w:rPr>
        <w:t>through</w:t>
      </w:r>
      <w:r w:rsidRPr="00FB1164">
        <w:rPr>
          <w:spacing w:val="-7"/>
          <w:sz w:val="20"/>
          <w:szCs w:val="20"/>
        </w:rPr>
        <w:t xml:space="preserve"> </w:t>
      </w:r>
      <w:r w:rsidRPr="00FB1164">
        <w:rPr>
          <w:sz w:val="20"/>
          <w:szCs w:val="20"/>
        </w:rPr>
        <w:t>the</w:t>
      </w:r>
      <w:r w:rsidRPr="00FB1164">
        <w:rPr>
          <w:spacing w:val="-6"/>
          <w:sz w:val="20"/>
          <w:szCs w:val="20"/>
        </w:rPr>
        <w:t xml:space="preserve"> </w:t>
      </w:r>
      <w:r w:rsidRPr="00FB1164">
        <w:rPr>
          <w:sz w:val="20"/>
          <w:szCs w:val="20"/>
        </w:rPr>
        <w:t>University’s</w:t>
      </w:r>
      <w:r w:rsidRPr="00FB1164">
        <w:rPr>
          <w:spacing w:val="-7"/>
          <w:sz w:val="20"/>
          <w:szCs w:val="20"/>
        </w:rPr>
        <w:t xml:space="preserve"> </w:t>
      </w:r>
      <w:r w:rsidRPr="00FB1164">
        <w:rPr>
          <w:sz w:val="20"/>
          <w:szCs w:val="20"/>
        </w:rPr>
        <w:t>Wellness</w:t>
      </w:r>
      <w:r w:rsidRPr="00FB1164">
        <w:rPr>
          <w:spacing w:val="-6"/>
          <w:sz w:val="20"/>
          <w:szCs w:val="20"/>
        </w:rPr>
        <w:t xml:space="preserve"> </w:t>
      </w:r>
      <w:r w:rsidRPr="00FB1164">
        <w:rPr>
          <w:sz w:val="20"/>
          <w:szCs w:val="20"/>
        </w:rPr>
        <w:t>Center</w:t>
      </w:r>
      <w:r w:rsidRPr="00FB1164">
        <w:rPr>
          <w:spacing w:val="-9"/>
          <w:sz w:val="20"/>
          <w:szCs w:val="20"/>
        </w:rPr>
        <w:t xml:space="preserve"> </w:t>
      </w:r>
      <w:r w:rsidRPr="00FB1164">
        <w:rPr>
          <w:sz w:val="20"/>
          <w:szCs w:val="20"/>
        </w:rPr>
        <w:t>740-284-7223.</w:t>
      </w:r>
      <w:r w:rsidRPr="00FB1164">
        <w:rPr>
          <w:spacing w:val="-6"/>
          <w:sz w:val="20"/>
          <w:szCs w:val="20"/>
        </w:rPr>
        <w:t xml:space="preserve"> </w:t>
      </w:r>
      <w:r w:rsidRPr="00FB1164">
        <w:rPr>
          <w:sz w:val="20"/>
          <w:szCs w:val="20"/>
        </w:rPr>
        <w:t>Discussing</w:t>
      </w:r>
      <w:r w:rsidRPr="00FB1164">
        <w:rPr>
          <w:spacing w:val="-10"/>
          <w:sz w:val="20"/>
          <w:szCs w:val="20"/>
        </w:rPr>
        <w:t xml:space="preserve"> </w:t>
      </w:r>
      <w:r w:rsidRPr="00FB1164">
        <w:rPr>
          <w:sz w:val="20"/>
          <w:szCs w:val="20"/>
        </w:rPr>
        <w:t>the</w:t>
      </w:r>
      <w:r w:rsidRPr="00FB1164">
        <w:rPr>
          <w:spacing w:val="-6"/>
          <w:sz w:val="20"/>
          <w:szCs w:val="20"/>
        </w:rPr>
        <w:t xml:space="preserve"> </w:t>
      </w:r>
      <w:r w:rsidRPr="00FB1164">
        <w:rPr>
          <w:sz w:val="20"/>
          <w:szCs w:val="20"/>
        </w:rPr>
        <w:t>issue</w:t>
      </w:r>
      <w:r w:rsidRPr="00FB1164">
        <w:rPr>
          <w:spacing w:val="-7"/>
          <w:sz w:val="20"/>
          <w:szCs w:val="20"/>
        </w:rPr>
        <w:t xml:space="preserve"> </w:t>
      </w:r>
      <w:r w:rsidRPr="00FB1164">
        <w:rPr>
          <w:sz w:val="20"/>
          <w:szCs w:val="20"/>
        </w:rPr>
        <w:t>with</w:t>
      </w:r>
      <w:r w:rsidRPr="00FB1164">
        <w:rPr>
          <w:spacing w:val="-6"/>
          <w:sz w:val="20"/>
          <w:szCs w:val="20"/>
        </w:rPr>
        <w:t xml:space="preserve"> </w:t>
      </w:r>
      <w:r w:rsidRPr="00FB1164">
        <w:rPr>
          <w:sz w:val="20"/>
          <w:szCs w:val="20"/>
        </w:rPr>
        <w:t>someone</w:t>
      </w:r>
      <w:r w:rsidRPr="00FB1164">
        <w:rPr>
          <w:spacing w:val="-7"/>
          <w:sz w:val="20"/>
          <w:szCs w:val="20"/>
        </w:rPr>
        <w:t xml:space="preserve"> </w:t>
      </w:r>
      <w:r w:rsidRPr="00FB1164">
        <w:rPr>
          <w:sz w:val="20"/>
          <w:szCs w:val="20"/>
        </w:rPr>
        <w:t>who is</w:t>
      </w:r>
      <w:r w:rsidRPr="00FB1164">
        <w:rPr>
          <w:spacing w:val="-10"/>
          <w:sz w:val="20"/>
          <w:szCs w:val="20"/>
        </w:rPr>
        <w:t xml:space="preserve"> </w:t>
      </w:r>
      <w:r w:rsidRPr="00FB1164">
        <w:rPr>
          <w:sz w:val="20"/>
          <w:szCs w:val="20"/>
        </w:rPr>
        <w:t>known</w:t>
      </w:r>
      <w:r w:rsidRPr="00FB1164">
        <w:rPr>
          <w:spacing w:val="-11"/>
          <w:sz w:val="20"/>
          <w:szCs w:val="20"/>
        </w:rPr>
        <w:t xml:space="preserve"> </w:t>
      </w:r>
      <w:r w:rsidRPr="00FB1164">
        <w:rPr>
          <w:sz w:val="20"/>
          <w:szCs w:val="20"/>
        </w:rPr>
        <w:t>and</w:t>
      </w:r>
      <w:r w:rsidRPr="00FB1164">
        <w:rPr>
          <w:spacing w:val="-12"/>
          <w:sz w:val="20"/>
          <w:szCs w:val="20"/>
        </w:rPr>
        <w:t xml:space="preserve"> </w:t>
      </w:r>
      <w:r w:rsidRPr="00FB1164">
        <w:rPr>
          <w:sz w:val="20"/>
          <w:szCs w:val="20"/>
        </w:rPr>
        <w:t>trusted,</w:t>
      </w:r>
      <w:r w:rsidRPr="00FB1164">
        <w:rPr>
          <w:spacing w:val="-11"/>
          <w:sz w:val="20"/>
          <w:szCs w:val="20"/>
        </w:rPr>
        <w:t xml:space="preserve"> </w:t>
      </w:r>
      <w:r w:rsidRPr="00FB1164">
        <w:rPr>
          <w:sz w:val="20"/>
          <w:szCs w:val="20"/>
        </w:rPr>
        <w:t>such</w:t>
      </w:r>
      <w:r w:rsidRPr="00FB1164">
        <w:rPr>
          <w:spacing w:val="-10"/>
          <w:sz w:val="20"/>
          <w:szCs w:val="20"/>
        </w:rPr>
        <w:t xml:space="preserve"> </w:t>
      </w:r>
      <w:r w:rsidRPr="00FB1164">
        <w:rPr>
          <w:sz w:val="20"/>
          <w:szCs w:val="20"/>
        </w:rPr>
        <w:t>as</w:t>
      </w:r>
      <w:r w:rsidRPr="00FB1164">
        <w:rPr>
          <w:spacing w:val="-10"/>
          <w:sz w:val="20"/>
          <w:szCs w:val="20"/>
        </w:rPr>
        <w:t xml:space="preserve"> </w:t>
      </w:r>
      <w:r w:rsidRPr="00FB1164">
        <w:rPr>
          <w:sz w:val="20"/>
          <w:szCs w:val="20"/>
        </w:rPr>
        <w:t>a</w:t>
      </w:r>
      <w:r w:rsidRPr="00FB1164">
        <w:rPr>
          <w:spacing w:val="-10"/>
          <w:sz w:val="20"/>
          <w:szCs w:val="20"/>
        </w:rPr>
        <w:t xml:space="preserve"> </w:t>
      </w:r>
      <w:r w:rsidRPr="00FB1164">
        <w:rPr>
          <w:sz w:val="20"/>
          <w:szCs w:val="20"/>
        </w:rPr>
        <w:t>friend</w:t>
      </w:r>
      <w:r w:rsidRPr="00FB1164">
        <w:rPr>
          <w:spacing w:val="-11"/>
          <w:sz w:val="20"/>
          <w:szCs w:val="20"/>
        </w:rPr>
        <w:t xml:space="preserve"> </w:t>
      </w:r>
      <w:r w:rsidRPr="00FB1164">
        <w:rPr>
          <w:sz w:val="20"/>
          <w:szCs w:val="20"/>
        </w:rPr>
        <w:t>or</w:t>
      </w:r>
      <w:r w:rsidRPr="00FB1164">
        <w:rPr>
          <w:spacing w:val="-12"/>
          <w:sz w:val="20"/>
          <w:szCs w:val="20"/>
        </w:rPr>
        <w:t xml:space="preserve"> </w:t>
      </w:r>
      <w:r w:rsidRPr="00FB1164">
        <w:rPr>
          <w:sz w:val="20"/>
          <w:szCs w:val="20"/>
        </w:rPr>
        <w:t>counselor,</w:t>
      </w:r>
      <w:r w:rsidRPr="00FB1164">
        <w:rPr>
          <w:spacing w:val="-10"/>
          <w:sz w:val="20"/>
          <w:szCs w:val="20"/>
        </w:rPr>
        <w:t xml:space="preserve"> </w:t>
      </w:r>
      <w:r w:rsidRPr="00FB1164">
        <w:rPr>
          <w:sz w:val="20"/>
          <w:szCs w:val="20"/>
        </w:rPr>
        <w:t>can</w:t>
      </w:r>
      <w:r w:rsidRPr="00FB1164">
        <w:rPr>
          <w:spacing w:val="-13"/>
          <w:sz w:val="20"/>
          <w:szCs w:val="20"/>
        </w:rPr>
        <w:t xml:space="preserve"> </w:t>
      </w:r>
      <w:r w:rsidRPr="00FB1164">
        <w:rPr>
          <w:sz w:val="20"/>
          <w:szCs w:val="20"/>
        </w:rPr>
        <w:t>help</w:t>
      </w:r>
      <w:r w:rsidRPr="00FB1164">
        <w:rPr>
          <w:spacing w:val="-10"/>
          <w:sz w:val="20"/>
          <w:szCs w:val="20"/>
        </w:rPr>
        <w:t xml:space="preserve"> </w:t>
      </w:r>
      <w:r w:rsidRPr="00FB1164">
        <w:rPr>
          <w:sz w:val="20"/>
          <w:szCs w:val="20"/>
        </w:rPr>
        <w:t>you</w:t>
      </w:r>
      <w:r w:rsidRPr="00FB1164">
        <w:rPr>
          <w:spacing w:val="-11"/>
          <w:sz w:val="20"/>
          <w:szCs w:val="20"/>
        </w:rPr>
        <w:t xml:space="preserve"> </w:t>
      </w:r>
      <w:r w:rsidRPr="00FB1164">
        <w:rPr>
          <w:sz w:val="20"/>
          <w:szCs w:val="20"/>
        </w:rPr>
        <w:t>evaluate</w:t>
      </w:r>
      <w:r w:rsidRPr="00FB1164">
        <w:rPr>
          <w:spacing w:val="-12"/>
          <w:sz w:val="20"/>
          <w:szCs w:val="20"/>
        </w:rPr>
        <w:t xml:space="preserve"> </w:t>
      </w:r>
      <w:r w:rsidRPr="00FB1164">
        <w:rPr>
          <w:sz w:val="20"/>
          <w:szCs w:val="20"/>
        </w:rPr>
        <w:t>the</w:t>
      </w:r>
      <w:r w:rsidRPr="00FB1164">
        <w:rPr>
          <w:spacing w:val="-13"/>
          <w:sz w:val="20"/>
          <w:szCs w:val="20"/>
        </w:rPr>
        <w:t xml:space="preserve"> </w:t>
      </w:r>
      <w:r w:rsidRPr="00FB1164">
        <w:rPr>
          <w:sz w:val="20"/>
          <w:szCs w:val="20"/>
        </w:rPr>
        <w:t>trauma</w:t>
      </w:r>
      <w:r w:rsidRPr="00FB1164">
        <w:rPr>
          <w:spacing w:val="-9"/>
          <w:sz w:val="20"/>
          <w:szCs w:val="20"/>
        </w:rPr>
        <w:t xml:space="preserve"> </w:t>
      </w:r>
      <w:r w:rsidRPr="00FB1164">
        <w:rPr>
          <w:sz w:val="20"/>
          <w:szCs w:val="20"/>
        </w:rPr>
        <w:t>and</w:t>
      </w:r>
      <w:r w:rsidRPr="00FB1164">
        <w:rPr>
          <w:spacing w:val="-11"/>
          <w:sz w:val="20"/>
          <w:szCs w:val="20"/>
        </w:rPr>
        <w:t xml:space="preserve"> </w:t>
      </w:r>
      <w:r w:rsidRPr="00FB1164">
        <w:rPr>
          <w:sz w:val="20"/>
          <w:szCs w:val="20"/>
        </w:rPr>
        <w:t>sort</w:t>
      </w:r>
      <w:r w:rsidRPr="00FB1164">
        <w:rPr>
          <w:spacing w:val="-12"/>
          <w:sz w:val="20"/>
          <w:szCs w:val="20"/>
        </w:rPr>
        <w:t xml:space="preserve"> </w:t>
      </w:r>
      <w:r w:rsidRPr="00FB1164">
        <w:rPr>
          <w:sz w:val="20"/>
          <w:szCs w:val="20"/>
        </w:rPr>
        <w:t>out</w:t>
      </w:r>
      <w:r w:rsidRPr="00FB1164">
        <w:rPr>
          <w:spacing w:val="-11"/>
          <w:sz w:val="20"/>
          <w:szCs w:val="20"/>
        </w:rPr>
        <w:t xml:space="preserve"> </w:t>
      </w:r>
      <w:r w:rsidRPr="00FB1164">
        <w:rPr>
          <w:sz w:val="20"/>
          <w:szCs w:val="20"/>
        </w:rPr>
        <w:t>next</w:t>
      </w:r>
      <w:r w:rsidRPr="00FB1164">
        <w:rPr>
          <w:spacing w:val="-10"/>
          <w:sz w:val="20"/>
          <w:szCs w:val="20"/>
        </w:rPr>
        <w:t xml:space="preserve"> </w:t>
      </w:r>
      <w:r w:rsidRPr="00FB1164">
        <w:rPr>
          <w:sz w:val="20"/>
          <w:szCs w:val="20"/>
        </w:rPr>
        <w:t>steps.</w:t>
      </w:r>
    </w:p>
    <w:p w14:paraId="4FF7F60A" w14:textId="77777777" w:rsidR="0047723A" w:rsidRPr="00FB1164" w:rsidRDefault="0047723A">
      <w:pPr>
        <w:pStyle w:val="BodyText"/>
        <w:spacing w:before="9"/>
        <w:rPr>
          <w:szCs w:val="20"/>
        </w:rPr>
      </w:pPr>
    </w:p>
    <w:p w14:paraId="785A4647" w14:textId="3D494D32" w:rsidR="0047723A" w:rsidRPr="000D3F4C" w:rsidRDefault="00431AAB" w:rsidP="004A2031">
      <w:pPr>
        <w:pStyle w:val="ListParagraph"/>
        <w:numPr>
          <w:ilvl w:val="0"/>
          <w:numId w:val="2"/>
        </w:numPr>
        <w:tabs>
          <w:tab w:val="left" w:pos="852"/>
        </w:tabs>
        <w:spacing w:before="1"/>
        <w:ind w:right="1016" w:firstLine="0"/>
        <w:rPr>
          <w:sz w:val="12"/>
          <w:szCs w:val="20"/>
        </w:rPr>
      </w:pPr>
      <w:r w:rsidRPr="000D3F4C">
        <w:rPr>
          <w:sz w:val="20"/>
          <w:szCs w:val="20"/>
        </w:rPr>
        <w:t>Student Financial Aid: Sometimes a victim of a crime may feel the need to take a leave of absence from school. If a student is considering a leave of absence based on the circumstances of a complaint, he/she should understand there may be financial aid implications in taking such leave. This should be discussed with financial aid personnel, and the Title IX/EEO Coordinator (or designee) can assist in facilitating this conversation if desired. The College’s financial aid website can be foun</w:t>
      </w:r>
      <w:r w:rsidR="00964E38" w:rsidRPr="000D3F4C">
        <w:rPr>
          <w:sz w:val="20"/>
          <w:szCs w:val="20"/>
        </w:rPr>
        <w:t xml:space="preserve">d </w:t>
      </w:r>
      <w:hyperlink r:id="rId18" w:history="1">
        <w:r w:rsidR="00964E38" w:rsidRPr="000D3F4C">
          <w:rPr>
            <w:rStyle w:val="Hyperlink"/>
            <w:sz w:val="20"/>
            <w:szCs w:val="20"/>
          </w:rPr>
          <w:t>here</w:t>
        </w:r>
      </w:hyperlink>
      <w:r w:rsidR="000D3F4C">
        <w:rPr>
          <w:sz w:val="20"/>
          <w:szCs w:val="20"/>
        </w:rPr>
        <w:t>.</w:t>
      </w:r>
    </w:p>
    <w:p w14:paraId="3A46FDEA" w14:textId="77777777" w:rsidR="0047723A" w:rsidRPr="00FB1164" w:rsidRDefault="00431AAB">
      <w:pPr>
        <w:spacing w:before="92"/>
        <w:ind w:left="720"/>
        <w:rPr>
          <w:sz w:val="20"/>
          <w:szCs w:val="20"/>
        </w:rPr>
      </w:pPr>
      <w:r w:rsidRPr="00FB1164">
        <w:rPr>
          <w:b/>
          <w:sz w:val="20"/>
          <w:szCs w:val="20"/>
        </w:rPr>
        <w:t xml:space="preserve">Seek 24-hour confidential advocacy resources </w:t>
      </w:r>
      <w:r w:rsidRPr="00FB1164">
        <w:rPr>
          <w:sz w:val="20"/>
          <w:szCs w:val="20"/>
        </w:rPr>
        <w:t>for emotional support, information, and referrals:</w:t>
      </w:r>
    </w:p>
    <w:p w14:paraId="5087D80B" w14:textId="47E14718" w:rsidR="0047723A" w:rsidRPr="00FB1164" w:rsidRDefault="00431AAB">
      <w:pPr>
        <w:pStyle w:val="ListParagraph"/>
        <w:numPr>
          <w:ilvl w:val="1"/>
          <w:numId w:val="2"/>
        </w:numPr>
        <w:tabs>
          <w:tab w:val="left" w:pos="1440"/>
          <w:tab w:val="left" w:pos="6479"/>
        </w:tabs>
        <w:spacing w:before="1" w:line="252" w:lineRule="exact"/>
        <w:ind w:hanging="361"/>
        <w:rPr>
          <w:sz w:val="20"/>
          <w:szCs w:val="20"/>
        </w:rPr>
      </w:pPr>
      <w:r w:rsidRPr="00FB1164">
        <w:rPr>
          <w:sz w:val="20"/>
          <w:szCs w:val="20"/>
        </w:rPr>
        <w:t>University</w:t>
      </w:r>
      <w:r w:rsidRPr="00FB1164">
        <w:rPr>
          <w:spacing w:val="-5"/>
          <w:sz w:val="20"/>
          <w:szCs w:val="20"/>
        </w:rPr>
        <w:t xml:space="preserve"> </w:t>
      </w:r>
      <w:r w:rsidRPr="00FB1164">
        <w:rPr>
          <w:sz w:val="20"/>
          <w:szCs w:val="20"/>
        </w:rPr>
        <w:t>Confidential</w:t>
      </w:r>
      <w:r w:rsidRPr="00FB1164">
        <w:rPr>
          <w:spacing w:val="-1"/>
          <w:sz w:val="20"/>
          <w:szCs w:val="20"/>
        </w:rPr>
        <w:t xml:space="preserve"> </w:t>
      </w:r>
      <w:r w:rsidRPr="00FB1164">
        <w:rPr>
          <w:sz w:val="20"/>
          <w:szCs w:val="20"/>
        </w:rPr>
        <w:t>Advocate</w:t>
      </w:r>
      <w:r w:rsidRPr="00FB1164">
        <w:rPr>
          <w:sz w:val="20"/>
          <w:szCs w:val="20"/>
        </w:rPr>
        <w:tab/>
      </w:r>
      <w:r w:rsidRPr="00FB1164">
        <w:rPr>
          <w:spacing w:val="1"/>
          <w:sz w:val="20"/>
          <w:szCs w:val="20"/>
        </w:rPr>
        <w:t xml:space="preserve"> </w:t>
      </w:r>
      <w:r w:rsidRPr="00FB1164">
        <w:rPr>
          <w:sz w:val="20"/>
          <w:szCs w:val="20"/>
        </w:rPr>
        <w:t>740-283-4339</w:t>
      </w:r>
    </w:p>
    <w:p w14:paraId="0677F644" w14:textId="0BE9BA3C" w:rsidR="0047723A" w:rsidRPr="00FB1164" w:rsidRDefault="00431AAB">
      <w:pPr>
        <w:pStyle w:val="ListParagraph"/>
        <w:numPr>
          <w:ilvl w:val="1"/>
          <w:numId w:val="2"/>
        </w:numPr>
        <w:tabs>
          <w:tab w:val="left" w:pos="1440"/>
          <w:tab w:val="left" w:pos="6479"/>
        </w:tabs>
        <w:spacing w:line="252" w:lineRule="exact"/>
        <w:ind w:left="1439"/>
        <w:rPr>
          <w:sz w:val="20"/>
          <w:szCs w:val="20"/>
        </w:rPr>
      </w:pPr>
      <w:r w:rsidRPr="00FB1164">
        <w:rPr>
          <w:sz w:val="20"/>
          <w:szCs w:val="20"/>
        </w:rPr>
        <w:t>National Sex</w:t>
      </w:r>
      <w:r w:rsidRPr="00FB1164">
        <w:rPr>
          <w:spacing w:val="-4"/>
          <w:sz w:val="20"/>
          <w:szCs w:val="20"/>
        </w:rPr>
        <w:t xml:space="preserve"> </w:t>
      </w:r>
      <w:r w:rsidRPr="00FB1164">
        <w:rPr>
          <w:sz w:val="20"/>
          <w:szCs w:val="20"/>
        </w:rPr>
        <w:t>Assault</w:t>
      </w:r>
      <w:r w:rsidRPr="00FB1164">
        <w:rPr>
          <w:spacing w:val="-1"/>
          <w:sz w:val="20"/>
          <w:szCs w:val="20"/>
        </w:rPr>
        <w:t xml:space="preserve"> </w:t>
      </w:r>
      <w:r w:rsidRPr="00FB1164">
        <w:rPr>
          <w:sz w:val="20"/>
          <w:szCs w:val="20"/>
        </w:rPr>
        <w:t>Hotline:</w:t>
      </w:r>
      <w:r w:rsidR="00AC213B" w:rsidRPr="00FB1164">
        <w:rPr>
          <w:sz w:val="20"/>
          <w:szCs w:val="20"/>
        </w:rPr>
        <w:tab/>
        <w:t xml:space="preserve"> 800</w:t>
      </w:r>
      <w:r w:rsidRPr="00FB1164">
        <w:rPr>
          <w:sz w:val="20"/>
          <w:szCs w:val="20"/>
        </w:rPr>
        <w:t>-656-HOPE</w:t>
      </w:r>
    </w:p>
    <w:p w14:paraId="432F4121" w14:textId="254792A9" w:rsidR="0047723A" w:rsidRPr="00FB1164" w:rsidRDefault="00431AAB">
      <w:pPr>
        <w:pStyle w:val="ListParagraph"/>
        <w:numPr>
          <w:ilvl w:val="1"/>
          <w:numId w:val="2"/>
        </w:numPr>
        <w:tabs>
          <w:tab w:val="left" w:pos="1440"/>
          <w:tab w:val="left" w:pos="6477"/>
        </w:tabs>
        <w:spacing w:line="252" w:lineRule="exact"/>
        <w:ind w:left="1439"/>
        <w:rPr>
          <w:sz w:val="20"/>
          <w:szCs w:val="20"/>
        </w:rPr>
      </w:pPr>
      <w:r w:rsidRPr="00FB1164">
        <w:rPr>
          <w:sz w:val="20"/>
          <w:szCs w:val="20"/>
        </w:rPr>
        <w:t>National Coalition Against</w:t>
      </w:r>
      <w:r w:rsidRPr="00FB1164">
        <w:rPr>
          <w:spacing w:val="-6"/>
          <w:sz w:val="20"/>
          <w:szCs w:val="20"/>
        </w:rPr>
        <w:t xml:space="preserve"> </w:t>
      </w:r>
      <w:r w:rsidRPr="00FB1164">
        <w:rPr>
          <w:sz w:val="20"/>
          <w:szCs w:val="20"/>
        </w:rPr>
        <w:t>Domestic</w:t>
      </w:r>
      <w:r w:rsidRPr="00FB1164">
        <w:rPr>
          <w:spacing w:val="-3"/>
          <w:sz w:val="20"/>
          <w:szCs w:val="20"/>
        </w:rPr>
        <w:t xml:space="preserve"> </w:t>
      </w:r>
      <w:r w:rsidRPr="00FB1164">
        <w:rPr>
          <w:sz w:val="20"/>
          <w:szCs w:val="20"/>
        </w:rPr>
        <w:t>Violence:</w:t>
      </w:r>
      <w:r w:rsidR="00AC213B" w:rsidRPr="00FB1164">
        <w:rPr>
          <w:sz w:val="20"/>
          <w:szCs w:val="20"/>
        </w:rPr>
        <w:tab/>
        <w:t xml:space="preserve"> 800</w:t>
      </w:r>
      <w:r w:rsidRPr="00FB1164">
        <w:rPr>
          <w:sz w:val="20"/>
          <w:szCs w:val="20"/>
        </w:rPr>
        <w:t>-799-SAFE</w:t>
      </w:r>
    </w:p>
    <w:p w14:paraId="06E27232" w14:textId="78E2257E" w:rsidR="0047723A" w:rsidRPr="00FB1164" w:rsidRDefault="00431AAB" w:rsidP="007A351A">
      <w:pPr>
        <w:pStyle w:val="ListParagraph"/>
        <w:numPr>
          <w:ilvl w:val="1"/>
          <w:numId w:val="2"/>
        </w:numPr>
        <w:tabs>
          <w:tab w:val="left" w:pos="1530"/>
          <w:tab w:val="right" w:pos="7724"/>
        </w:tabs>
        <w:spacing w:before="2" w:line="252" w:lineRule="exact"/>
        <w:ind w:hanging="361"/>
        <w:rPr>
          <w:sz w:val="20"/>
          <w:szCs w:val="20"/>
        </w:rPr>
      </w:pPr>
      <w:r w:rsidRPr="00FB1164">
        <w:rPr>
          <w:sz w:val="20"/>
          <w:szCs w:val="20"/>
        </w:rPr>
        <w:t>ALIVE, Inc. (Sexual</w:t>
      </w:r>
      <w:r w:rsidRPr="00FB1164">
        <w:rPr>
          <w:spacing w:val="-4"/>
          <w:sz w:val="20"/>
          <w:szCs w:val="20"/>
        </w:rPr>
        <w:t xml:space="preserve"> </w:t>
      </w:r>
      <w:r w:rsidRPr="00FB1164">
        <w:rPr>
          <w:sz w:val="20"/>
          <w:szCs w:val="20"/>
        </w:rPr>
        <w:t>Violence Advocacy):</w:t>
      </w:r>
      <w:r w:rsidRPr="00FB1164">
        <w:rPr>
          <w:sz w:val="20"/>
          <w:szCs w:val="20"/>
        </w:rPr>
        <w:tab/>
        <w:t>740-512-6092</w:t>
      </w:r>
    </w:p>
    <w:p w14:paraId="16C54711" w14:textId="03A9E031" w:rsidR="009F0183" w:rsidRPr="00FB1164" w:rsidRDefault="009F0183">
      <w:pPr>
        <w:pStyle w:val="ListParagraph"/>
        <w:numPr>
          <w:ilvl w:val="1"/>
          <w:numId w:val="2"/>
        </w:numPr>
        <w:tabs>
          <w:tab w:val="left" w:pos="1440"/>
          <w:tab w:val="right" w:pos="7724"/>
        </w:tabs>
        <w:spacing w:before="2" w:line="252" w:lineRule="exact"/>
        <w:ind w:left="1439"/>
        <w:rPr>
          <w:sz w:val="20"/>
          <w:szCs w:val="20"/>
        </w:rPr>
      </w:pPr>
      <w:r w:rsidRPr="00FB1164">
        <w:rPr>
          <w:sz w:val="20"/>
          <w:szCs w:val="20"/>
        </w:rPr>
        <w:t xml:space="preserve">CHANGE, Inc.                                                                  </w:t>
      </w:r>
      <w:r w:rsidR="007A351A" w:rsidRPr="00FB1164">
        <w:rPr>
          <w:sz w:val="20"/>
          <w:szCs w:val="20"/>
        </w:rPr>
        <w:t xml:space="preserve">           </w:t>
      </w:r>
      <w:r w:rsidRPr="00FB1164">
        <w:rPr>
          <w:sz w:val="20"/>
          <w:szCs w:val="20"/>
        </w:rPr>
        <w:t xml:space="preserve"> 304-797-7233</w:t>
      </w:r>
    </w:p>
    <w:p w14:paraId="3843AE86" w14:textId="77777777" w:rsidR="0047723A" w:rsidRPr="00FB1164" w:rsidRDefault="00431AAB">
      <w:pPr>
        <w:pStyle w:val="ListParagraph"/>
        <w:numPr>
          <w:ilvl w:val="1"/>
          <w:numId w:val="2"/>
        </w:numPr>
        <w:tabs>
          <w:tab w:val="left" w:pos="1440"/>
          <w:tab w:val="right" w:pos="7724"/>
        </w:tabs>
        <w:spacing w:line="252" w:lineRule="exact"/>
        <w:ind w:left="1439"/>
        <w:rPr>
          <w:sz w:val="20"/>
          <w:szCs w:val="20"/>
        </w:rPr>
      </w:pPr>
      <w:r w:rsidRPr="00FB1164">
        <w:rPr>
          <w:sz w:val="20"/>
          <w:szCs w:val="20"/>
        </w:rPr>
        <w:t>Ohio Alliance to End</w:t>
      </w:r>
      <w:r w:rsidRPr="00FB1164">
        <w:rPr>
          <w:spacing w:val="-3"/>
          <w:sz w:val="20"/>
          <w:szCs w:val="20"/>
        </w:rPr>
        <w:t xml:space="preserve"> </w:t>
      </w:r>
      <w:r w:rsidRPr="00FB1164">
        <w:rPr>
          <w:sz w:val="20"/>
          <w:szCs w:val="20"/>
        </w:rPr>
        <w:t>Sexual Assault:</w:t>
      </w:r>
      <w:r w:rsidRPr="00FB1164">
        <w:rPr>
          <w:sz w:val="20"/>
          <w:szCs w:val="20"/>
        </w:rPr>
        <w:tab/>
        <w:t>888-886-8388</w:t>
      </w:r>
    </w:p>
    <w:p w14:paraId="178B13AA" w14:textId="77777777" w:rsidR="0047723A" w:rsidRPr="00FB1164" w:rsidRDefault="00431AAB">
      <w:pPr>
        <w:pStyle w:val="ListParagraph"/>
        <w:numPr>
          <w:ilvl w:val="1"/>
          <w:numId w:val="2"/>
        </w:numPr>
        <w:tabs>
          <w:tab w:val="left" w:pos="1439"/>
          <w:tab w:val="right" w:pos="7724"/>
        </w:tabs>
        <w:spacing w:before="1" w:line="252" w:lineRule="exact"/>
        <w:ind w:left="1438" w:hanging="359"/>
        <w:rPr>
          <w:sz w:val="20"/>
          <w:szCs w:val="20"/>
        </w:rPr>
      </w:pPr>
      <w:r w:rsidRPr="00FB1164">
        <w:rPr>
          <w:sz w:val="20"/>
          <w:szCs w:val="20"/>
        </w:rPr>
        <w:t>Southeastern Ohio</w:t>
      </w:r>
      <w:r w:rsidRPr="00FB1164">
        <w:rPr>
          <w:spacing w:val="-4"/>
          <w:sz w:val="20"/>
          <w:szCs w:val="20"/>
        </w:rPr>
        <w:t xml:space="preserve"> </w:t>
      </w:r>
      <w:r w:rsidRPr="00FB1164">
        <w:rPr>
          <w:sz w:val="20"/>
          <w:szCs w:val="20"/>
        </w:rPr>
        <w:t>Legal</w:t>
      </w:r>
      <w:r w:rsidRPr="00FB1164">
        <w:rPr>
          <w:spacing w:val="1"/>
          <w:sz w:val="20"/>
          <w:szCs w:val="20"/>
        </w:rPr>
        <w:t xml:space="preserve"> </w:t>
      </w:r>
      <w:r w:rsidRPr="00FB1164">
        <w:rPr>
          <w:sz w:val="20"/>
          <w:szCs w:val="20"/>
        </w:rPr>
        <w:t>Services:</w:t>
      </w:r>
      <w:r w:rsidRPr="00FB1164">
        <w:rPr>
          <w:sz w:val="20"/>
          <w:szCs w:val="20"/>
        </w:rPr>
        <w:tab/>
        <w:t>740-283-4781</w:t>
      </w:r>
    </w:p>
    <w:p w14:paraId="4D7E1116" w14:textId="77777777" w:rsidR="0047723A" w:rsidRPr="00FB1164" w:rsidRDefault="00431AAB">
      <w:pPr>
        <w:pStyle w:val="ListParagraph"/>
        <w:numPr>
          <w:ilvl w:val="1"/>
          <w:numId w:val="2"/>
        </w:numPr>
        <w:tabs>
          <w:tab w:val="left" w:pos="1439"/>
          <w:tab w:val="right" w:pos="7774"/>
        </w:tabs>
        <w:spacing w:line="252" w:lineRule="exact"/>
        <w:ind w:left="1438"/>
        <w:rPr>
          <w:sz w:val="20"/>
          <w:szCs w:val="20"/>
        </w:rPr>
      </w:pPr>
      <w:r w:rsidRPr="00FB1164">
        <w:rPr>
          <w:sz w:val="20"/>
          <w:szCs w:val="20"/>
        </w:rPr>
        <w:t>Jefferson County</w:t>
      </w:r>
      <w:r w:rsidRPr="00FB1164">
        <w:rPr>
          <w:spacing w:val="-6"/>
          <w:sz w:val="20"/>
          <w:szCs w:val="20"/>
        </w:rPr>
        <w:t xml:space="preserve"> </w:t>
      </w:r>
      <w:r w:rsidRPr="00FB1164">
        <w:rPr>
          <w:sz w:val="20"/>
          <w:szCs w:val="20"/>
        </w:rPr>
        <w:t>Prosecuting</w:t>
      </w:r>
      <w:r w:rsidRPr="00FB1164">
        <w:rPr>
          <w:spacing w:val="-4"/>
          <w:sz w:val="20"/>
          <w:szCs w:val="20"/>
        </w:rPr>
        <w:t xml:space="preserve"> </w:t>
      </w:r>
      <w:r w:rsidRPr="00FB1164">
        <w:rPr>
          <w:sz w:val="20"/>
          <w:szCs w:val="20"/>
        </w:rPr>
        <w:t>Attorney:</w:t>
      </w:r>
      <w:r w:rsidRPr="00FB1164">
        <w:rPr>
          <w:sz w:val="20"/>
          <w:szCs w:val="20"/>
        </w:rPr>
        <w:tab/>
        <w:t>740-</w:t>
      </w:r>
      <w:r w:rsidRPr="00FB1164">
        <w:rPr>
          <w:spacing w:val="-4"/>
          <w:sz w:val="20"/>
          <w:szCs w:val="20"/>
        </w:rPr>
        <w:t xml:space="preserve"> </w:t>
      </w:r>
      <w:r w:rsidRPr="00FB1164">
        <w:rPr>
          <w:sz w:val="20"/>
          <w:szCs w:val="20"/>
        </w:rPr>
        <w:t>283-1966</w:t>
      </w:r>
    </w:p>
    <w:p w14:paraId="41B28491" w14:textId="155E8D74" w:rsidR="000D3F4C" w:rsidRPr="000D3F4C" w:rsidRDefault="00431AAB" w:rsidP="00687FF1">
      <w:pPr>
        <w:pStyle w:val="ListParagraph"/>
        <w:numPr>
          <w:ilvl w:val="1"/>
          <w:numId w:val="2"/>
        </w:numPr>
        <w:tabs>
          <w:tab w:val="left" w:pos="1439"/>
          <w:tab w:val="left" w:pos="1440"/>
        </w:tabs>
        <w:ind w:right="1308"/>
        <w:rPr>
          <w:sz w:val="18"/>
          <w:szCs w:val="20"/>
        </w:rPr>
      </w:pPr>
      <w:r w:rsidRPr="000D3F4C">
        <w:rPr>
          <w:sz w:val="20"/>
          <w:szCs w:val="20"/>
        </w:rPr>
        <w:t>Immigration Advocates Network:</w:t>
      </w:r>
      <w:r w:rsidR="000D3F4C" w:rsidRPr="000D3F4C">
        <w:rPr>
          <w:sz w:val="20"/>
          <w:szCs w:val="20"/>
        </w:rPr>
        <w:t xml:space="preserve"> </w:t>
      </w:r>
      <w:hyperlink r:id="rId19" w:history="1">
        <w:r w:rsidR="000D3F4C" w:rsidRPr="000D3F4C">
          <w:rPr>
            <w:rStyle w:val="Hyperlink"/>
            <w:sz w:val="20"/>
            <w:szCs w:val="20"/>
          </w:rPr>
          <w:t>here</w:t>
        </w:r>
      </w:hyperlink>
      <w:r w:rsidR="000D3F4C" w:rsidRPr="000D3F4C">
        <w:rPr>
          <w:sz w:val="20"/>
          <w:szCs w:val="20"/>
        </w:rPr>
        <w:t xml:space="preserve"> </w:t>
      </w:r>
      <w:hyperlink r:id="rId20"/>
    </w:p>
    <w:p w14:paraId="6FF95C93" w14:textId="28752B6B" w:rsidR="0047723A" w:rsidRPr="000D3F4C" w:rsidRDefault="00431AAB" w:rsidP="000D3F4C">
      <w:pPr>
        <w:pStyle w:val="ListParagraph"/>
        <w:numPr>
          <w:ilvl w:val="1"/>
          <w:numId w:val="2"/>
        </w:numPr>
        <w:tabs>
          <w:tab w:val="left" w:pos="1439"/>
          <w:tab w:val="left" w:pos="1440"/>
        </w:tabs>
        <w:ind w:left="1080" w:right="1308" w:firstLine="0"/>
        <w:rPr>
          <w:sz w:val="18"/>
          <w:szCs w:val="20"/>
        </w:rPr>
      </w:pPr>
      <w:r w:rsidRPr="000D3F4C">
        <w:rPr>
          <w:sz w:val="20"/>
          <w:szCs w:val="20"/>
        </w:rPr>
        <w:t>U.S. Citizenship and Immigration Services:</w:t>
      </w:r>
      <w:r w:rsidR="000D3F4C" w:rsidRPr="000D3F4C">
        <w:rPr>
          <w:sz w:val="20"/>
          <w:szCs w:val="20"/>
        </w:rPr>
        <w:t xml:space="preserve"> </w:t>
      </w:r>
      <w:hyperlink r:id="rId21">
        <w:r w:rsidRPr="000D3F4C">
          <w:rPr>
            <w:color w:val="0000FF"/>
            <w:sz w:val="20"/>
            <w:szCs w:val="20"/>
            <w:u w:val="single" w:color="0000FF"/>
          </w:rPr>
          <w:t>https://www.uscis.gov/about-us/field-office/field-</w:t>
        </w:r>
      </w:hyperlink>
      <w:hyperlink r:id="rId22">
        <w:r w:rsidRPr="000D3F4C">
          <w:rPr>
            <w:color w:val="0000FF"/>
            <w:sz w:val="20"/>
            <w:szCs w:val="20"/>
            <w:u w:val="single" w:color="0000FF"/>
          </w:rPr>
          <w:t xml:space="preserve"> office-state?state=OH&amp;topic_id=1&amp;lang=1125</w:t>
        </w:r>
      </w:hyperlink>
    </w:p>
    <w:p w14:paraId="4C615855" w14:textId="275F969D" w:rsidR="0047723A" w:rsidRPr="00FB1164" w:rsidRDefault="00431AAB">
      <w:pPr>
        <w:pStyle w:val="BodyText"/>
        <w:spacing w:before="258" w:line="242" w:lineRule="auto"/>
        <w:ind w:left="720" w:right="1079"/>
        <w:rPr>
          <w:sz w:val="20"/>
          <w:szCs w:val="20"/>
        </w:rPr>
      </w:pPr>
      <w:r w:rsidRPr="00FB1164">
        <w:rPr>
          <w:sz w:val="20"/>
          <w:szCs w:val="20"/>
        </w:rPr>
        <w:t xml:space="preserve">Victims also will be notified in writing about options for available </w:t>
      </w:r>
      <w:r w:rsidR="009F0183" w:rsidRPr="00FB1164">
        <w:rPr>
          <w:sz w:val="20"/>
          <w:szCs w:val="20"/>
        </w:rPr>
        <w:t>supportive measures/</w:t>
      </w:r>
      <w:r w:rsidRPr="00FB1164">
        <w:rPr>
          <w:sz w:val="20"/>
          <w:szCs w:val="20"/>
        </w:rPr>
        <w:t xml:space="preserve">assistance in changing academic, living, transportation and working situations (to the extent those matters are under the control of the University). The University will provide such accommodations or </w:t>
      </w:r>
      <w:r w:rsidR="009F0183" w:rsidRPr="00FB1164">
        <w:rPr>
          <w:sz w:val="20"/>
          <w:szCs w:val="20"/>
        </w:rPr>
        <w:t>supportive</w:t>
      </w:r>
      <w:r w:rsidR="00F56062" w:rsidRPr="00FB1164">
        <w:rPr>
          <w:sz w:val="20"/>
          <w:szCs w:val="20"/>
        </w:rPr>
        <w:t>/</w:t>
      </w:r>
      <w:r w:rsidR="00AC213B" w:rsidRPr="00FB1164">
        <w:rPr>
          <w:sz w:val="20"/>
          <w:szCs w:val="20"/>
        </w:rPr>
        <w:t>protective measures</w:t>
      </w:r>
      <w:r w:rsidRPr="00FB1164">
        <w:rPr>
          <w:sz w:val="20"/>
          <w:szCs w:val="20"/>
        </w:rPr>
        <w:t xml:space="preserve"> if requested to do so by the victim and if they are reasonably available, regardless of whether the victim chooses to report</w:t>
      </w:r>
    </w:p>
    <w:p w14:paraId="3C3B103E" w14:textId="3F3A198B" w:rsidR="0047723A" w:rsidRPr="00FB1164" w:rsidRDefault="00431AAB">
      <w:pPr>
        <w:pStyle w:val="BodyText"/>
        <w:spacing w:before="78" w:line="242" w:lineRule="auto"/>
        <w:ind w:left="719" w:right="945"/>
        <w:rPr>
          <w:sz w:val="20"/>
          <w:szCs w:val="20"/>
        </w:rPr>
      </w:pPr>
      <w:r w:rsidRPr="00FB1164">
        <w:rPr>
          <w:sz w:val="20"/>
          <w:szCs w:val="20"/>
        </w:rPr>
        <w:lastRenderedPageBreak/>
        <w:t>the crime to campus security or local law enforcement. To request an accommodation, a victim should contact the Title IX/EEO Coordinator (740-283-</w:t>
      </w:r>
      <w:r w:rsidR="009F0183" w:rsidRPr="00FB1164">
        <w:rPr>
          <w:sz w:val="20"/>
          <w:szCs w:val="20"/>
        </w:rPr>
        <w:t>4338</w:t>
      </w:r>
      <w:r w:rsidRPr="00FB1164">
        <w:rPr>
          <w:sz w:val="20"/>
          <w:szCs w:val="20"/>
        </w:rPr>
        <w:t xml:space="preserve">) or </w:t>
      </w:r>
      <w:r w:rsidR="009F0183" w:rsidRPr="00FB1164">
        <w:rPr>
          <w:sz w:val="20"/>
          <w:szCs w:val="20"/>
        </w:rPr>
        <w:t xml:space="preserve">one of </w:t>
      </w:r>
      <w:r w:rsidRPr="00FB1164">
        <w:rPr>
          <w:sz w:val="20"/>
          <w:szCs w:val="20"/>
        </w:rPr>
        <w:t>the Deputy Title IX/EEO Coordinator</w:t>
      </w:r>
      <w:r w:rsidR="009F0183" w:rsidRPr="00FB1164">
        <w:rPr>
          <w:sz w:val="20"/>
          <w:szCs w:val="20"/>
        </w:rPr>
        <w:t>s</w:t>
      </w:r>
      <w:r w:rsidR="00874DC4" w:rsidRPr="00FB1164">
        <w:rPr>
          <w:sz w:val="20"/>
          <w:szCs w:val="20"/>
        </w:rPr>
        <w:t xml:space="preserve"> (</w:t>
      </w:r>
      <w:r w:rsidR="00766B5D" w:rsidRPr="00FB1164">
        <w:rPr>
          <w:sz w:val="20"/>
          <w:szCs w:val="20"/>
        </w:rPr>
        <w:t>740-</w:t>
      </w:r>
      <w:r w:rsidR="00874DC4" w:rsidRPr="00FB1164">
        <w:rPr>
          <w:sz w:val="20"/>
          <w:szCs w:val="20"/>
        </w:rPr>
        <w:t>284-5810 or 740-284-</w:t>
      </w:r>
      <w:r w:rsidR="00AC213B" w:rsidRPr="00FB1164">
        <w:rPr>
          <w:sz w:val="20"/>
          <w:szCs w:val="20"/>
        </w:rPr>
        <w:t>5359)</w:t>
      </w:r>
      <w:r w:rsidRPr="00FB1164">
        <w:rPr>
          <w:sz w:val="20"/>
          <w:szCs w:val="20"/>
        </w:rPr>
        <w:t>.</w:t>
      </w:r>
    </w:p>
    <w:p w14:paraId="40EAF5B6" w14:textId="77777777" w:rsidR="0047723A" w:rsidRPr="00FB1164" w:rsidRDefault="0047723A">
      <w:pPr>
        <w:pStyle w:val="BodyText"/>
        <w:spacing w:before="8"/>
        <w:rPr>
          <w:szCs w:val="20"/>
        </w:rPr>
      </w:pPr>
    </w:p>
    <w:p w14:paraId="10E12322" w14:textId="53D68AA7" w:rsidR="0047723A" w:rsidRPr="00FB1164" w:rsidRDefault="00431AAB">
      <w:pPr>
        <w:pStyle w:val="BodyText"/>
        <w:spacing w:before="1"/>
        <w:ind w:left="720" w:right="933"/>
        <w:jc w:val="both"/>
        <w:rPr>
          <w:sz w:val="20"/>
          <w:szCs w:val="20"/>
        </w:rPr>
      </w:pPr>
      <w:r w:rsidRPr="00FB1164">
        <w:rPr>
          <w:sz w:val="20"/>
          <w:szCs w:val="20"/>
        </w:rPr>
        <w:t xml:space="preserve">At any time after receiving notice of an allegation of a violation of this policy, the University may provide reasonable and appropriate </w:t>
      </w:r>
      <w:r w:rsidR="00AC213B" w:rsidRPr="00FB1164">
        <w:rPr>
          <w:sz w:val="20"/>
          <w:szCs w:val="20"/>
        </w:rPr>
        <w:t>supportive measures</w:t>
      </w:r>
      <w:r w:rsidRPr="00FB1164">
        <w:rPr>
          <w:sz w:val="20"/>
          <w:szCs w:val="20"/>
        </w:rPr>
        <w:t xml:space="preserve"> to address the immediate effects of discrimination, harassment,</w:t>
      </w:r>
      <w:r w:rsidRPr="00FB1164">
        <w:rPr>
          <w:spacing w:val="-7"/>
          <w:sz w:val="20"/>
          <w:szCs w:val="20"/>
        </w:rPr>
        <w:t xml:space="preserve"> </w:t>
      </w:r>
      <w:r w:rsidRPr="00FB1164">
        <w:rPr>
          <w:sz w:val="20"/>
          <w:szCs w:val="20"/>
        </w:rPr>
        <w:t>sexual</w:t>
      </w:r>
      <w:r w:rsidRPr="00FB1164">
        <w:rPr>
          <w:spacing w:val="-6"/>
          <w:sz w:val="20"/>
          <w:szCs w:val="20"/>
        </w:rPr>
        <w:t xml:space="preserve"> </w:t>
      </w:r>
      <w:r w:rsidR="00DE64D4" w:rsidRPr="00FB1164">
        <w:rPr>
          <w:sz w:val="20"/>
          <w:szCs w:val="20"/>
        </w:rPr>
        <w:t>misconduct,</w:t>
      </w:r>
      <w:r w:rsidRPr="00FB1164">
        <w:rPr>
          <w:spacing w:val="-5"/>
          <w:sz w:val="20"/>
          <w:szCs w:val="20"/>
        </w:rPr>
        <w:t xml:space="preserve"> </w:t>
      </w:r>
      <w:r w:rsidRPr="00FB1164">
        <w:rPr>
          <w:sz w:val="20"/>
          <w:szCs w:val="20"/>
        </w:rPr>
        <w:t>or</w:t>
      </w:r>
      <w:r w:rsidRPr="00FB1164">
        <w:rPr>
          <w:spacing w:val="-6"/>
          <w:sz w:val="20"/>
          <w:szCs w:val="20"/>
        </w:rPr>
        <w:t xml:space="preserve"> </w:t>
      </w:r>
      <w:r w:rsidRPr="00FB1164">
        <w:rPr>
          <w:sz w:val="20"/>
          <w:szCs w:val="20"/>
        </w:rPr>
        <w:t>retaliation</w:t>
      </w:r>
      <w:r w:rsidRPr="00FB1164">
        <w:rPr>
          <w:spacing w:val="-9"/>
          <w:sz w:val="20"/>
          <w:szCs w:val="20"/>
        </w:rPr>
        <w:t xml:space="preserve"> </w:t>
      </w:r>
      <w:r w:rsidRPr="00FB1164">
        <w:rPr>
          <w:sz w:val="20"/>
          <w:szCs w:val="20"/>
        </w:rPr>
        <w:t>to</w:t>
      </w:r>
      <w:r w:rsidRPr="00FB1164">
        <w:rPr>
          <w:spacing w:val="-6"/>
          <w:sz w:val="20"/>
          <w:szCs w:val="20"/>
        </w:rPr>
        <w:t xml:space="preserve"> </w:t>
      </w:r>
      <w:r w:rsidRPr="00FB1164">
        <w:rPr>
          <w:sz w:val="20"/>
          <w:szCs w:val="20"/>
        </w:rPr>
        <w:t>ensure</w:t>
      </w:r>
      <w:r w:rsidRPr="00FB1164">
        <w:rPr>
          <w:spacing w:val="-7"/>
          <w:sz w:val="20"/>
          <w:szCs w:val="20"/>
        </w:rPr>
        <w:t xml:space="preserve"> </w:t>
      </w:r>
      <w:r w:rsidRPr="00FB1164">
        <w:rPr>
          <w:sz w:val="20"/>
          <w:szCs w:val="20"/>
        </w:rPr>
        <w:t>equal</w:t>
      </w:r>
      <w:r w:rsidRPr="00FB1164">
        <w:rPr>
          <w:spacing w:val="-8"/>
          <w:sz w:val="20"/>
          <w:szCs w:val="20"/>
        </w:rPr>
        <w:t xml:space="preserve"> </w:t>
      </w:r>
      <w:r w:rsidRPr="00FB1164">
        <w:rPr>
          <w:sz w:val="20"/>
          <w:szCs w:val="20"/>
        </w:rPr>
        <w:t>access</w:t>
      </w:r>
      <w:r w:rsidRPr="00FB1164">
        <w:rPr>
          <w:spacing w:val="-8"/>
          <w:sz w:val="20"/>
          <w:szCs w:val="20"/>
        </w:rPr>
        <w:t xml:space="preserve"> </w:t>
      </w:r>
      <w:r w:rsidRPr="00FB1164">
        <w:rPr>
          <w:sz w:val="20"/>
          <w:szCs w:val="20"/>
        </w:rPr>
        <w:t>to</w:t>
      </w:r>
      <w:r w:rsidRPr="00FB1164">
        <w:rPr>
          <w:spacing w:val="-7"/>
          <w:sz w:val="20"/>
          <w:szCs w:val="20"/>
        </w:rPr>
        <w:t xml:space="preserve"> </w:t>
      </w:r>
      <w:r w:rsidRPr="00FB1164">
        <w:rPr>
          <w:sz w:val="20"/>
          <w:szCs w:val="20"/>
        </w:rPr>
        <w:t>its</w:t>
      </w:r>
      <w:r w:rsidRPr="00FB1164">
        <w:rPr>
          <w:spacing w:val="-8"/>
          <w:sz w:val="20"/>
          <w:szCs w:val="20"/>
        </w:rPr>
        <w:t xml:space="preserve"> </w:t>
      </w:r>
      <w:r w:rsidRPr="00FB1164">
        <w:rPr>
          <w:sz w:val="20"/>
          <w:szCs w:val="20"/>
        </w:rPr>
        <w:t>education</w:t>
      </w:r>
      <w:r w:rsidRPr="00FB1164">
        <w:rPr>
          <w:spacing w:val="-9"/>
          <w:sz w:val="20"/>
          <w:szCs w:val="20"/>
        </w:rPr>
        <w:t xml:space="preserve"> </w:t>
      </w:r>
      <w:r w:rsidRPr="00FB1164">
        <w:rPr>
          <w:sz w:val="20"/>
          <w:szCs w:val="20"/>
        </w:rPr>
        <w:t>programs</w:t>
      </w:r>
      <w:r w:rsidRPr="00FB1164">
        <w:rPr>
          <w:spacing w:val="-6"/>
          <w:sz w:val="20"/>
          <w:szCs w:val="20"/>
        </w:rPr>
        <w:t xml:space="preserve"> </w:t>
      </w:r>
      <w:r w:rsidRPr="00FB1164">
        <w:rPr>
          <w:sz w:val="20"/>
          <w:szCs w:val="20"/>
        </w:rPr>
        <w:t>and</w:t>
      </w:r>
      <w:r w:rsidRPr="00FB1164">
        <w:rPr>
          <w:spacing w:val="-7"/>
          <w:sz w:val="20"/>
          <w:szCs w:val="20"/>
        </w:rPr>
        <w:t xml:space="preserve"> </w:t>
      </w:r>
      <w:r w:rsidRPr="00FB1164">
        <w:rPr>
          <w:sz w:val="20"/>
          <w:szCs w:val="20"/>
        </w:rPr>
        <w:t xml:space="preserve">activities and to protect the alleged victim and the campus </w:t>
      </w:r>
      <w:r w:rsidR="00DE64D4" w:rsidRPr="00FB1164">
        <w:rPr>
          <w:sz w:val="20"/>
          <w:szCs w:val="20"/>
        </w:rPr>
        <w:t>community,</w:t>
      </w:r>
      <w:r w:rsidRPr="00FB1164">
        <w:rPr>
          <w:sz w:val="20"/>
          <w:szCs w:val="20"/>
        </w:rPr>
        <w:t xml:space="preserve"> as necessary. The Title IX/EEO Coordinator (or designee) will notify the alleged victim of his/her options for </w:t>
      </w:r>
      <w:r w:rsidR="00AC213B" w:rsidRPr="00FB1164">
        <w:rPr>
          <w:sz w:val="20"/>
          <w:szCs w:val="20"/>
        </w:rPr>
        <w:t>supportive measures</w:t>
      </w:r>
      <w:r w:rsidRPr="00FB1164">
        <w:rPr>
          <w:sz w:val="20"/>
          <w:szCs w:val="20"/>
        </w:rPr>
        <w:t>. Additionally, the Title IX/EEO Coordinator (or designee) has sole discretion to implement or stay a</w:t>
      </w:r>
      <w:r w:rsidR="00766B5D" w:rsidRPr="00FB1164">
        <w:rPr>
          <w:sz w:val="20"/>
          <w:szCs w:val="20"/>
        </w:rPr>
        <w:t xml:space="preserve"> </w:t>
      </w:r>
      <w:r w:rsidR="00AC213B" w:rsidRPr="00FB1164">
        <w:rPr>
          <w:sz w:val="20"/>
          <w:szCs w:val="20"/>
        </w:rPr>
        <w:t>supportive measure</w:t>
      </w:r>
      <w:r w:rsidRPr="00FB1164">
        <w:rPr>
          <w:sz w:val="20"/>
          <w:szCs w:val="20"/>
        </w:rPr>
        <w:t xml:space="preserve"> imposed under</w:t>
      </w:r>
      <w:r w:rsidRPr="00FB1164">
        <w:rPr>
          <w:spacing w:val="-12"/>
          <w:sz w:val="20"/>
          <w:szCs w:val="20"/>
        </w:rPr>
        <w:t xml:space="preserve"> </w:t>
      </w:r>
      <w:r w:rsidRPr="00FB1164">
        <w:rPr>
          <w:sz w:val="20"/>
          <w:szCs w:val="20"/>
        </w:rPr>
        <w:t>this</w:t>
      </w:r>
      <w:r w:rsidRPr="00FB1164">
        <w:rPr>
          <w:spacing w:val="-10"/>
          <w:sz w:val="20"/>
          <w:szCs w:val="20"/>
        </w:rPr>
        <w:t xml:space="preserve"> </w:t>
      </w:r>
      <w:r w:rsidRPr="00FB1164">
        <w:rPr>
          <w:sz w:val="20"/>
          <w:szCs w:val="20"/>
        </w:rPr>
        <w:t>policy</w:t>
      </w:r>
      <w:r w:rsidRPr="00FB1164">
        <w:rPr>
          <w:spacing w:val="-13"/>
          <w:sz w:val="20"/>
          <w:szCs w:val="20"/>
        </w:rPr>
        <w:t xml:space="preserve"> </w:t>
      </w:r>
      <w:r w:rsidRPr="00FB1164">
        <w:rPr>
          <w:sz w:val="20"/>
          <w:szCs w:val="20"/>
        </w:rPr>
        <w:t>and</w:t>
      </w:r>
      <w:r w:rsidRPr="00FB1164">
        <w:rPr>
          <w:spacing w:val="-11"/>
          <w:sz w:val="20"/>
          <w:szCs w:val="20"/>
        </w:rPr>
        <w:t xml:space="preserve"> </w:t>
      </w:r>
      <w:r w:rsidRPr="00FB1164">
        <w:rPr>
          <w:sz w:val="20"/>
          <w:szCs w:val="20"/>
        </w:rPr>
        <w:t>to</w:t>
      </w:r>
      <w:r w:rsidRPr="00FB1164">
        <w:rPr>
          <w:spacing w:val="-11"/>
          <w:sz w:val="20"/>
          <w:szCs w:val="20"/>
        </w:rPr>
        <w:t xml:space="preserve"> </w:t>
      </w:r>
      <w:r w:rsidRPr="00FB1164">
        <w:rPr>
          <w:sz w:val="20"/>
          <w:szCs w:val="20"/>
        </w:rPr>
        <w:t>determine</w:t>
      </w:r>
      <w:r w:rsidRPr="00FB1164">
        <w:rPr>
          <w:spacing w:val="-11"/>
          <w:sz w:val="20"/>
          <w:szCs w:val="20"/>
        </w:rPr>
        <w:t xml:space="preserve"> </w:t>
      </w:r>
      <w:r w:rsidRPr="00FB1164">
        <w:rPr>
          <w:sz w:val="20"/>
          <w:szCs w:val="20"/>
        </w:rPr>
        <w:t>its</w:t>
      </w:r>
      <w:r w:rsidRPr="00FB1164">
        <w:rPr>
          <w:spacing w:val="-10"/>
          <w:sz w:val="20"/>
          <w:szCs w:val="20"/>
        </w:rPr>
        <w:t xml:space="preserve"> </w:t>
      </w:r>
      <w:r w:rsidRPr="00FB1164">
        <w:rPr>
          <w:sz w:val="20"/>
          <w:szCs w:val="20"/>
        </w:rPr>
        <w:t>conditions</w:t>
      </w:r>
      <w:r w:rsidRPr="00FB1164">
        <w:rPr>
          <w:spacing w:val="-10"/>
          <w:sz w:val="20"/>
          <w:szCs w:val="20"/>
        </w:rPr>
        <w:t xml:space="preserve"> </w:t>
      </w:r>
      <w:r w:rsidRPr="00FB1164">
        <w:rPr>
          <w:sz w:val="20"/>
          <w:szCs w:val="20"/>
        </w:rPr>
        <w:t>and</w:t>
      </w:r>
      <w:r w:rsidRPr="00FB1164">
        <w:rPr>
          <w:spacing w:val="-10"/>
          <w:sz w:val="20"/>
          <w:szCs w:val="20"/>
        </w:rPr>
        <w:t xml:space="preserve"> </w:t>
      </w:r>
      <w:r w:rsidRPr="00FB1164">
        <w:rPr>
          <w:sz w:val="20"/>
          <w:szCs w:val="20"/>
        </w:rPr>
        <w:t>duration.</w:t>
      </w:r>
      <w:r w:rsidRPr="00FB1164">
        <w:rPr>
          <w:spacing w:val="-13"/>
          <w:sz w:val="20"/>
          <w:szCs w:val="20"/>
        </w:rPr>
        <w:t xml:space="preserve"> </w:t>
      </w:r>
      <w:r w:rsidRPr="00FB1164">
        <w:rPr>
          <w:sz w:val="20"/>
          <w:szCs w:val="20"/>
        </w:rPr>
        <w:t>The</w:t>
      </w:r>
      <w:r w:rsidRPr="00FB1164">
        <w:rPr>
          <w:spacing w:val="-13"/>
          <w:sz w:val="20"/>
          <w:szCs w:val="20"/>
        </w:rPr>
        <w:t xml:space="preserve"> </w:t>
      </w:r>
      <w:r w:rsidRPr="00FB1164">
        <w:rPr>
          <w:sz w:val="20"/>
          <w:szCs w:val="20"/>
        </w:rPr>
        <w:t>measures</w:t>
      </w:r>
      <w:r w:rsidRPr="00FB1164">
        <w:rPr>
          <w:spacing w:val="-13"/>
          <w:sz w:val="20"/>
          <w:szCs w:val="20"/>
        </w:rPr>
        <w:t xml:space="preserve"> </w:t>
      </w:r>
      <w:r w:rsidRPr="00FB1164">
        <w:rPr>
          <w:sz w:val="20"/>
          <w:szCs w:val="20"/>
        </w:rPr>
        <w:t>that</w:t>
      </w:r>
      <w:r w:rsidRPr="00FB1164">
        <w:rPr>
          <w:spacing w:val="-12"/>
          <w:sz w:val="20"/>
          <w:szCs w:val="20"/>
        </w:rPr>
        <w:t xml:space="preserve"> </w:t>
      </w:r>
      <w:r w:rsidRPr="00FB1164">
        <w:rPr>
          <w:sz w:val="20"/>
          <w:szCs w:val="20"/>
        </w:rPr>
        <w:t>the</w:t>
      </w:r>
      <w:r w:rsidRPr="00FB1164">
        <w:rPr>
          <w:spacing w:val="-13"/>
          <w:sz w:val="20"/>
          <w:szCs w:val="20"/>
        </w:rPr>
        <w:t xml:space="preserve"> </w:t>
      </w:r>
      <w:r w:rsidRPr="00FB1164">
        <w:rPr>
          <w:sz w:val="20"/>
          <w:szCs w:val="20"/>
        </w:rPr>
        <w:t>University</w:t>
      </w:r>
      <w:r w:rsidRPr="00FB1164">
        <w:rPr>
          <w:spacing w:val="-12"/>
          <w:sz w:val="20"/>
          <w:szCs w:val="20"/>
        </w:rPr>
        <w:t xml:space="preserve"> </w:t>
      </w:r>
      <w:r w:rsidRPr="00FB1164">
        <w:rPr>
          <w:sz w:val="20"/>
          <w:szCs w:val="20"/>
        </w:rPr>
        <w:t>implements will</w:t>
      </w:r>
      <w:r w:rsidRPr="00FB1164">
        <w:rPr>
          <w:spacing w:val="-6"/>
          <w:sz w:val="20"/>
          <w:szCs w:val="20"/>
        </w:rPr>
        <w:t xml:space="preserve"> </w:t>
      </w:r>
      <w:r w:rsidRPr="00FB1164">
        <w:rPr>
          <w:sz w:val="20"/>
          <w:szCs w:val="20"/>
        </w:rPr>
        <w:t>vary</w:t>
      </w:r>
      <w:r w:rsidRPr="00FB1164">
        <w:rPr>
          <w:spacing w:val="-6"/>
          <w:sz w:val="20"/>
          <w:szCs w:val="20"/>
        </w:rPr>
        <w:t xml:space="preserve"> </w:t>
      </w:r>
      <w:r w:rsidRPr="00FB1164">
        <w:rPr>
          <w:sz w:val="20"/>
          <w:szCs w:val="20"/>
        </w:rPr>
        <w:t>depending</w:t>
      </w:r>
      <w:r w:rsidRPr="00FB1164">
        <w:rPr>
          <w:spacing w:val="-6"/>
          <w:sz w:val="20"/>
          <w:szCs w:val="20"/>
        </w:rPr>
        <w:t xml:space="preserve"> </w:t>
      </w:r>
      <w:r w:rsidRPr="00FB1164">
        <w:rPr>
          <w:sz w:val="20"/>
          <w:szCs w:val="20"/>
        </w:rPr>
        <w:t>on</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facts</w:t>
      </w:r>
      <w:r w:rsidRPr="00FB1164">
        <w:rPr>
          <w:spacing w:val="-6"/>
          <w:sz w:val="20"/>
          <w:szCs w:val="20"/>
        </w:rPr>
        <w:t xml:space="preserve"> </w:t>
      </w:r>
      <w:r w:rsidRPr="00FB1164">
        <w:rPr>
          <w:sz w:val="20"/>
          <w:szCs w:val="20"/>
        </w:rPr>
        <w:t>of</w:t>
      </w:r>
      <w:r w:rsidRPr="00FB1164">
        <w:rPr>
          <w:spacing w:val="-5"/>
          <w:sz w:val="20"/>
          <w:szCs w:val="20"/>
        </w:rPr>
        <w:t xml:space="preserve"> </w:t>
      </w:r>
      <w:r w:rsidRPr="00FB1164">
        <w:rPr>
          <w:sz w:val="20"/>
          <w:szCs w:val="20"/>
        </w:rPr>
        <w:t>each</w:t>
      </w:r>
      <w:r w:rsidRPr="00FB1164">
        <w:rPr>
          <w:spacing w:val="-5"/>
          <w:sz w:val="20"/>
          <w:szCs w:val="20"/>
        </w:rPr>
        <w:t xml:space="preserve"> </w:t>
      </w:r>
      <w:r w:rsidRPr="00FB1164">
        <w:rPr>
          <w:sz w:val="20"/>
          <w:szCs w:val="20"/>
        </w:rPr>
        <w:t>case.</w:t>
      </w:r>
      <w:r w:rsidRPr="00FB1164">
        <w:rPr>
          <w:spacing w:val="-6"/>
          <w:sz w:val="20"/>
          <w:szCs w:val="20"/>
        </w:rPr>
        <w:t xml:space="preserve"> </w:t>
      </w:r>
      <w:r w:rsidRPr="00FB1164">
        <w:rPr>
          <w:sz w:val="20"/>
          <w:szCs w:val="20"/>
        </w:rPr>
        <w:t>Factors</w:t>
      </w:r>
      <w:r w:rsidRPr="00FB1164">
        <w:rPr>
          <w:spacing w:val="-6"/>
          <w:sz w:val="20"/>
          <w:szCs w:val="20"/>
        </w:rPr>
        <w:t xml:space="preserve"> </w:t>
      </w:r>
      <w:r w:rsidRPr="00FB1164">
        <w:rPr>
          <w:sz w:val="20"/>
          <w:szCs w:val="20"/>
        </w:rPr>
        <w:t>that</w:t>
      </w:r>
      <w:r w:rsidRPr="00FB1164">
        <w:rPr>
          <w:spacing w:val="-3"/>
          <w:sz w:val="20"/>
          <w:szCs w:val="20"/>
        </w:rPr>
        <w:t xml:space="preserve"> </w:t>
      </w:r>
      <w:r w:rsidRPr="00FB1164">
        <w:rPr>
          <w:sz w:val="20"/>
          <w:szCs w:val="20"/>
        </w:rPr>
        <w:t>might</w:t>
      </w:r>
      <w:r w:rsidRPr="00FB1164">
        <w:rPr>
          <w:spacing w:val="-3"/>
          <w:sz w:val="20"/>
          <w:szCs w:val="20"/>
        </w:rPr>
        <w:t xml:space="preserve"> </w:t>
      </w:r>
      <w:r w:rsidRPr="00FB1164">
        <w:rPr>
          <w:sz w:val="20"/>
          <w:szCs w:val="20"/>
        </w:rPr>
        <w:t>be</w:t>
      </w:r>
      <w:r w:rsidRPr="00FB1164">
        <w:rPr>
          <w:spacing w:val="-6"/>
          <w:sz w:val="20"/>
          <w:szCs w:val="20"/>
        </w:rPr>
        <w:t xml:space="preserve"> </w:t>
      </w:r>
      <w:r w:rsidRPr="00FB1164">
        <w:rPr>
          <w:sz w:val="20"/>
          <w:szCs w:val="20"/>
        </w:rPr>
        <w:t>considered</w:t>
      </w:r>
      <w:r w:rsidRPr="00FB1164">
        <w:rPr>
          <w:spacing w:val="-5"/>
          <w:sz w:val="20"/>
          <w:szCs w:val="20"/>
        </w:rPr>
        <w:t xml:space="preserve"> </w:t>
      </w:r>
      <w:r w:rsidRPr="00FB1164">
        <w:rPr>
          <w:sz w:val="20"/>
          <w:szCs w:val="20"/>
        </w:rPr>
        <w:t>during</w:t>
      </w:r>
      <w:r w:rsidRPr="00FB1164">
        <w:rPr>
          <w:spacing w:val="-6"/>
          <w:sz w:val="20"/>
          <w:szCs w:val="20"/>
        </w:rPr>
        <w:t xml:space="preserve"> </w:t>
      </w:r>
      <w:r w:rsidRPr="00FB1164">
        <w:rPr>
          <w:sz w:val="20"/>
          <w:szCs w:val="20"/>
        </w:rPr>
        <w:t>this</w:t>
      </w:r>
      <w:r w:rsidRPr="00FB1164">
        <w:rPr>
          <w:spacing w:val="-3"/>
          <w:sz w:val="20"/>
          <w:szCs w:val="20"/>
        </w:rPr>
        <w:t xml:space="preserve"> </w:t>
      </w:r>
      <w:r w:rsidRPr="00FB1164">
        <w:rPr>
          <w:sz w:val="20"/>
          <w:szCs w:val="20"/>
        </w:rPr>
        <w:t>process</w:t>
      </w:r>
      <w:r w:rsidRPr="00FB1164">
        <w:rPr>
          <w:spacing w:val="-6"/>
          <w:sz w:val="20"/>
          <w:szCs w:val="20"/>
        </w:rPr>
        <w:t xml:space="preserve"> </w:t>
      </w:r>
      <w:r w:rsidRPr="00FB1164">
        <w:rPr>
          <w:sz w:val="20"/>
          <w:szCs w:val="20"/>
        </w:rPr>
        <w:t>include, but</w:t>
      </w:r>
      <w:r w:rsidRPr="00FB1164">
        <w:rPr>
          <w:spacing w:val="-13"/>
          <w:sz w:val="20"/>
          <w:szCs w:val="20"/>
        </w:rPr>
        <w:t xml:space="preserve"> </w:t>
      </w:r>
      <w:r w:rsidRPr="00FB1164">
        <w:rPr>
          <w:sz w:val="20"/>
          <w:szCs w:val="20"/>
        </w:rPr>
        <w:t>are</w:t>
      </w:r>
      <w:r w:rsidRPr="00FB1164">
        <w:rPr>
          <w:spacing w:val="-13"/>
          <w:sz w:val="20"/>
          <w:szCs w:val="20"/>
        </w:rPr>
        <w:t xml:space="preserve"> </w:t>
      </w:r>
      <w:r w:rsidRPr="00FB1164">
        <w:rPr>
          <w:sz w:val="20"/>
          <w:szCs w:val="20"/>
        </w:rPr>
        <w:t>not</w:t>
      </w:r>
      <w:r w:rsidRPr="00FB1164">
        <w:rPr>
          <w:spacing w:val="-12"/>
          <w:sz w:val="20"/>
          <w:szCs w:val="20"/>
        </w:rPr>
        <w:t xml:space="preserve"> </w:t>
      </w:r>
      <w:r w:rsidRPr="00FB1164">
        <w:rPr>
          <w:sz w:val="20"/>
          <w:szCs w:val="20"/>
        </w:rPr>
        <w:t>limited</w:t>
      </w:r>
      <w:r w:rsidRPr="00FB1164">
        <w:rPr>
          <w:spacing w:val="-17"/>
          <w:sz w:val="20"/>
          <w:szCs w:val="20"/>
        </w:rPr>
        <w:t xml:space="preserve"> </w:t>
      </w:r>
      <w:r w:rsidRPr="00FB1164">
        <w:rPr>
          <w:sz w:val="20"/>
          <w:szCs w:val="20"/>
        </w:rPr>
        <w:t>to</w:t>
      </w:r>
      <w:r w:rsidRPr="00FB1164">
        <w:rPr>
          <w:spacing w:val="-13"/>
          <w:sz w:val="20"/>
          <w:szCs w:val="20"/>
        </w:rPr>
        <w:t xml:space="preserve"> </w:t>
      </w:r>
      <w:r w:rsidRPr="00FB1164">
        <w:rPr>
          <w:sz w:val="20"/>
          <w:szCs w:val="20"/>
        </w:rPr>
        <w:t>the</w:t>
      </w:r>
      <w:r w:rsidRPr="00FB1164">
        <w:rPr>
          <w:spacing w:val="-13"/>
          <w:sz w:val="20"/>
          <w:szCs w:val="20"/>
        </w:rPr>
        <w:t xml:space="preserve"> </w:t>
      </w:r>
      <w:r w:rsidRPr="00FB1164">
        <w:rPr>
          <w:sz w:val="20"/>
          <w:szCs w:val="20"/>
        </w:rPr>
        <w:t>following:</w:t>
      </w:r>
      <w:r w:rsidRPr="00FB1164">
        <w:rPr>
          <w:spacing w:val="-12"/>
          <w:sz w:val="20"/>
          <w:szCs w:val="20"/>
        </w:rPr>
        <w:t xml:space="preserve"> </w:t>
      </w:r>
      <w:r w:rsidRPr="00FB1164">
        <w:rPr>
          <w:sz w:val="20"/>
          <w:szCs w:val="20"/>
        </w:rPr>
        <w:t>the</w:t>
      </w:r>
      <w:r w:rsidRPr="00FB1164">
        <w:rPr>
          <w:spacing w:val="-14"/>
          <w:sz w:val="20"/>
          <w:szCs w:val="20"/>
        </w:rPr>
        <w:t xml:space="preserve"> </w:t>
      </w:r>
      <w:r w:rsidRPr="00FB1164">
        <w:rPr>
          <w:sz w:val="20"/>
          <w:szCs w:val="20"/>
        </w:rPr>
        <w:t>specific</w:t>
      </w:r>
      <w:r w:rsidRPr="00FB1164">
        <w:rPr>
          <w:spacing w:val="-13"/>
          <w:sz w:val="20"/>
          <w:szCs w:val="20"/>
        </w:rPr>
        <w:t xml:space="preserve"> </w:t>
      </w:r>
      <w:r w:rsidRPr="00FB1164">
        <w:rPr>
          <w:sz w:val="20"/>
          <w:szCs w:val="20"/>
        </w:rPr>
        <w:t>need</w:t>
      </w:r>
      <w:r w:rsidRPr="00FB1164">
        <w:rPr>
          <w:spacing w:val="-13"/>
          <w:sz w:val="20"/>
          <w:szCs w:val="20"/>
        </w:rPr>
        <w:t xml:space="preserve"> </w:t>
      </w:r>
      <w:r w:rsidRPr="00FB1164">
        <w:rPr>
          <w:sz w:val="20"/>
          <w:szCs w:val="20"/>
        </w:rPr>
        <w:t>expressed</w:t>
      </w:r>
      <w:r w:rsidRPr="00FB1164">
        <w:rPr>
          <w:spacing w:val="-13"/>
          <w:sz w:val="20"/>
          <w:szCs w:val="20"/>
        </w:rPr>
        <w:t xml:space="preserve"> </w:t>
      </w:r>
      <w:r w:rsidRPr="00FB1164">
        <w:rPr>
          <w:sz w:val="20"/>
          <w:szCs w:val="20"/>
        </w:rPr>
        <w:t>by</w:t>
      </w:r>
      <w:r w:rsidRPr="00FB1164">
        <w:rPr>
          <w:spacing w:val="-17"/>
          <w:sz w:val="20"/>
          <w:szCs w:val="20"/>
        </w:rPr>
        <w:t xml:space="preserve"> </w:t>
      </w:r>
      <w:r w:rsidRPr="00FB1164">
        <w:rPr>
          <w:sz w:val="20"/>
          <w:szCs w:val="20"/>
        </w:rPr>
        <w:t>the</w:t>
      </w:r>
      <w:r w:rsidRPr="00FB1164">
        <w:rPr>
          <w:spacing w:val="-15"/>
          <w:sz w:val="20"/>
          <w:szCs w:val="20"/>
        </w:rPr>
        <w:t xml:space="preserve"> </w:t>
      </w:r>
      <w:r w:rsidRPr="00FB1164">
        <w:rPr>
          <w:sz w:val="20"/>
          <w:szCs w:val="20"/>
        </w:rPr>
        <w:t>alleged</w:t>
      </w:r>
      <w:r w:rsidRPr="00FB1164">
        <w:rPr>
          <w:spacing w:val="-13"/>
          <w:sz w:val="20"/>
          <w:szCs w:val="20"/>
        </w:rPr>
        <w:t xml:space="preserve"> </w:t>
      </w:r>
      <w:r w:rsidRPr="00FB1164">
        <w:rPr>
          <w:sz w:val="20"/>
          <w:szCs w:val="20"/>
        </w:rPr>
        <w:t>victim;</w:t>
      </w:r>
      <w:r w:rsidRPr="00FB1164">
        <w:rPr>
          <w:spacing w:val="-12"/>
          <w:sz w:val="20"/>
          <w:szCs w:val="20"/>
        </w:rPr>
        <w:t xml:space="preserve"> </w:t>
      </w:r>
      <w:r w:rsidRPr="00FB1164">
        <w:rPr>
          <w:sz w:val="20"/>
          <w:szCs w:val="20"/>
        </w:rPr>
        <w:t>the</w:t>
      </w:r>
      <w:r w:rsidRPr="00FB1164">
        <w:rPr>
          <w:spacing w:val="-14"/>
          <w:sz w:val="20"/>
          <w:szCs w:val="20"/>
        </w:rPr>
        <w:t xml:space="preserve"> </w:t>
      </w:r>
      <w:r w:rsidRPr="00FB1164">
        <w:rPr>
          <w:sz w:val="20"/>
          <w:szCs w:val="20"/>
        </w:rPr>
        <w:t>age</w:t>
      </w:r>
      <w:r w:rsidRPr="00FB1164">
        <w:rPr>
          <w:spacing w:val="-13"/>
          <w:sz w:val="20"/>
          <w:szCs w:val="20"/>
        </w:rPr>
        <w:t xml:space="preserve"> </w:t>
      </w:r>
      <w:r w:rsidRPr="00FB1164">
        <w:rPr>
          <w:sz w:val="20"/>
          <w:szCs w:val="20"/>
        </w:rPr>
        <w:t>of</w:t>
      </w:r>
      <w:r w:rsidRPr="00FB1164">
        <w:rPr>
          <w:spacing w:val="-12"/>
          <w:sz w:val="20"/>
          <w:szCs w:val="20"/>
        </w:rPr>
        <w:t xml:space="preserve"> </w:t>
      </w:r>
      <w:r w:rsidRPr="00FB1164">
        <w:rPr>
          <w:sz w:val="20"/>
          <w:szCs w:val="20"/>
        </w:rPr>
        <w:t>the</w:t>
      </w:r>
      <w:r w:rsidRPr="00FB1164">
        <w:rPr>
          <w:spacing w:val="-14"/>
          <w:sz w:val="20"/>
          <w:szCs w:val="20"/>
        </w:rPr>
        <w:t xml:space="preserve"> </w:t>
      </w:r>
      <w:r w:rsidRPr="00FB1164">
        <w:rPr>
          <w:sz w:val="20"/>
          <w:szCs w:val="20"/>
        </w:rPr>
        <w:t xml:space="preserve">students involved; the severity or pervasiveness of the allegations; any continuing effects on the alleged victim; whether the alleged victim and alleged perpetrator share the same residence hall, dining hall, class, transportation or job location; and whether other judicial measures have been taken to protect the victim (e.g., civil protection orders). The University will keep </w:t>
      </w:r>
      <w:r w:rsidR="00AC213B" w:rsidRPr="00FB1164">
        <w:rPr>
          <w:sz w:val="20"/>
          <w:szCs w:val="20"/>
        </w:rPr>
        <w:t>supportive measures</w:t>
      </w:r>
      <w:r w:rsidRPr="00FB1164">
        <w:rPr>
          <w:sz w:val="20"/>
          <w:szCs w:val="20"/>
        </w:rPr>
        <w:t xml:space="preserve"> as confidential as possible, provided the confidentiality does not impair the University’s ability to provide the accommodations or </w:t>
      </w:r>
      <w:r w:rsidR="00766B5D" w:rsidRPr="00FB1164">
        <w:rPr>
          <w:sz w:val="20"/>
          <w:szCs w:val="20"/>
        </w:rPr>
        <w:t>supportive/</w:t>
      </w:r>
      <w:r w:rsidRPr="00FB1164">
        <w:rPr>
          <w:sz w:val="20"/>
          <w:szCs w:val="20"/>
        </w:rPr>
        <w:t>protective</w:t>
      </w:r>
      <w:r w:rsidRPr="00FB1164">
        <w:rPr>
          <w:spacing w:val="-1"/>
          <w:sz w:val="20"/>
          <w:szCs w:val="20"/>
        </w:rPr>
        <w:t xml:space="preserve"> </w:t>
      </w:r>
      <w:r w:rsidRPr="00FB1164">
        <w:rPr>
          <w:sz w:val="20"/>
          <w:szCs w:val="20"/>
        </w:rPr>
        <w:t>measures.</w:t>
      </w:r>
    </w:p>
    <w:p w14:paraId="280D84ED" w14:textId="77777777" w:rsidR="0047723A" w:rsidRPr="00FB1164" w:rsidRDefault="0047723A">
      <w:pPr>
        <w:pStyle w:val="BodyText"/>
        <w:rPr>
          <w:sz w:val="20"/>
          <w:szCs w:val="20"/>
        </w:rPr>
      </w:pPr>
    </w:p>
    <w:p w14:paraId="29B14D11" w14:textId="775AC945" w:rsidR="0047723A" w:rsidRPr="00FB1164" w:rsidRDefault="00431AAB">
      <w:pPr>
        <w:pStyle w:val="BodyText"/>
        <w:ind w:left="720"/>
        <w:rPr>
          <w:sz w:val="20"/>
          <w:szCs w:val="20"/>
        </w:rPr>
      </w:pPr>
      <w:r w:rsidRPr="00FB1164">
        <w:rPr>
          <w:sz w:val="20"/>
          <w:szCs w:val="20"/>
        </w:rPr>
        <w:t xml:space="preserve">These </w:t>
      </w:r>
      <w:r w:rsidR="00AC213B" w:rsidRPr="00FB1164">
        <w:rPr>
          <w:sz w:val="20"/>
          <w:szCs w:val="20"/>
        </w:rPr>
        <w:t>supportive measures</w:t>
      </w:r>
      <w:r w:rsidRPr="00FB1164">
        <w:rPr>
          <w:sz w:val="20"/>
          <w:szCs w:val="20"/>
        </w:rPr>
        <w:t xml:space="preserve"> may include, but are not limited to:</w:t>
      </w:r>
    </w:p>
    <w:p w14:paraId="4FF2CEDF" w14:textId="77777777" w:rsidR="00766B5D" w:rsidRPr="00FB1164" w:rsidRDefault="00766B5D" w:rsidP="00AB7E23">
      <w:pPr>
        <w:pStyle w:val="ListParagraph"/>
        <w:widowControl/>
        <w:adjustRightInd w:val="0"/>
        <w:ind w:firstLine="0"/>
        <w:rPr>
          <w:rFonts w:eastAsiaTheme="minorHAnsi"/>
          <w:color w:val="000000"/>
          <w:lang w:bidi="ar-SA"/>
        </w:rPr>
      </w:pPr>
    </w:p>
    <w:p w14:paraId="30F73441" w14:textId="77777777" w:rsidR="00766B5D" w:rsidRPr="00DE64D4" w:rsidRDefault="00766B5D" w:rsidP="00DE64D4">
      <w:pPr>
        <w:pStyle w:val="ListParagraph"/>
        <w:widowControl/>
        <w:numPr>
          <w:ilvl w:val="1"/>
          <w:numId w:val="24"/>
        </w:numPr>
        <w:adjustRightInd w:val="0"/>
        <w:ind w:hanging="720"/>
        <w:rPr>
          <w:rFonts w:eastAsiaTheme="minorHAnsi"/>
          <w:color w:val="000000"/>
          <w:sz w:val="20"/>
          <w:szCs w:val="20"/>
          <w:lang w:bidi="ar-SA"/>
        </w:rPr>
      </w:pPr>
      <w:bookmarkStart w:id="26" w:name="_Hlk51331520"/>
      <w:r w:rsidRPr="00DE64D4">
        <w:rPr>
          <w:rFonts w:eastAsiaTheme="minorHAnsi"/>
          <w:color w:val="000000"/>
          <w:sz w:val="20"/>
          <w:szCs w:val="20"/>
          <w:lang w:bidi="ar-SA"/>
        </w:rPr>
        <w:t xml:space="preserve">Mutual restrictions on contact between the parties (e.g., Imposition of a “no-contact order”). </w:t>
      </w:r>
    </w:p>
    <w:p w14:paraId="169C6307" w14:textId="0A236003" w:rsidR="00766B5D" w:rsidRPr="00DE64D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DE64D4">
        <w:rPr>
          <w:rFonts w:eastAsiaTheme="minorHAnsi"/>
          <w:color w:val="000000"/>
          <w:sz w:val="20"/>
          <w:szCs w:val="20"/>
          <w:lang w:bidi="ar-SA"/>
        </w:rPr>
        <w:t xml:space="preserve">Full or partial suspension of a student during the pendency of the case. </w:t>
      </w:r>
    </w:p>
    <w:p w14:paraId="088FCCFA" w14:textId="20EEFEFB" w:rsidR="00766B5D" w:rsidRPr="00DE64D4" w:rsidRDefault="00766B5D" w:rsidP="0091134F">
      <w:pPr>
        <w:pStyle w:val="ListParagraph"/>
        <w:widowControl/>
        <w:numPr>
          <w:ilvl w:val="0"/>
          <w:numId w:val="24"/>
        </w:numPr>
        <w:adjustRightInd w:val="0"/>
        <w:ind w:left="1440" w:right="640" w:hanging="720"/>
        <w:rPr>
          <w:rFonts w:eastAsiaTheme="minorHAnsi"/>
          <w:color w:val="000000"/>
          <w:sz w:val="20"/>
          <w:szCs w:val="20"/>
          <w:lang w:bidi="ar-SA"/>
        </w:rPr>
      </w:pPr>
      <w:r w:rsidRPr="00DE64D4">
        <w:rPr>
          <w:rFonts w:eastAsiaTheme="minorHAnsi"/>
          <w:color w:val="000000"/>
          <w:sz w:val="20"/>
          <w:szCs w:val="20"/>
          <w:lang w:bidi="ar-SA"/>
        </w:rPr>
        <w:t>Full or partial paid or unpaid administrative leave of a non-student employee during the pendency of the case. A leave of absence may occur, but only to the extent that such removal conforms with the requirements of the Individuals with Disabilities Education Act (IDEA), Section 504 of the Rehabilitation Act of 1973 (Section 504), or the Americans with Disabilities Act (ADA). Referral to</w:t>
      </w:r>
      <w:r w:rsidR="00DE64D4">
        <w:rPr>
          <w:rFonts w:eastAsiaTheme="minorHAnsi"/>
          <w:color w:val="000000"/>
          <w:sz w:val="20"/>
          <w:szCs w:val="20"/>
          <w:lang w:bidi="ar-SA"/>
        </w:rPr>
        <w:t xml:space="preserve"> </w:t>
      </w:r>
      <w:r w:rsidRPr="00DE64D4">
        <w:rPr>
          <w:rFonts w:eastAsiaTheme="minorHAnsi"/>
          <w:color w:val="000000"/>
          <w:sz w:val="20"/>
          <w:szCs w:val="20"/>
          <w:lang w:bidi="ar-SA"/>
        </w:rPr>
        <w:t xml:space="preserve">counseling and health services. </w:t>
      </w:r>
    </w:p>
    <w:p w14:paraId="0FB74699" w14:textId="540EADD5"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Extensions of deadlines or other course-related adjustments (e.g., Rescheduling of exams and assignments). </w:t>
      </w:r>
    </w:p>
    <w:p w14:paraId="051C22C5" w14:textId="522F9D65"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Rescheduling of dining times. </w:t>
      </w:r>
    </w:p>
    <w:p w14:paraId="236E821C" w14:textId="07B5FD71"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Modification of class schedule, including the ability to transfer course sections or withdraw from a course. </w:t>
      </w:r>
    </w:p>
    <w:p w14:paraId="61823BE5" w14:textId="6BC8920B"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Modification of work schedule or job assignment. </w:t>
      </w:r>
    </w:p>
    <w:p w14:paraId="5C40A438" w14:textId="0897A078"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Modification of campus housing as available and extracurricular activities. </w:t>
      </w:r>
    </w:p>
    <w:p w14:paraId="36E8E4FE" w14:textId="3BF3C16F"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Providing campus escorts and transportation accommodations. </w:t>
      </w:r>
    </w:p>
    <w:p w14:paraId="1FA5A64A" w14:textId="11508EC0"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Denying access to campus housing, facilities, events and/or activities. </w:t>
      </w:r>
    </w:p>
    <w:p w14:paraId="30E91955" w14:textId="5A8123E8" w:rsidR="00766B5D" w:rsidRPr="00FB1164" w:rsidRDefault="00766B5D" w:rsidP="00DE64D4">
      <w:pPr>
        <w:pStyle w:val="ListParagraph"/>
        <w:widowControl/>
        <w:numPr>
          <w:ilvl w:val="0"/>
          <w:numId w:val="24"/>
        </w:numPr>
        <w:adjustRightInd w:val="0"/>
        <w:ind w:firstLine="0"/>
        <w:rPr>
          <w:rFonts w:eastAsiaTheme="minorHAnsi"/>
          <w:color w:val="000000"/>
          <w:sz w:val="20"/>
          <w:szCs w:val="20"/>
          <w:lang w:bidi="ar-SA"/>
        </w:rPr>
      </w:pPr>
      <w:r w:rsidRPr="00FB1164">
        <w:rPr>
          <w:rFonts w:eastAsiaTheme="minorHAnsi"/>
          <w:color w:val="000000"/>
          <w:sz w:val="20"/>
          <w:szCs w:val="20"/>
          <w:lang w:bidi="ar-SA"/>
        </w:rPr>
        <w:t xml:space="preserve">Any other similar measures that can be used to achieve the goals of this policy. </w:t>
      </w:r>
    </w:p>
    <w:p w14:paraId="5103EDC1" w14:textId="6DEF7537" w:rsidR="0047723A" w:rsidRPr="00DE64D4" w:rsidRDefault="00142A89" w:rsidP="00DE64D4">
      <w:pPr>
        <w:pStyle w:val="ListParagraph"/>
        <w:numPr>
          <w:ilvl w:val="2"/>
          <w:numId w:val="24"/>
        </w:numPr>
        <w:tabs>
          <w:tab w:val="left" w:pos="1440"/>
          <w:tab w:val="left" w:pos="1442"/>
        </w:tabs>
        <w:ind w:left="1440" w:right="954" w:hanging="720"/>
        <w:rPr>
          <w:sz w:val="20"/>
          <w:szCs w:val="20"/>
        </w:rPr>
      </w:pPr>
      <w:r w:rsidRPr="00DE64D4">
        <w:rPr>
          <w:sz w:val="20"/>
          <w:szCs w:val="20"/>
        </w:rPr>
        <w:t>Any</w:t>
      </w:r>
      <w:r w:rsidR="00431AAB" w:rsidRPr="00DE64D4">
        <w:rPr>
          <w:sz w:val="20"/>
          <w:szCs w:val="20"/>
        </w:rPr>
        <w:t xml:space="preserve"> cleric or religious for whom there is reasonable cause to suspect unwelcome sexual contact against a student will be immediately suspended from private interactions with students until such time as the matter is resolved. So too, in the event any non-cleric employee for whom there is reasonable cause to suspect unwelcome sexual contact against a student, will be immediately suspended from private interaction with students, until the matter is </w:t>
      </w:r>
      <w:r w:rsidR="00AC213B" w:rsidRPr="00DE64D4">
        <w:rPr>
          <w:sz w:val="20"/>
          <w:szCs w:val="20"/>
        </w:rPr>
        <w:t>resolved,</w:t>
      </w:r>
      <w:r w:rsidR="00431AAB" w:rsidRPr="00DE64D4">
        <w:rPr>
          <w:sz w:val="20"/>
          <w:szCs w:val="20"/>
        </w:rPr>
        <w:t xml:space="preserve"> or the Title IX Coordinator (or designee) determines such restrictions are no longer</w:t>
      </w:r>
      <w:r w:rsidR="00431AAB" w:rsidRPr="00DE64D4">
        <w:rPr>
          <w:spacing w:val="-14"/>
          <w:sz w:val="20"/>
          <w:szCs w:val="20"/>
        </w:rPr>
        <w:t xml:space="preserve"> </w:t>
      </w:r>
      <w:r w:rsidR="00431AAB" w:rsidRPr="00DE64D4">
        <w:rPr>
          <w:sz w:val="20"/>
          <w:szCs w:val="20"/>
        </w:rPr>
        <w:t>needed.</w:t>
      </w:r>
    </w:p>
    <w:bookmarkEnd w:id="26"/>
    <w:p w14:paraId="1EC4F4AF" w14:textId="77777777" w:rsidR="0047723A" w:rsidRPr="00FB1164" w:rsidRDefault="0047723A">
      <w:pPr>
        <w:pStyle w:val="BodyText"/>
        <w:spacing w:before="8"/>
        <w:rPr>
          <w:sz w:val="20"/>
          <w:szCs w:val="20"/>
        </w:rPr>
      </w:pPr>
    </w:p>
    <w:p w14:paraId="04EBA2D0" w14:textId="09DBAE69" w:rsidR="0047723A" w:rsidRPr="00FB1164" w:rsidRDefault="00431AAB">
      <w:pPr>
        <w:pStyle w:val="BodyText"/>
        <w:ind w:left="721" w:right="935"/>
        <w:jc w:val="both"/>
        <w:rPr>
          <w:sz w:val="20"/>
          <w:szCs w:val="20"/>
        </w:rPr>
      </w:pPr>
      <w:r w:rsidRPr="00FB1164">
        <w:rPr>
          <w:sz w:val="20"/>
          <w:szCs w:val="20"/>
        </w:rPr>
        <w:t xml:space="preserve">The Title IX/EEO Coordinator (or designee) is responsible for determining what necessary information about a victim should be disclosed and to whom this information will be disclosed in order to provide accommodations or </w:t>
      </w:r>
      <w:r w:rsidR="00766B5D" w:rsidRPr="00FB1164">
        <w:rPr>
          <w:sz w:val="20"/>
          <w:szCs w:val="20"/>
        </w:rPr>
        <w:t xml:space="preserve">supportive/ </w:t>
      </w:r>
      <w:r w:rsidRPr="00FB1164">
        <w:rPr>
          <w:sz w:val="20"/>
          <w:szCs w:val="20"/>
        </w:rPr>
        <w:t>protective measures in a timely manner. The Title IX/EEO Coordinator (or designee) will carefully consider who may have access to this information to minimize the risk to a victim’s confidentiality.</w:t>
      </w:r>
      <w:r w:rsidRPr="00FB1164">
        <w:rPr>
          <w:spacing w:val="-7"/>
          <w:sz w:val="20"/>
          <w:szCs w:val="20"/>
        </w:rPr>
        <w:t xml:space="preserve"> </w:t>
      </w:r>
      <w:r w:rsidRPr="00FB1164">
        <w:rPr>
          <w:sz w:val="20"/>
          <w:szCs w:val="20"/>
        </w:rPr>
        <w:t>If</w:t>
      </w:r>
      <w:r w:rsidRPr="00FB1164">
        <w:rPr>
          <w:spacing w:val="-6"/>
          <w:sz w:val="20"/>
          <w:szCs w:val="20"/>
        </w:rPr>
        <w:t xml:space="preserve"> </w:t>
      </w:r>
      <w:r w:rsidR="00766B5D" w:rsidRPr="00FB1164">
        <w:rPr>
          <w:sz w:val="20"/>
          <w:szCs w:val="20"/>
        </w:rPr>
        <w:t>necessary,</w:t>
      </w:r>
      <w:r w:rsidRPr="00FB1164">
        <w:rPr>
          <w:spacing w:val="-12"/>
          <w:sz w:val="20"/>
          <w:szCs w:val="20"/>
        </w:rPr>
        <w:t xml:space="preserve"> </w:t>
      </w:r>
      <w:r w:rsidRPr="00FB1164">
        <w:rPr>
          <w:sz w:val="20"/>
          <w:szCs w:val="20"/>
        </w:rPr>
        <w:t>to</w:t>
      </w:r>
      <w:r w:rsidRPr="00FB1164">
        <w:rPr>
          <w:spacing w:val="-6"/>
          <w:sz w:val="20"/>
          <w:szCs w:val="20"/>
        </w:rPr>
        <w:t xml:space="preserve"> </w:t>
      </w:r>
      <w:r w:rsidRPr="00FB1164">
        <w:rPr>
          <w:sz w:val="20"/>
          <w:szCs w:val="20"/>
        </w:rPr>
        <w:t>disclose</w:t>
      </w:r>
      <w:r w:rsidRPr="00FB1164">
        <w:rPr>
          <w:spacing w:val="-7"/>
          <w:sz w:val="20"/>
          <w:szCs w:val="20"/>
        </w:rPr>
        <w:t xml:space="preserve"> </w:t>
      </w:r>
      <w:r w:rsidRPr="00FB1164">
        <w:rPr>
          <w:sz w:val="20"/>
          <w:szCs w:val="20"/>
        </w:rPr>
        <w:t>personal</w:t>
      </w:r>
      <w:r w:rsidRPr="00FB1164">
        <w:rPr>
          <w:spacing w:val="-6"/>
          <w:sz w:val="20"/>
          <w:szCs w:val="20"/>
        </w:rPr>
        <w:t xml:space="preserve"> </w:t>
      </w:r>
      <w:r w:rsidRPr="00FB1164">
        <w:rPr>
          <w:sz w:val="20"/>
          <w:szCs w:val="20"/>
        </w:rPr>
        <w:t>information</w:t>
      </w:r>
      <w:r w:rsidRPr="00FB1164">
        <w:rPr>
          <w:spacing w:val="-7"/>
          <w:sz w:val="20"/>
          <w:szCs w:val="20"/>
        </w:rPr>
        <w:t xml:space="preserve"> </w:t>
      </w:r>
      <w:r w:rsidRPr="00FB1164">
        <w:rPr>
          <w:sz w:val="20"/>
          <w:szCs w:val="20"/>
        </w:rPr>
        <w:t>for</w:t>
      </w:r>
      <w:r w:rsidRPr="00FB1164">
        <w:rPr>
          <w:spacing w:val="-9"/>
          <w:sz w:val="20"/>
          <w:szCs w:val="20"/>
        </w:rPr>
        <w:t xml:space="preserve"> </w:t>
      </w:r>
      <w:r w:rsidRPr="00FB1164">
        <w:rPr>
          <w:sz w:val="20"/>
          <w:szCs w:val="20"/>
        </w:rPr>
        <w:t>this</w:t>
      </w:r>
      <w:r w:rsidRPr="00FB1164">
        <w:rPr>
          <w:spacing w:val="-6"/>
          <w:sz w:val="20"/>
          <w:szCs w:val="20"/>
        </w:rPr>
        <w:t xml:space="preserve"> </w:t>
      </w:r>
      <w:r w:rsidRPr="00FB1164">
        <w:rPr>
          <w:sz w:val="20"/>
          <w:szCs w:val="20"/>
        </w:rPr>
        <w:t>purpose,</w:t>
      </w:r>
      <w:r w:rsidRPr="00FB1164">
        <w:rPr>
          <w:spacing w:val="-9"/>
          <w:sz w:val="20"/>
          <w:szCs w:val="20"/>
        </w:rPr>
        <w:t xml:space="preserve"> </w:t>
      </w:r>
      <w:r w:rsidRPr="00FB1164">
        <w:rPr>
          <w:sz w:val="20"/>
          <w:szCs w:val="20"/>
        </w:rPr>
        <w:t>the</w:t>
      </w:r>
      <w:r w:rsidRPr="00FB1164">
        <w:rPr>
          <w:spacing w:val="-9"/>
          <w:sz w:val="20"/>
          <w:szCs w:val="20"/>
        </w:rPr>
        <w:t xml:space="preserve"> </w:t>
      </w:r>
      <w:r w:rsidRPr="00FB1164">
        <w:rPr>
          <w:sz w:val="20"/>
          <w:szCs w:val="20"/>
        </w:rPr>
        <w:t>University</w:t>
      </w:r>
      <w:r w:rsidRPr="00FB1164">
        <w:rPr>
          <w:spacing w:val="-9"/>
          <w:sz w:val="20"/>
          <w:szCs w:val="20"/>
        </w:rPr>
        <w:t xml:space="preserve"> </w:t>
      </w:r>
      <w:r w:rsidRPr="00FB1164">
        <w:rPr>
          <w:sz w:val="20"/>
          <w:szCs w:val="20"/>
        </w:rPr>
        <w:t>will</w:t>
      </w:r>
      <w:r w:rsidRPr="00FB1164">
        <w:rPr>
          <w:spacing w:val="-6"/>
          <w:sz w:val="20"/>
          <w:szCs w:val="20"/>
        </w:rPr>
        <w:t xml:space="preserve"> </w:t>
      </w:r>
      <w:r w:rsidRPr="00FB1164">
        <w:rPr>
          <w:sz w:val="20"/>
          <w:szCs w:val="20"/>
        </w:rPr>
        <w:t>notify</w:t>
      </w:r>
      <w:r w:rsidRPr="00FB1164">
        <w:rPr>
          <w:spacing w:val="-10"/>
          <w:sz w:val="20"/>
          <w:szCs w:val="20"/>
        </w:rPr>
        <w:t xml:space="preserve"> </w:t>
      </w:r>
      <w:r w:rsidRPr="00FB1164">
        <w:rPr>
          <w:sz w:val="20"/>
          <w:szCs w:val="20"/>
        </w:rPr>
        <w:t>the victim in advance as to which information will be shared, with whom it will be shared and</w:t>
      </w:r>
      <w:r w:rsidRPr="00FB1164">
        <w:rPr>
          <w:spacing w:val="-19"/>
          <w:sz w:val="20"/>
          <w:szCs w:val="20"/>
        </w:rPr>
        <w:t xml:space="preserve"> </w:t>
      </w:r>
      <w:r w:rsidRPr="00FB1164">
        <w:rPr>
          <w:sz w:val="20"/>
          <w:szCs w:val="20"/>
        </w:rPr>
        <w:t>why.</w:t>
      </w:r>
    </w:p>
    <w:p w14:paraId="2DC3112B" w14:textId="7ACE48FF" w:rsidR="0047723A" w:rsidRPr="00FB1164" w:rsidRDefault="00431AAB">
      <w:pPr>
        <w:pStyle w:val="Heading3"/>
        <w:spacing w:before="79"/>
        <w:rPr>
          <w:sz w:val="22"/>
          <w:szCs w:val="22"/>
        </w:rPr>
      </w:pPr>
      <w:bookmarkStart w:id="27" w:name="_Toc59028812"/>
      <w:r w:rsidRPr="00FB1164">
        <w:rPr>
          <w:sz w:val="22"/>
          <w:szCs w:val="22"/>
        </w:rPr>
        <w:t xml:space="preserve">Receiving Reports </w:t>
      </w:r>
      <w:r w:rsidR="00AC213B" w:rsidRPr="00FB1164">
        <w:rPr>
          <w:sz w:val="22"/>
          <w:szCs w:val="22"/>
        </w:rPr>
        <w:t>from</w:t>
      </w:r>
      <w:r w:rsidRPr="00FB1164">
        <w:rPr>
          <w:sz w:val="22"/>
          <w:szCs w:val="22"/>
        </w:rPr>
        <w:t xml:space="preserve"> Victims</w:t>
      </w:r>
      <w:bookmarkEnd w:id="27"/>
    </w:p>
    <w:p w14:paraId="2F7678E9" w14:textId="7245AE19" w:rsidR="0047723A" w:rsidRPr="00FB1164" w:rsidRDefault="00431AAB">
      <w:pPr>
        <w:pStyle w:val="BodyText"/>
        <w:spacing w:line="242" w:lineRule="auto"/>
        <w:ind w:left="720" w:right="933"/>
        <w:jc w:val="both"/>
        <w:rPr>
          <w:sz w:val="20"/>
          <w:szCs w:val="20"/>
        </w:rPr>
      </w:pPr>
      <w:r w:rsidRPr="00FB1164">
        <w:rPr>
          <w:sz w:val="20"/>
          <w:szCs w:val="20"/>
        </w:rPr>
        <w:t xml:space="preserve">If a victim comes to a Franciscan University administrator, faculty member, or staff member and discloses or expresses a desire to disclose an incident of sexual </w:t>
      </w:r>
      <w:r w:rsidR="00AC213B" w:rsidRPr="00FB1164">
        <w:rPr>
          <w:sz w:val="20"/>
          <w:szCs w:val="20"/>
        </w:rPr>
        <w:t>misconduct you</w:t>
      </w:r>
      <w:r w:rsidRPr="00FB1164">
        <w:rPr>
          <w:sz w:val="20"/>
          <w:szCs w:val="20"/>
        </w:rPr>
        <w:t xml:space="preserve"> should do the following:</w:t>
      </w:r>
    </w:p>
    <w:p w14:paraId="6F0957C3" w14:textId="24A23650" w:rsidR="0047723A" w:rsidRPr="00FB1164" w:rsidRDefault="00431AAB">
      <w:pPr>
        <w:pStyle w:val="ListParagraph"/>
        <w:numPr>
          <w:ilvl w:val="0"/>
          <w:numId w:val="16"/>
        </w:numPr>
        <w:tabs>
          <w:tab w:val="left" w:pos="1440"/>
        </w:tabs>
        <w:spacing w:before="118"/>
        <w:ind w:right="935"/>
        <w:jc w:val="both"/>
        <w:rPr>
          <w:sz w:val="20"/>
          <w:szCs w:val="20"/>
        </w:rPr>
      </w:pPr>
      <w:r w:rsidRPr="00FB1164">
        <w:rPr>
          <w:sz w:val="20"/>
          <w:szCs w:val="20"/>
        </w:rPr>
        <w:t xml:space="preserve">Unless you are a confidential resource (i.e., </w:t>
      </w:r>
      <w:r w:rsidR="00766B5D" w:rsidRPr="00FB1164">
        <w:rPr>
          <w:sz w:val="20"/>
          <w:szCs w:val="20"/>
        </w:rPr>
        <w:t xml:space="preserve">confidential advocate, </w:t>
      </w:r>
      <w:r w:rsidRPr="00FB1164">
        <w:rPr>
          <w:sz w:val="20"/>
          <w:szCs w:val="20"/>
        </w:rPr>
        <w:t>professional counselor, priest, pastoral counselor, or health care professional</w:t>
      </w:r>
      <w:r w:rsidR="002D399C" w:rsidRPr="00FB1164">
        <w:rPr>
          <w:sz w:val="20"/>
          <w:szCs w:val="20"/>
        </w:rPr>
        <w:t>)</w:t>
      </w:r>
      <w:r w:rsidRPr="00FB1164">
        <w:rPr>
          <w:sz w:val="20"/>
          <w:szCs w:val="20"/>
        </w:rPr>
        <w:t>, let him or her know right away that you (as a “responsible employee” of the University) are required to report the incident to the University’s Title IX/EEO Coordinator or Deputy</w:t>
      </w:r>
      <w:r w:rsidRPr="00FB1164">
        <w:rPr>
          <w:spacing w:val="-13"/>
          <w:sz w:val="20"/>
          <w:szCs w:val="20"/>
        </w:rPr>
        <w:t xml:space="preserve"> </w:t>
      </w:r>
      <w:r w:rsidRPr="00FB1164">
        <w:rPr>
          <w:sz w:val="20"/>
          <w:szCs w:val="20"/>
        </w:rPr>
        <w:t>Title</w:t>
      </w:r>
      <w:r w:rsidRPr="00FB1164">
        <w:rPr>
          <w:spacing w:val="-11"/>
          <w:sz w:val="20"/>
          <w:szCs w:val="20"/>
        </w:rPr>
        <w:t xml:space="preserve"> </w:t>
      </w:r>
      <w:r w:rsidRPr="00FB1164">
        <w:rPr>
          <w:sz w:val="20"/>
          <w:szCs w:val="20"/>
        </w:rPr>
        <w:t>IX/EEO</w:t>
      </w:r>
      <w:r w:rsidRPr="00FB1164">
        <w:rPr>
          <w:spacing w:val="-12"/>
          <w:sz w:val="20"/>
          <w:szCs w:val="20"/>
        </w:rPr>
        <w:t xml:space="preserve"> </w:t>
      </w:r>
      <w:r w:rsidRPr="00FB1164">
        <w:rPr>
          <w:sz w:val="20"/>
          <w:szCs w:val="20"/>
        </w:rPr>
        <w:t>Coordinator.</w:t>
      </w:r>
      <w:r w:rsidRPr="00FB1164">
        <w:rPr>
          <w:spacing w:val="-10"/>
          <w:sz w:val="20"/>
          <w:szCs w:val="20"/>
        </w:rPr>
        <w:t xml:space="preserve"> </w:t>
      </w:r>
      <w:r w:rsidRPr="00FB1164">
        <w:rPr>
          <w:sz w:val="20"/>
          <w:szCs w:val="20"/>
        </w:rPr>
        <w:t>It</w:t>
      </w:r>
      <w:r w:rsidRPr="00FB1164">
        <w:rPr>
          <w:spacing w:val="-10"/>
          <w:sz w:val="20"/>
          <w:szCs w:val="20"/>
        </w:rPr>
        <w:t xml:space="preserve"> </w:t>
      </w:r>
      <w:r w:rsidRPr="00FB1164">
        <w:rPr>
          <w:sz w:val="20"/>
          <w:szCs w:val="20"/>
        </w:rPr>
        <w:t>is</w:t>
      </w:r>
      <w:r w:rsidRPr="00FB1164">
        <w:rPr>
          <w:spacing w:val="-10"/>
          <w:sz w:val="20"/>
          <w:szCs w:val="20"/>
        </w:rPr>
        <w:t xml:space="preserve"> </w:t>
      </w:r>
      <w:r w:rsidRPr="00FB1164">
        <w:rPr>
          <w:sz w:val="20"/>
          <w:szCs w:val="20"/>
        </w:rPr>
        <w:t>important</w:t>
      </w:r>
      <w:r w:rsidRPr="00FB1164">
        <w:rPr>
          <w:spacing w:val="-12"/>
          <w:sz w:val="20"/>
          <w:szCs w:val="20"/>
        </w:rPr>
        <w:t xml:space="preserve"> </w:t>
      </w:r>
      <w:r w:rsidRPr="00FB1164">
        <w:rPr>
          <w:sz w:val="20"/>
          <w:szCs w:val="20"/>
        </w:rPr>
        <w:t>that</w:t>
      </w:r>
      <w:r w:rsidRPr="00FB1164">
        <w:rPr>
          <w:spacing w:val="-10"/>
          <w:sz w:val="20"/>
          <w:szCs w:val="20"/>
        </w:rPr>
        <w:t xml:space="preserve"> </w:t>
      </w:r>
      <w:r w:rsidRPr="00FB1164">
        <w:rPr>
          <w:sz w:val="20"/>
          <w:szCs w:val="20"/>
        </w:rPr>
        <w:t>the</w:t>
      </w:r>
      <w:r w:rsidRPr="00FB1164">
        <w:rPr>
          <w:spacing w:val="-10"/>
          <w:sz w:val="20"/>
          <w:szCs w:val="20"/>
        </w:rPr>
        <w:t xml:space="preserve"> </w:t>
      </w:r>
      <w:r w:rsidRPr="00FB1164">
        <w:rPr>
          <w:sz w:val="20"/>
          <w:szCs w:val="20"/>
        </w:rPr>
        <w:t>victim</w:t>
      </w:r>
      <w:r w:rsidRPr="00FB1164">
        <w:rPr>
          <w:spacing w:val="-15"/>
          <w:sz w:val="20"/>
          <w:szCs w:val="20"/>
        </w:rPr>
        <w:t xml:space="preserve"> </w:t>
      </w:r>
      <w:r w:rsidRPr="00FB1164">
        <w:rPr>
          <w:sz w:val="20"/>
          <w:szCs w:val="20"/>
        </w:rPr>
        <w:t>makes</w:t>
      </w:r>
      <w:r w:rsidRPr="00FB1164">
        <w:rPr>
          <w:spacing w:val="-10"/>
          <w:sz w:val="20"/>
          <w:szCs w:val="20"/>
        </w:rPr>
        <w:t xml:space="preserve"> </w:t>
      </w:r>
      <w:r w:rsidRPr="00FB1164">
        <w:rPr>
          <w:sz w:val="20"/>
          <w:szCs w:val="20"/>
        </w:rPr>
        <w:t>an</w:t>
      </w:r>
      <w:r w:rsidRPr="00FB1164">
        <w:rPr>
          <w:spacing w:val="-11"/>
          <w:sz w:val="20"/>
          <w:szCs w:val="20"/>
        </w:rPr>
        <w:t xml:space="preserve"> </w:t>
      </w:r>
      <w:r w:rsidRPr="00FB1164">
        <w:rPr>
          <w:sz w:val="20"/>
          <w:szCs w:val="20"/>
        </w:rPr>
        <w:t>informed</w:t>
      </w:r>
      <w:r w:rsidRPr="00FB1164">
        <w:rPr>
          <w:spacing w:val="-10"/>
          <w:sz w:val="20"/>
          <w:szCs w:val="20"/>
        </w:rPr>
        <w:t xml:space="preserve"> </w:t>
      </w:r>
      <w:r w:rsidRPr="00FB1164">
        <w:rPr>
          <w:sz w:val="20"/>
          <w:szCs w:val="20"/>
        </w:rPr>
        <w:t>decision</w:t>
      </w:r>
      <w:r w:rsidRPr="00FB1164">
        <w:rPr>
          <w:spacing w:val="-11"/>
          <w:sz w:val="20"/>
          <w:szCs w:val="20"/>
        </w:rPr>
        <w:t xml:space="preserve"> </w:t>
      </w:r>
      <w:r w:rsidRPr="00FB1164">
        <w:rPr>
          <w:sz w:val="20"/>
          <w:szCs w:val="20"/>
        </w:rPr>
        <w:t>about what and how much to share with</w:t>
      </w:r>
      <w:r w:rsidRPr="00FB1164">
        <w:rPr>
          <w:spacing w:val="-1"/>
          <w:sz w:val="20"/>
          <w:szCs w:val="20"/>
        </w:rPr>
        <w:t xml:space="preserve"> </w:t>
      </w:r>
      <w:r w:rsidRPr="00FB1164">
        <w:rPr>
          <w:sz w:val="20"/>
          <w:szCs w:val="20"/>
        </w:rPr>
        <w:t>you.</w:t>
      </w:r>
    </w:p>
    <w:p w14:paraId="5478BADE" w14:textId="77777777" w:rsidR="0047723A" w:rsidRPr="00FB1164" w:rsidRDefault="00431AAB">
      <w:pPr>
        <w:pStyle w:val="ListParagraph"/>
        <w:numPr>
          <w:ilvl w:val="0"/>
          <w:numId w:val="16"/>
        </w:numPr>
        <w:tabs>
          <w:tab w:val="left" w:pos="1440"/>
        </w:tabs>
        <w:ind w:right="1839"/>
        <w:rPr>
          <w:sz w:val="20"/>
          <w:szCs w:val="20"/>
        </w:rPr>
      </w:pPr>
      <w:r w:rsidRPr="00FB1164">
        <w:rPr>
          <w:sz w:val="20"/>
          <w:szCs w:val="20"/>
        </w:rPr>
        <w:t>Listen to what he or she is telling you without interruption. Allow him or her to lead the conversation and share as little or as much as</w:t>
      </w:r>
      <w:r w:rsidRPr="00FB1164">
        <w:rPr>
          <w:spacing w:val="-6"/>
          <w:sz w:val="20"/>
          <w:szCs w:val="20"/>
        </w:rPr>
        <w:t xml:space="preserve"> </w:t>
      </w:r>
      <w:r w:rsidRPr="00FB1164">
        <w:rPr>
          <w:sz w:val="20"/>
          <w:szCs w:val="20"/>
        </w:rPr>
        <w:t>desired.</w:t>
      </w:r>
    </w:p>
    <w:p w14:paraId="36A5A732" w14:textId="77777777" w:rsidR="0047723A" w:rsidRPr="00FB1164" w:rsidRDefault="00431AAB">
      <w:pPr>
        <w:pStyle w:val="ListParagraph"/>
        <w:numPr>
          <w:ilvl w:val="0"/>
          <w:numId w:val="16"/>
        </w:numPr>
        <w:tabs>
          <w:tab w:val="left" w:pos="1440"/>
        </w:tabs>
        <w:ind w:right="1385"/>
        <w:rPr>
          <w:sz w:val="20"/>
          <w:szCs w:val="20"/>
        </w:rPr>
      </w:pPr>
      <w:r w:rsidRPr="00FB1164">
        <w:rPr>
          <w:sz w:val="20"/>
          <w:szCs w:val="20"/>
        </w:rPr>
        <w:t>Believe that what the victim is telling you is what he or she feels has happened. Refrain from asking questions that focus on actions, choices, or</w:t>
      </w:r>
      <w:r w:rsidRPr="00FB1164">
        <w:rPr>
          <w:spacing w:val="-10"/>
          <w:sz w:val="20"/>
          <w:szCs w:val="20"/>
        </w:rPr>
        <w:t xml:space="preserve"> </w:t>
      </w:r>
      <w:r w:rsidRPr="00FB1164">
        <w:rPr>
          <w:sz w:val="20"/>
          <w:szCs w:val="20"/>
        </w:rPr>
        <w:t>appearance.</w:t>
      </w:r>
    </w:p>
    <w:p w14:paraId="0C0C0D1F" w14:textId="77777777" w:rsidR="0047723A" w:rsidRPr="00FB1164" w:rsidRDefault="00431AAB">
      <w:pPr>
        <w:pStyle w:val="ListParagraph"/>
        <w:numPr>
          <w:ilvl w:val="0"/>
          <w:numId w:val="16"/>
        </w:numPr>
        <w:tabs>
          <w:tab w:val="left" w:pos="1440"/>
        </w:tabs>
        <w:spacing w:before="1"/>
        <w:ind w:right="1454"/>
        <w:rPr>
          <w:sz w:val="20"/>
          <w:szCs w:val="20"/>
        </w:rPr>
      </w:pPr>
      <w:r w:rsidRPr="00FB1164">
        <w:rPr>
          <w:sz w:val="20"/>
          <w:szCs w:val="20"/>
        </w:rPr>
        <w:t>Provide support to the greatest possible extent. Refer and connect him or her to available resources such as the campus counseling center, confidential advocates, pastoral counselors, medical resources, local and national abuse advocacy resources, and the University’s Title IX/EEO</w:t>
      </w:r>
      <w:r w:rsidRPr="00FB1164">
        <w:rPr>
          <w:spacing w:val="-2"/>
          <w:sz w:val="20"/>
          <w:szCs w:val="20"/>
        </w:rPr>
        <w:t xml:space="preserve"> </w:t>
      </w:r>
      <w:r w:rsidRPr="00FB1164">
        <w:rPr>
          <w:sz w:val="20"/>
          <w:szCs w:val="20"/>
        </w:rPr>
        <w:t>Coordinator.</w:t>
      </w:r>
    </w:p>
    <w:p w14:paraId="45601D93" w14:textId="6754130B" w:rsidR="0047723A" w:rsidRPr="00FB1164" w:rsidRDefault="00431AAB">
      <w:pPr>
        <w:pStyle w:val="ListParagraph"/>
        <w:numPr>
          <w:ilvl w:val="0"/>
          <w:numId w:val="16"/>
        </w:numPr>
        <w:tabs>
          <w:tab w:val="left" w:pos="1440"/>
        </w:tabs>
        <w:ind w:right="1279"/>
        <w:rPr>
          <w:sz w:val="20"/>
          <w:szCs w:val="20"/>
        </w:rPr>
      </w:pPr>
      <w:r w:rsidRPr="00FB1164">
        <w:rPr>
          <w:sz w:val="20"/>
          <w:szCs w:val="20"/>
        </w:rPr>
        <w:lastRenderedPageBreak/>
        <w:t>Promptly report the matter to the Title IX/EEO Coordinator, 740-283-</w:t>
      </w:r>
      <w:r w:rsidR="00C632AF" w:rsidRPr="00FB1164">
        <w:rPr>
          <w:sz w:val="20"/>
          <w:szCs w:val="20"/>
        </w:rPr>
        <w:t>4338</w:t>
      </w:r>
      <w:r w:rsidRPr="00FB1164">
        <w:rPr>
          <w:sz w:val="20"/>
          <w:szCs w:val="20"/>
        </w:rPr>
        <w:t xml:space="preserve">, or </w:t>
      </w:r>
      <w:r w:rsidR="00C632AF" w:rsidRPr="00FB1164">
        <w:rPr>
          <w:sz w:val="20"/>
          <w:szCs w:val="20"/>
        </w:rPr>
        <w:t>one of the Deputy Title IX/EEO Coordinators (740-284-5810 or 740-284-</w:t>
      </w:r>
      <w:r w:rsidR="00AC213B" w:rsidRPr="00FB1164">
        <w:rPr>
          <w:sz w:val="20"/>
          <w:szCs w:val="20"/>
        </w:rPr>
        <w:t>5359,</w:t>
      </w:r>
      <w:r w:rsidRPr="00FB1164">
        <w:rPr>
          <w:sz w:val="20"/>
          <w:szCs w:val="20"/>
        </w:rPr>
        <w:t xml:space="preserve"> if you are considered a “responsible employee” under the University’s Policy on Discrimination, Harassment and Sexual</w:t>
      </w:r>
      <w:r w:rsidRPr="00FB1164">
        <w:rPr>
          <w:spacing w:val="-8"/>
          <w:sz w:val="20"/>
          <w:szCs w:val="20"/>
        </w:rPr>
        <w:t xml:space="preserve"> </w:t>
      </w:r>
      <w:r w:rsidRPr="00FB1164">
        <w:rPr>
          <w:sz w:val="20"/>
          <w:szCs w:val="20"/>
        </w:rPr>
        <w:t>Misconduct.</w:t>
      </w:r>
    </w:p>
    <w:p w14:paraId="135B7CE7" w14:textId="1B5E426E" w:rsidR="0047723A" w:rsidRPr="00FB1164" w:rsidRDefault="00431AAB">
      <w:pPr>
        <w:pStyle w:val="ListParagraph"/>
        <w:numPr>
          <w:ilvl w:val="0"/>
          <w:numId w:val="16"/>
        </w:numPr>
        <w:tabs>
          <w:tab w:val="left" w:pos="1440"/>
        </w:tabs>
        <w:ind w:left="1438" w:right="933" w:hanging="359"/>
        <w:jc w:val="both"/>
        <w:rPr>
          <w:sz w:val="20"/>
          <w:szCs w:val="20"/>
        </w:rPr>
      </w:pPr>
      <w:r w:rsidRPr="00FB1164">
        <w:rPr>
          <w:sz w:val="20"/>
          <w:szCs w:val="20"/>
        </w:rPr>
        <w:t>Although</w:t>
      </w:r>
      <w:r w:rsidRPr="00FB1164">
        <w:rPr>
          <w:spacing w:val="-13"/>
          <w:sz w:val="20"/>
          <w:szCs w:val="20"/>
        </w:rPr>
        <w:t xml:space="preserve"> </w:t>
      </w:r>
      <w:r w:rsidRPr="00FB1164">
        <w:rPr>
          <w:sz w:val="20"/>
          <w:szCs w:val="20"/>
        </w:rPr>
        <w:t>a</w:t>
      </w:r>
      <w:r w:rsidRPr="00FB1164">
        <w:rPr>
          <w:spacing w:val="-13"/>
          <w:sz w:val="20"/>
          <w:szCs w:val="20"/>
        </w:rPr>
        <w:t xml:space="preserve"> </w:t>
      </w:r>
      <w:r w:rsidRPr="00FB1164">
        <w:rPr>
          <w:sz w:val="20"/>
          <w:szCs w:val="20"/>
        </w:rPr>
        <w:t>victim</w:t>
      </w:r>
      <w:r w:rsidRPr="00FB1164">
        <w:rPr>
          <w:spacing w:val="-17"/>
          <w:sz w:val="20"/>
          <w:szCs w:val="20"/>
        </w:rPr>
        <w:t xml:space="preserve"> </w:t>
      </w:r>
      <w:r w:rsidRPr="00FB1164">
        <w:rPr>
          <w:sz w:val="20"/>
          <w:szCs w:val="20"/>
        </w:rPr>
        <w:t>is</w:t>
      </w:r>
      <w:r w:rsidRPr="00FB1164">
        <w:rPr>
          <w:spacing w:val="-13"/>
          <w:sz w:val="20"/>
          <w:szCs w:val="20"/>
        </w:rPr>
        <w:t xml:space="preserve"> </w:t>
      </w:r>
      <w:r w:rsidRPr="00FB1164">
        <w:rPr>
          <w:sz w:val="20"/>
          <w:szCs w:val="20"/>
        </w:rPr>
        <w:t>not</w:t>
      </w:r>
      <w:r w:rsidRPr="00FB1164">
        <w:rPr>
          <w:spacing w:val="-11"/>
          <w:sz w:val="20"/>
          <w:szCs w:val="20"/>
        </w:rPr>
        <w:t xml:space="preserve"> </w:t>
      </w:r>
      <w:r w:rsidRPr="00FB1164">
        <w:rPr>
          <w:sz w:val="20"/>
          <w:szCs w:val="20"/>
        </w:rPr>
        <w:t>required</w:t>
      </w:r>
      <w:r w:rsidRPr="00FB1164">
        <w:rPr>
          <w:spacing w:val="-13"/>
          <w:sz w:val="20"/>
          <w:szCs w:val="20"/>
        </w:rPr>
        <w:t xml:space="preserve"> </w:t>
      </w:r>
      <w:r w:rsidRPr="00FB1164">
        <w:rPr>
          <w:sz w:val="20"/>
          <w:szCs w:val="20"/>
        </w:rPr>
        <w:t>to</w:t>
      </w:r>
      <w:r w:rsidRPr="00FB1164">
        <w:rPr>
          <w:spacing w:val="-13"/>
          <w:sz w:val="20"/>
          <w:szCs w:val="20"/>
        </w:rPr>
        <w:t xml:space="preserve"> </w:t>
      </w:r>
      <w:r w:rsidRPr="00FB1164">
        <w:rPr>
          <w:sz w:val="20"/>
          <w:szCs w:val="20"/>
        </w:rPr>
        <w:t>notify</w:t>
      </w:r>
      <w:r w:rsidRPr="00FB1164">
        <w:rPr>
          <w:spacing w:val="-16"/>
          <w:sz w:val="20"/>
          <w:szCs w:val="20"/>
        </w:rPr>
        <w:t xml:space="preserve"> </w:t>
      </w:r>
      <w:r w:rsidRPr="00FB1164">
        <w:rPr>
          <w:sz w:val="20"/>
          <w:szCs w:val="20"/>
        </w:rPr>
        <w:t>law</w:t>
      </w:r>
      <w:r w:rsidRPr="00FB1164">
        <w:rPr>
          <w:spacing w:val="-13"/>
          <w:sz w:val="20"/>
          <w:szCs w:val="20"/>
        </w:rPr>
        <w:t xml:space="preserve"> </w:t>
      </w:r>
      <w:r w:rsidRPr="00FB1164">
        <w:rPr>
          <w:sz w:val="20"/>
          <w:szCs w:val="20"/>
        </w:rPr>
        <w:t>enforcement</w:t>
      </w:r>
      <w:r w:rsidRPr="00FB1164">
        <w:rPr>
          <w:spacing w:val="-12"/>
          <w:sz w:val="20"/>
          <w:szCs w:val="20"/>
        </w:rPr>
        <w:t xml:space="preserve"> </w:t>
      </w:r>
      <w:r w:rsidRPr="00FB1164">
        <w:rPr>
          <w:sz w:val="20"/>
          <w:szCs w:val="20"/>
        </w:rPr>
        <w:t>authorities</w:t>
      </w:r>
      <w:r w:rsidRPr="00FB1164">
        <w:rPr>
          <w:spacing w:val="-13"/>
          <w:sz w:val="20"/>
          <w:szCs w:val="20"/>
        </w:rPr>
        <w:t xml:space="preserve"> </w:t>
      </w:r>
      <w:r w:rsidRPr="00FB1164">
        <w:rPr>
          <w:sz w:val="20"/>
          <w:szCs w:val="20"/>
        </w:rPr>
        <w:t>of</w:t>
      </w:r>
      <w:r w:rsidRPr="00FB1164">
        <w:rPr>
          <w:spacing w:val="-12"/>
          <w:sz w:val="20"/>
          <w:szCs w:val="20"/>
        </w:rPr>
        <w:t xml:space="preserve"> </w:t>
      </w:r>
      <w:r w:rsidRPr="00FB1164">
        <w:rPr>
          <w:sz w:val="20"/>
          <w:szCs w:val="20"/>
        </w:rPr>
        <w:t>an</w:t>
      </w:r>
      <w:r w:rsidRPr="00FB1164">
        <w:rPr>
          <w:spacing w:val="-13"/>
          <w:sz w:val="20"/>
          <w:szCs w:val="20"/>
        </w:rPr>
        <w:t xml:space="preserve"> </w:t>
      </w:r>
      <w:r w:rsidRPr="00FB1164">
        <w:rPr>
          <w:sz w:val="20"/>
          <w:szCs w:val="20"/>
        </w:rPr>
        <w:t>offense,</w:t>
      </w:r>
      <w:r w:rsidRPr="00FB1164">
        <w:rPr>
          <w:spacing w:val="-12"/>
          <w:sz w:val="20"/>
          <w:szCs w:val="20"/>
        </w:rPr>
        <w:t xml:space="preserve"> </w:t>
      </w:r>
      <w:r w:rsidRPr="00FB1164">
        <w:rPr>
          <w:sz w:val="20"/>
          <w:szCs w:val="20"/>
        </w:rPr>
        <w:t>the</w:t>
      </w:r>
      <w:r w:rsidRPr="00FB1164">
        <w:rPr>
          <w:spacing w:val="-13"/>
          <w:sz w:val="20"/>
          <w:szCs w:val="20"/>
        </w:rPr>
        <w:t xml:space="preserve"> </w:t>
      </w:r>
      <w:r w:rsidRPr="00FB1164">
        <w:rPr>
          <w:sz w:val="20"/>
          <w:szCs w:val="20"/>
        </w:rPr>
        <w:t xml:space="preserve">University </w:t>
      </w:r>
      <w:r w:rsidR="00C632AF" w:rsidRPr="00FB1164">
        <w:rPr>
          <w:sz w:val="20"/>
          <w:szCs w:val="20"/>
        </w:rPr>
        <w:t xml:space="preserve">encourages a victim to do so and </w:t>
      </w:r>
      <w:r w:rsidRPr="00FB1164">
        <w:rPr>
          <w:sz w:val="20"/>
          <w:szCs w:val="20"/>
        </w:rPr>
        <w:t>will assist a victim, at the victim’s request, in contacting local law enforcement</w:t>
      </w:r>
      <w:r w:rsidR="00C632AF" w:rsidRPr="00FB1164">
        <w:rPr>
          <w:sz w:val="20"/>
          <w:szCs w:val="20"/>
        </w:rPr>
        <w:t>. The University</w:t>
      </w:r>
      <w:r w:rsidRPr="00FB1164">
        <w:rPr>
          <w:sz w:val="20"/>
          <w:szCs w:val="20"/>
        </w:rPr>
        <w:t xml:space="preserve"> will cooperate with</w:t>
      </w:r>
      <w:r w:rsidRPr="00FB1164">
        <w:rPr>
          <w:spacing w:val="-6"/>
          <w:sz w:val="20"/>
          <w:szCs w:val="20"/>
        </w:rPr>
        <w:t xml:space="preserve"> </w:t>
      </w:r>
      <w:r w:rsidRPr="00FB1164">
        <w:rPr>
          <w:sz w:val="20"/>
          <w:szCs w:val="20"/>
        </w:rPr>
        <w:t>law</w:t>
      </w:r>
      <w:r w:rsidRPr="00FB1164">
        <w:rPr>
          <w:spacing w:val="-7"/>
          <w:sz w:val="20"/>
          <w:szCs w:val="20"/>
        </w:rPr>
        <w:t xml:space="preserve"> </w:t>
      </w:r>
      <w:r w:rsidRPr="00FB1164">
        <w:rPr>
          <w:sz w:val="20"/>
          <w:szCs w:val="20"/>
        </w:rPr>
        <w:t>enforcement</w:t>
      </w:r>
      <w:r w:rsidRPr="00FB1164">
        <w:rPr>
          <w:spacing w:val="-3"/>
          <w:sz w:val="20"/>
          <w:szCs w:val="20"/>
        </w:rPr>
        <w:t xml:space="preserve"> </w:t>
      </w:r>
      <w:r w:rsidRPr="00FB1164">
        <w:rPr>
          <w:sz w:val="20"/>
          <w:szCs w:val="20"/>
        </w:rPr>
        <w:t>agencies</w:t>
      </w:r>
      <w:r w:rsidRPr="00FB1164">
        <w:rPr>
          <w:spacing w:val="-5"/>
          <w:sz w:val="20"/>
          <w:szCs w:val="20"/>
        </w:rPr>
        <w:t xml:space="preserve"> </w:t>
      </w:r>
      <w:r w:rsidRPr="00FB1164">
        <w:rPr>
          <w:sz w:val="20"/>
          <w:szCs w:val="20"/>
        </w:rPr>
        <w:t>if</w:t>
      </w:r>
      <w:r w:rsidRPr="00FB1164">
        <w:rPr>
          <w:spacing w:val="-5"/>
          <w:sz w:val="20"/>
          <w:szCs w:val="20"/>
        </w:rPr>
        <w:t xml:space="preserve"> </w:t>
      </w:r>
      <w:r w:rsidRPr="00FB1164">
        <w:rPr>
          <w:sz w:val="20"/>
          <w:szCs w:val="20"/>
        </w:rPr>
        <w:t>a</w:t>
      </w:r>
      <w:r w:rsidRPr="00FB1164">
        <w:rPr>
          <w:spacing w:val="-3"/>
          <w:sz w:val="20"/>
          <w:szCs w:val="20"/>
        </w:rPr>
        <w:t xml:space="preserve"> </w:t>
      </w:r>
      <w:r w:rsidRPr="00FB1164">
        <w:rPr>
          <w:sz w:val="20"/>
          <w:szCs w:val="20"/>
        </w:rPr>
        <w:t>victim</w:t>
      </w:r>
      <w:r w:rsidRPr="00FB1164">
        <w:rPr>
          <w:spacing w:val="-6"/>
          <w:sz w:val="20"/>
          <w:szCs w:val="20"/>
        </w:rPr>
        <w:t xml:space="preserve"> </w:t>
      </w:r>
      <w:r w:rsidRPr="00FB1164">
        <w:rPr>
          <w:sz w:val="20"/>
          <w:szCs w:val="20"/>
        </w:rPr>
        <w:t>decides</w:t>
      </w:r>
      <w:r w:rsidRPr="00FB1164">
        <w:rPr>
          <w:spacing w:val="-6"/>
          <w:sz w:val="20"/>
          <w:szCs w:val="20"/>
        </w:rPr>
        <w:t xml:space="preserve"> </w:t>
      </w:r>
      <w:r w:rsidRPr="00FB1164">
        <w:rPr>
          <w:sz w:val="20"/>
          <w:szCs w:val="20"/>
        </w:rPr>
        <w:t>to</w:t>
      </w:r>
      <w:r w:rsidRPr="00FB1164">
        <w:rPr>
          <w:spacing w:val="-4"/>
          <w:sz w:val="20"/>
          <w:szCs w:val="20"/>
        </w:rPr>
        <w:t xml:space="preserve"> </w:t>
      </w:r>
      <w:r w:rsidRPr="00FB1164">
        <w:rPr>
          <w:sz w:val="20"/>
          <w:szCs w:val="20"/>
        </w:rPr>
        <w:t>pursue</w:t>
      </w:r>
      <w:r w:rsidRPr="00FB1164">
        <w:rPr>
          <w:spacing w:val="-6"/>
          <w:sz w:val="20"/>
          <w:szCs w:val="20"/>
        </w:rPr>
        <w:t xml:space="preserve"> </w:t>
      </w:r>
      <w:r w:rsidRPr="00FB1164">
        <w:rPr>
          <w:sz w:val="20"/>
          <w:szCs w:val="20"/>
        </w:rPr>
        <w:t>the</w:t>
      </w:r>
      <w:r w:rsidRPr="00FB1164">
        <w:rPr>
          <w:spacing w:val="-5"/>
          <w:sz w:val="20"/>
          <w:szCs w:val="20"/>
        </w:rPr>
        <w:t xml:space="preserve"> </w:t>
      </w:r>
      <w:r w:rsidRPr="00FB1164">
        <w:rPr>
          <w:sz w:val="20"/>
          <w:szCs w:val="20"/>
        </w:rPr>
        <w:t>criminal</w:t>
      </w:r>
      <w:r w:rsidRPr="00FB1164">
        <w:rPr>
          <w:spacing w:val="-5"/>
          <w:sz w:val="20"/>
          <w:szCs w:val="20"/>
        </w:rPr>
        <w:t xml:space="preserve"> </w:t>
      </w:r>
      <w:r w:rsidRPr="00FB1164">
        <w:rPr>
          <w:sz w:val="20"/>
          <w:szCs w:val="20"/>
        </w:rPr>
        <w:t>process.</w:t>
      </w:r>
      <w:r w:rsidRPr="00FB1164">
        <w:rPr>
          <w:spacing w:val="-6"/>
          <w:sz w:val="20"/>
          <w:szCs w:val="20"/>
        </w:rPr>
        <w:t xml:space="preserve"> </w:t>
      </w:r>
      <w:r w:rsidRPr="00FB1164">
        <w:rPr>
          <w:sz w:val="20"/>
          <w:szCs w:val="20"/>
        </w:rPr>
        <w:t>A</w:t>
      </w:r>
      <w:r w:rsidRPr="00FB1164">
        <w:rPr>
          <w:spacing w:val="-4"/>
          <w:sz w:val="20"/>
          <w:szCs w:val="20"/>
        </w:rPr>
        <w:t xml:space="preserve"> </w:t>
      </w:r>
      <w:r w:rsidRPr="00FB1164">
        <w:rPr>
          <w:sz w:val="20"/>
          <w:szCs w:val="20"/>
        </w:rPr>
        <w:t>victim</w:t>
      </w:r>
      <w:r w:rsidRPr="00FB1164">
        <w:rPr>
          <w:spacing w:val="-7"/>
          <w:sz w:val="20"/>
          <w:szCs w:val="20"/>
        </w:rPr>
        <w:t xml:space="preserve"> </w:t>
      </w:r>
      <w:r w:rsidRPr="00FB1164">
        <w:rPr>
          <w:sz w:val="20"/>
          <w:szCs w:val="20"/>
        </w:rPr>
        <w:t>can</w:t>
      </w:r>
      <w:r w:rsidRPr="00FB1164">
        <w:rPr>
          <w:spacing w:val="-6"/>
          <w:sz w:val="20"/>
          <w:szCs w:val="20"/>
        </w:rPr>
        <w:t xml:space="preserve"> </w:t>
      </w:r>
      <w:r w:rsidRPr="00FB1164">
        <w:rPr>
          <w:sz w:val="20"/>
          <w:szCs w:val="20"/>
        </w:rPr>
        <w:t>file a police report by contacting one of the following agencies: Steubenville Police Department 740- 282-5353; Jefferson County Sheriff’s Department 740-283-8600; Jefferson County Prosecuting Attorney</w:t>
      </w:r>
      <w:r w:rsidRPr="00FB1164">
        <w:rPr>
          <w:spacing w:val="-11"/>
          <w:sz w:val="20"/>
          <w:szCs w:val="20"/>
        </w:rPr>
        <w:t xml:space="preserve"> </w:t>
      </w:r>
      <w:r w:rsidRPr="00FB1164">
        <w:rPr>
          <w:sz w:val="20"/>
          <w:szCs w:val="20"/>
        </w:rPr>
        <w:t>740-283-1966;</w:t>
      </w:r>
      <w:r w:rsidRPr="00FB1164">
        <w:rPr>
          <w:spacing w:val="-8"/>
          <w:sz w:val="20"/>
          <w:szCs w:val="20"/>
        </w:rPr>
        <w:t xml:space="preserve"> </w:t>
      </w:r>
      <w:r w:rsidRPr="00FB1164">
        <w:rPr>
          <w:sz w:val="20"/>
          <w:szCs w:val="20"/>
        </w:rPr>
        <w:t>or</w:t>
      </w:r>
      <w:r w:rsidRPr="00FB1164">
        <w:rPr>
          <w:spacing w:val="-12"/>
          <w:sz w:val="20"/>
          <w:szCs w:val="20"/>
        </w:rPr>
        <w:t xml:space="preserve"> </w:t>
      </w:r>
      <w:r w:rsidRPr="00FB1164">
        <w:rPr>
          <w:sz w:val="20"/>
          <w:szCs w:val="20"/>
        </w:rPr>
        <w:t>Ohio</w:t>
      </w:r>
      <w:r w:rsidRPr="00FB1164">
        <w:rPr>
          <w:spacing w:val="-9"/>
          <w:sz w:val="20"/>
          <w:szCs w:val="20"/>
        </w:rPr>
        <w:t xml:space="preserve"> </w:t>
      </w:r>
      <w:r w:rsidRPr="00FB1164">
        <w:rPr>
          <w:sz w:val="20"/>
          <w:szCs w:val="20"/>
        </w:rPr>
        <w:t>State</w:t>
      </w:r>
      <w:r w:rsidRPr="00FB1164">
        <w:rPr>
          <w:spacing w:val="-7"/>
          <w:sz w:val="20"/>
          <w:szCs w:val="20"/>
        </w:rPr>
        <w:t xml:space="preserve"> </w:t>
      </w:r>
      <w:r w:rsidRPr="00FB1164">
        <w:rPr>
          <w:sz w:val="20"/>
          <w:szCs w:val="20"/>
        </w:rPr>
        <w:t>Highway</w:t>
      </w:r>
      <w:r w:rsidRPr="00FB1164">
        <w:rPr>
          <w:spacing w:val="-11"/>
          <w:sz w:val="20"/>
          <w:szCs w:val="20"/>
        </w:rPr>
        <w:t xml:space="preserve"> </w:t>
      </w:r>
      <w:r w:rsidRPr="00FB1164">
        <w:rPr>
          <w:sz w:val="20"/>
          <w:szCs w:val="20"/>
        </w:rPr>
        <w:t>Patrol</w:t>
      </w:r>
      <w:r w:rsidRPr="00FB1164">
        <w:rPr>
          <w:spacing w:val="-10"/>
          <w:sz w:val="20"/>
          <w:szCs w:val="20"/>
        </w:rPr>
        <w:t xml:space="preserve"> </w:t>
      </w:r>
      <w:r w:rsidRPr="00FB1164">
        <w:rPr>
          <w:sz w:val="20"/>
          <w:szCs w:val="20"/>
        </w:rPr>
        <w:t>740-264-1641.</w:t>
      </w:r>
      <w:r w:rsidRPr="00FB1164">
        <w:rPr>
          <w:spacing w:val="-9"/>
          <w:sz w:val="20"/>
          <w:szCs w:val="20"/>
        </w:rPr>
        <w:t xml:space="preserve"> </w:t>
      </w:r>
      <w:r w:rsidRPr="00FB1164">
        <w:rPr>
          <w:sz w:val="20"/>
          <w:szCs w:val="20"/>
        </w:rPr>
        <w:t>A</w:t>
      </w:r>
      <w:r w:rsidRPr="00FB1164">
        <w:rPr>
          <w:spacing w:val="-10"/>
          <w:sz w:val="20"/>
          <w:szCs w:val="20"/>
        </w:rPr>
        <w:t xml:space="preserve"> </w:t>
      </w:r>
      <w:r w:rsidRPr="00FB1164">
        <w:rPr>
          <w:sz w:val="20"/>
          <w:szCs w:val="20"/>
        </w:rPr>
        <w:t>victim</w:t>
      </w:r>
      <w:r w:rsidRPr="00FB1164">
        <w:rPr>
          <w:spacing w:val="-11"/>
          <w:sz w:val="20"/>
          <w:szCs w:val="20"/>
        </w:rPr>
        <w:t xml:space="preserve"> </w:t>
      </w:r>
      <w:r w:rsidRPr="00FB1164">
        <w:rPr>
          <w:sz w:val="20"/>
          <w:szCs w:val="20"/>
        </w:rPr>
        <w:t>should</w:t>
      </w:r>
      <w:r w:rsidRPr="00FB1164">
        <w:rPr>
          <w:spacing w:val="-9"/>
          <w:sz w:val="20"/>
          <w:szCs w:val="20"/>
        </w:rPr>
        <w:t xml:space="preserve"> </w:t>
      </w:r>
      <w:r w:rsidRPr="00FB1164">
        <w:rPr>
          <w:sz w:val="20"/>
          <w:szCs w:val="20"/>
        </w:rPr>
        <w:t>be</w:t>
      </w:r>
      <w:r w:rsidRPr="00FB1164">
        <w:rPr>
          <w:spacing w:val="-8"/>
          <w:sz w:val="20"/>
          <w:szCs w:val="20"/>
        </w:rPr>
        <w:t xml:space="preserve"> </w:t>
      </w:r>
      <w:r w:rsidRPr="00FB1164">
        <w:rPr>
          <w:sz w:val="20"/>
          <w:szCs w:val="20"/>
        </w:rPr>
        <w:t>prepared to provide the necessary details of the alleged offense(s) and other pertinent information to law enforcement when filing a police</w:t>
      </w:r>
      <w:r w:rsidRPr="00FB1164">
        <w:rPr>
          <w:spacing w:val="-8"/>
          <w:sz w:val="20"/>
          <w:szCs w:val="20"/>
        </w:rPr>
        <w:t xml:space="preserve"> </w:t>
      </w:r>
      <w:r w:rsidRPr="00FB1164">
        <w:rPr>
          <w:sz w:val="20"/>
          <w:szCs w:val="20"/>
        </w:rPr>
        <w:t>report.</w:t>
      </w:r>
    </w:p>
    <w:p w14:paraId="37D35DFE" w14:textId="77777777" w:rsidR="0047723A" w:rsidRPr="00FB1164" w:rsidRDefault="0047723A">
      <w:pPr>
        <w:pStyle w:val="BodyText"/>
        <w:spacing w:before="9"/>
        <w:rPr>
          <w:sz w:val="18"/>
          <w:szCs w:val="20"/>
        </w:rPr>
      </w:pPr>
    </w:p>
    <w:p w14:paraId="42C9BC54" w14:textId="77777777" w:rsidR="0047723A" w:rsidRPr="00FB1164" w:rsidRDefault="00431AAB">
      <w:pPr>
        <w:pStyle w:val="Heading1"/>
        <w:spacing w:before="0"/>
        <w:rPr>
          <w:sz w:val="24"/>
          <w:szCs w:val="24"/>
        </w:rPr>
      </w:pPr>
      <w:bookmarkStart w:id="28" w:name="On-Campus_Investigation_and_Adjudication"/>
      <w:bookmarkStart w:id="29" w:name="_bookmark6"/>
      <w:bookmarkStart w:id="30" w:name="_Toc59028813"/>
      <w:bookmarkEnd w:id="28"/>
      <w:bookmarkEnd w:id="29"/>
      <w:r w:rsidRPr="00FB1164">
        <w:rPr>
          <w:color w:val="948A54"/>
          <w:sz w:val="24"/>
          <w:szCs w:val="24"/>
        </w:rPr>
        <w:t>On-Campus Investigation and Adjudication</w:t>
      </w:r>
      <w:bookmarkEnd w:id="30"/>
    </w:p>
    <w:p w14:paraId="504AC14D" w14:textId="54131978" w:rsidR="0047723A" w:rsidRPr="00FB1164" w:rsidRDefault="00431AAB">
      <w:pPr>
        <w:pStyle w:val="BodyText"/>
        <w:spacing w:before="114" w:line="244" w:lineRule="auto"/>
        <w:ind w:left="720" w:right="934"/>
        <w:jc w:val="both"/>
        <w:rPr>
          <w:sz w:val="20"/>
          <w:szCs w:val="20"/>
        </w:rPr>
      </w:pPr>
      <w:r w:rsidRPr="00FB1164">
        <w:rPr>
          <w:sz w:val="20"/>
          <w:szCs w:val="20"/>
        </w:rPr>
        <w:t>The University has detailed processes and procedures for resolving complaints of sexual misconduct (i.e., sexual harassment, sexual assault, domestic violence, dating violence, stalking and other forms of sexual violence) as set forth in the Policy on Discrimination, Harassment, and Sexual Misconduct (“Policy”). Individuals who believe they have been subjected to sexual misconduct can file a complaint with the Title IX/EEO</w:t>
      </w:r>
      <w:r w:rsidRPr="00FB1164">
        <w:rPr>
          <w:spacing w:val="-10"/>
          <w:sz w:val="20"/>
          <w:szCs w:val="20"/>
        </w:rPr>
        <w:t xml:space="preserve"> </w:t>
      </w:r>
      <w:r w:rsidRPr="00FB1164">
        <w:rPr>
          <w:sz w:val="20"/>
          <w:szCs w:val="20"/>
        </w:rPr>
        <w:t>Coordinator,</w:t>
      </w:r>
      <w:r w:rsidRPr="00FB1164">
        <w:rPr>
          <w:spacing w:val="-11"/>
          <w:sz w:val="20"/>
          <w:szCs w:val="20"/>
        </w:rPr>
        <w:t xml:space="preserve"> </w:t>
      </w:r>
      <w:r w:rsidR="00C632AF" w:rsidRPr="00FB1164">
        <w:rPr>
          <w:spacing w:val="-11"/>
          <w:sz w:val="20"/>
          <w:szCs w:val="20"/>
        </w:rPr>
        <w:t>Ann F. Booth</w:t>
      </w:r>
      <w:r w:rsidRPr="00FB1164">
        <w:rPr>
          <w:sz w:val="20"/>
          <w:szCs w:val="20"/>
        </w:rPr>
        <w:t>,</w:t>
      </w:r>
      <w:r w:rsidRPr="00FB1164">
        <w:rPr>
          <w:spacing w:val="-10"/>
          <w:sz w:val="20"/>
          <w:szCs w:val="20"/>
        </w:rPr>
        <w:t xml:space="preserve"> </w:t>
      </w:r>
      <w:r w:rsidR="00FB1164" w:rsidRPr="00FB1164">
        <w:rPr>
          <w:spacing w:val="-10"/>
          <w:sz w:val="20"/>
          <w:szCs w:val="20"/>
        </w:rPr>
        <w:t xml:space="preserve">M.S., J.D., </w:t>
      </w:r>
      <w:r w:rsidRPr="00FB1164">
        <w:rPr>
          <w:sz w:val="20"/>
          <w:szCs w:val="20"/>
        </w:rPr>
        <w:t>(740-283-</w:t>
      </w:r>
      <w:r w:rsidR="00C632AF" w:rsidRPr="00FB1164">
        <w:rPr>
          <w:sz w:val="20"/>
          <w:szCs w:val="20"/>
        </w:rPr>
        <w:t>4338</w:t>
      </w:r>
      <w:r w:rsidRPr="00FB1164">
        <w:rPr>
          <w:sz w:val="20"/>
          <w:szCs w:val="20"/>
        </w:rPr>
        <w:t>)</w:t>
      </w:r>
      <w:r w:rsidRPr="00FB1164">
        <w:rPr>
          <w:spacing w:val="-8"/>
          <w:sz w:val="20"/>
          <w:szCs w:val="20"/>
        </w:rPr>
        <w:t xml:space="preserve"> </w:t>
      </w:r>
      <w:r w:rsidRPr="00FB1164">
        <w:rPr>
          <w:sz w:val="20"/>
          <w:szCs w:val="20"/>
        </w:rPr>
        <w:t>or</w:t>
      </w:r>
      <w:r w:rsidRPr="00FB1164">
        <w:rPr>
          <w:spacing w:val="-7"/>
          <w:sz w:val="20"/>
          <w:szCs w:val="20"/>
        </w:rPr>
        <w:t xml:space="preserve"> </w:t>
      </w:r>
      <w:r w:rsidRPr="00FB1164">
        <w:rPr>
          <w:sz w:val="20"/>
          <w:szCs w:val="20"/>
        </w:rPr>
        <w:t>the</w:t>
      </w:r>
      <w:r w:rsidRPr="00FB1164">
        <w:rPr>
          <w:spacing w:val="-8"/>
          <w:sz w:val="20"/>
          <w:szCs w:val="20"/>
        </w:rPr>
        <w:t xml:space="preserve"> </w:t>
      </w:r>
      <w:r w:rsidRPr="00FB1164">
        <w:rPr>
          <w:sz w:val="20"/>
          <w:szCs w:val="20"/>
        </w:rPr>
        <w:t>Deputy</w:t>
      </w:r>
      <w:r w:rsidRPr="00FB1164">
        <w:rPr>
          <w:spacing w:val="-11"/>
          <w:sz w:val="20"/>
          <w:szCs w:val="20"/>
        </w:rPr>
        <w:t xml:space="preserve"> </w:t>
      </w:r>
      <w:r w:rsidRPr="00FB1164">
        <w:rPr>
          <w:sz w:val="20"/>
          <w:szCs w:val="20"/>
        </w:rPr>
        <w:t>Title</w:t>
      </w:r>
      <w:r w:rsidRPr="00FB1164">
        <w:rPr>
          <w:spacing w:val="-7"/>
          <w:sz w:val="20"/>
          <w:szCs w:val="20"/>
        </w:rPr>
        <w:t xml:space="preserve"> </w:t>
      </w:r>
      <w:r w:rsidRPr="00FB1164">
        <w:rPr>
          <w:sz w:val="20"/>
          <w:szCs w:val="20"/>
        </w:rPr>
        <w:t>IX/EEO</w:t>
      </w:r>
      <w:r w:rsidRPr="00FB1164">
        <w:rPr>
          <w:spacing w:val="-12"/>
          <w:sz w:val="20"/>
          <w:szCs w:val="20"/>
        </w:rPr>
        <w:t xml:space="preserve"> </w:t>
      </w:r>
      <w:r w:rsidRPr="00FB1164">
        <w:rPr>
          <w:sz w:val="20"/>
          <w:szCs w:val="20"/>
        </w:rPr>
        <w:t>Coordinators</w:t>
      </w:r>
      <w:r w:rsidRPr="00FB1164">
        <w:rPr>
          <w:spacing w:val="-9"/>
          <w:sz w:val="20"/>
          <w:szCs w:val="20"/>
        </w:rPr>
        <w:t xml:space="preserve"> </w:t>
      </w:r>
      <w:r w:rsidRPr="00FB1164">
        <w:rPr>
          <w:sz w:val="20"/>
          <w:szCs w:val="20"/>
        </w:rPr>
        <w:t>as</w:t>
      </w:r>
      <w:r w:rsidRPr="00FB1164">
        <w:rPr>
          <w:spacing w:val="-10"/>
          <w:sz w:val="20"/>
          <w:szCs w:val="20"/>
        </w:rPr>
        <w:t xml:space="preserve"> </w:t>
      </w:r>
      <w:r w:rsidRPr="00FB1164">
        <w:rPr>
          <w:sz w:val="20"/>
          <w:szCs w:val="20"/>
        </w:rPr>
        <w:t>follows:</w:t>
      </w:r>
    </w:p>
    <w:p w14:paraId="2777AEC3" w14:textId="1E0F68E6" w:rsidR="0047723A" w:rsidRPr="00FB1164" w:rsidRDefault="0047723A">
      <w:pPr>
        <w:pStyle w:val="BodyText"/>
        <w:spacing w:before="1" w:after="8"/>
        <w:ind w:left="719"/>
        <w:rPr>
          <w:sz w:val="20"/>
          <w:szCs w:val="20"/>
        </w:rPr>
      </w:pPr>
    </w:p>
    <w:tbl>
      <w:tblPr>
        <w:tblW w:w="0" w:type="auto"/>
        <w:tblInd w:w="692" w:type="dxa"/>
        <w:tblLayout w:type="fixed"/>
        <w:tblCellMar>
          <w:left w:w="0" w:type="dxa"/>
          <w:right w:w="0" w:type="dxa"/>
        </w:tblCellMar>
        <w:tblLook w:val="01E0" w:firstRow="1" w:lastRow="1" w:firstColumn="1" w:lastColumn="1" w:noHBand="0" w:noVBand="0"/>
      </w:tblPr>
      <w:tblGrid>
        <w:gridCol w:w="7768"/>
        <w:gridCol w:w="2340"/>
      </w:tblGrid>
      <w:tr w:rsidR="0047723A" w:rsidRPr="00FB1164" w14:paraId="56C9E753" w14:textId="77777777" w:rsidTr="00C10553">
        <w:trPr>
          <w:trHeight w:val="249"/>
        </w:trPr>
        <w:tc>
          <w:tcPr>
            <w:tcW w:w="7768" w:type="dxa"/>
          </w:tcPr>
          <w:p w14:paraId="35783858" w14:textId="10532A79" w:rsidR="0047723A" w:rsidRPr="00FB1164" w:rsidRDefault="00431AAB">
            <w:pPr>
              <w:pStyle w:val="TableParagraph"/>
              <w:spacing w:line="229" w:lineRule="exact"/>
              <w:ind w:left="34"/>
              <w:jc w:val="left"/>
              <w:rPr>
                <w:sz w:val="20"/>
                <w:szCs w:val="20"/>
              </w:rPr>
            </w:pPr>
            <w:r w:rsidRPr="00FB1164">
              <w:rPr>
                <w:sz w:val="20"/>
                <w:szCs w:val="20"/>
              </w:rPr>
              <w:t xml:space="preserve">Alexis Basil, Deputy Title IX/EEO Coordinator </w:t>
            </w:r>
          </w:p>
        </w:tc>
        <w:tc>
          <w:tcPr>
            <w:tcW w:w="2340" w:type="dxa"/>
          </w:tcPr>
          <w:p w14:paraId="60166913" w14:textId="77777777" w:rsidR="0047723A" w:rsidRPr="00FB1164" w:rsidRDefault="00431AAB">
            <w:pPr>
              <w:pStyle w:val="TableParagraph"/>
              <w:spacing w:line="229" w:lineRule="exact"/>
              <w:ind w:right="31"/>
              <w:jc w:val="right"/>
              <w:rPr>
                <w:sz w:val="20"/>
                <w:szCs w:val="20"/>
              </w:rPr>
            </w:pPr>
            <w:r w:rsidRPr="00FB1164">
              <w:rPr>
                <w:sz w:val="20"/>
                <w:szCs w:val="20"/>
              </w:rPr>
              <w:t>740-284-5810</w:t>
            </w:r>
          </w:p>
        </w:tc>
      </w:tr>
      <w:tr w:rsidR="0047723A" w:rsidRPr="00FB1164" w14:paraId="20460C7D" w14:textId="77777777" w:rsidTr="00C10553">
        <w:trPr>
          <w:trHeight w:val="253"/>
        </w:trPr>
        <w:tc>
          <w:tcPr>
            <w:tcW w:w="7768" w:type="dxa"/>
          </w:tcPr>
          <w:p w14:paraId="1ABC4ACC" w14:textId="61912A2A" w:rsidR="0047723A" w:rsidRPr="00FB1164" w:rsidRDefault="00431AAB">
            <w:pPr>
              <w:pStyle w:val="TableParagraph"/>
              <w:spacing w:line="233" w:lineRule="exact"/>
              <w:ind w:left="34"/>
              <w:jc w:val="left"/>
              <w:rPr>
                <w:sz w:val="20"/>
                <w:szCs w:val="20"/>
              </w:rPr>
            </w:pPr>
            <w:r w:rsidRPr="00FB1164">
              <w:rPr>
                <w:sz w:val="20"/>
                <w:szCs w:val="20"/>
              </w:rPr>
              <w:t xml:space="preserve">Dr. Joanne Storm, Deputy Title IX/EEO Coordinator </w:t>
            </w:r>
          </w:p>
        </w:tc>
        <w:tc>
          <w:tcPr>
            <w:tcW w:w="2340" w:type="dxa"/>
          </w:tcPr>
          <w:p w14:paraId="448E4050" w14:textId="77777777" w:rsidR="0047723A" w:rsidRPr="00FB1164" w:rsidRDefault="00431AAB">
            <w:pPr>
              <w:pStyle w:val="TableParagraph"/>
              <w:spacing w:line="233" w:lineRule="exact"/>
              <w:ind w:right="31"/>
              <w:jc w:val="right"/>
              <w:rPr>
                <w:sz w:val="20"/>
                <w:szCs w:val="20"/>
              </w:rPr>
            </w:pPr>
            <w:r w:rsidRPr="00FB1164">
              <w:rPr>
                <w:sz w:val="20"/>
                <w:szCs w:val="20"/>
              </w:rPr>
              <w:t>740-284-5359</w:t>
            </w:r>
          </w:p>
        </w:tc>
      </w:tr>
    </w:tbl>
    <w:p w14:paraId="0BCF0200" w14:textId="77777777" w:rsidR="0047723A" w:rsidRPr="00FB1164" w:rsidRDefault="0047723A">
      <w:pPr>
        <w:pStyle w:val="BodyText"/>
        <w:spacing w:before="5"/>
        <w:rPr>
          <w:sz w:val="20"/>
          <w:szCs w:val="20"/>
        </w:rPr>
      </w:pPr>
    </w:p>
    <w:p w14:paraId="1F8C78DE" w14:textId="77777777" w:rsidR="0047723A" w:rsidRPr="00FB1164" w:rsidRDefault="00431AAB">
      <w:pPr>
        <w:pStyle w:val="BodyText"/>
        <w:spacing w:line="244" w:lineRule="auto"/>
        <w:ind w:left="719" w:right="937"/>
        <w:jc w:val="both"/>
        <w:rPr>
          <w:sz w:val="20"/>
          <w:szCs w:val="20"/>
        </w:rPr>
      </w:pPr>
      <w:r w:rsidRPr="00FB1164">
        <w:rPr>
          <w:sz w:val="20"/>
          <w:szCs w:val="20"/>
        </w:rPr>
        <w:t>These individuals will be informed about options for resolving potential violations. These options include informal resolution, formal resolution, or referral to other University offices (where appropriate) pursuant to this Policy.</w:t>
      </w:r>
    </w:p>
    <w:p w14:paraId="12504DE2" w14:textId="68D2857E" w:rsidR="0047723A" w:rsidRPr="00FB1164" w:rsidRDefault="00431AAB" w:rsidP="00BC1ED0">
      <w:pPr>
        <w:pStyle w:val="BodyText"/>
        <w:spacing w:before="114"/>
        <w:ind w:left="719" w:right="932"/>
        <w:jc w:val="both"/>
        <w:rPr>
          <w:sz w:val="20"/>
          <w:szCs w:val="20"/>
        </w:rPr>
      </w:pPr>
      <w:r w:rsidRPr="00FB1164">
        <w:rPr>
          <w:sz w:val="20"/>
          <w:szCs w:val="20"/>
        </w:rPr>
        <w:t>Where</w:t>
      </w:r>
      <w:r w:rsidRPr="00FB1164">
        <w:rPr>
          <w:spacing w:val="-8"/>
          <w:sz w:val="20"/>
          <w:szCs w:val="20"/>
        </w:rPr>
        <w:t xml:space="preserve"> </w:t>
      </w:r>
      <w:r w:rsidRPr="00FB1164">
        <w:rPr>
          <w:sz w:val="20"/>
          <w:szCs w:val="20"/>
        </w:rPr>
        <w:t>discrimination,</w:t>
      </w:r>
      <w:r w:rsidRPr="00FB1164">
        <w:rPr>
          <w:spacing w:val="-9"/>
          <w:sz w:val="20"/>
          <w:szCs w:val="20"/>
        </w:rPr>
        <w:t xml:space="preserve"> </w:t>
      </w:r>
      <w:r w:rsidRPr="00FB1164">
        <w:rPr>
          <w:sz w:val="20"/>
          <w:szCs w:val="20"/>
        </w:rPr>
        <w:t>harassment</w:t>
      </w:r>
      <w:r w:rsidRPr="00FB1164">
        <w:rPr>
          <w:spacing w:val="-8"/>
          <w:sz w:val="20"/>
          <w:szCs w:val="20"/>
        </w:rPr>
        <w:t xml:space="preserve"> </w:t>
      </w:r>
      <w:r w:rsidRPr="00FB1164">
        <w:rPr>
          <w:sz w:val="20"/>
          <w:szCs w:val="20"/>
        </w:rPr>
        <w:t>and</w:t>
      </w:r>
      <w:r w:rsidRPr="00FB1164">
        <w:rPr>
          <w:spacing w:val="-9"/>
          <w:sz w:val="20"/>
          <w:szCs w:val="20"/>
        </w:rPr>
        <w:t xml:space="preserve"> </w:t>
      </w:r>
      <w:r w:rsidRPr="00FB1164">
        <w:rPr>
          <w:sz w:val="20"/>
          <w:szCs w:val="20"/>
        </w:rPr>
        <w:t>sexual</w:t>
      </w:r>
      <w:r w:rsidRPr="00FB1164">
        <w:rPr>
          <w:spacing w:val="-8"/>
          <w:sz w:val="20"/>
          <w:szCs w:val="20"/>
        </w:rPr>
        <w:t xml:space="preserve"> </w:t>
      </w:r>
      <w:r w:rsidRPr="00FB1164">
        <w:rPr>
          <w:sz w:val="20"/>
          <w:szCs w:val="20"/>
        </w:rPr>
        <w:t>misconduct</w:t>
      </w:r>
      <w:r w:rsidRPr="00FB1164">
        <w:rPr>
          <w:spacing w:val="-8"/>
          <w:sz w:val="20"/>
          <w:szCs w:val="20"/>
        </w:rPr>
        <w:t xml:space="preserve"> </w:t>
      </w:r>
      <w:r w:rsidRPr="00FB1164">
        <w:rPr>
          <w:sz w:val="20"/>
          <w:szCs w:val="20"/>
        </w:rPr>
        <w:t>are</w:t>
      </w:r>
      <w:r w:rsidRPr="00FB1164">
        <w:rPr>
          <w:spacing w:val="-8"/>
          <w:sz w:val="20"/>
          <w:szCs w:val="20"/>
        </w:rPr>
        <w:t xml:space="preserve"> </w:t>
      </w:r>
      <w:r w:rsidRPr="00FB1164">
        <w:rPr>
          <w:sz w:val="20"/>
          <w:szCs w:val="20"/>
        </w:rPr>
        <w:t>involved,</w:t>
      </w:r>
      <w:r w:rsidRPr="00FB1164">
        <w:rPr>
          <w:spacing w:val="-9"/>
          <w:sz w:val="20"/>
          <w:szCs w:val="20"/>
        </w:rPr>
        <w:t xml:space="preserve"> </w:t>
      </w:r>
      <w:r w:rsidRPr="00FB1164">
        <w:rPr>
          <w:sz w:val="20"/>
          <w:szCs w:val="20"/>
        </w:rPr>
        <w:t>this</w:t>
      </w:r>
      <w:r w:rsidRPr="00FB1164">
        <w:rPr>
          <w:spacing w:val="-8"/>
          <w:sz w:val="20"/>
          <w:szCs w:val="20"/>
        </w:rPr>
        <w:t xml:space="preserve"> </w:t>
      </w:r>
      <w:r w:rsidRPr="00FB1164">
        <w:rPr>
          <w:sz w:val="20"/>
          <w:szCs w:val="20"/>
        </w:rPr>
        <w:t>Policy</w:t>
      </w:r>
      <w:r w:rsidRPr="00FB1164">
        <w:rPr>
          <w:spacing w:val="-11"/>
          <w:sz w:val="20"/>
          <w:szCs w:val="20"/>
        </w:rPr>
        <w:t xml:space="preserve"> </w:t>
      </w:r>
      <w:r w:rsidRPr="00FB1164">
        <w:rPr>
          <w:sz w:val="20"/>
          <w:szCs w:val="20"/>
        </w:rPr>
        <w:t>shall</w:t>
      </w:r>
      <w:r w:rsidRPr="00FB1164">
        <w:rPr>
          <w:spacing w:val="-8"/>
          <w:sz w:val="20"/>
          <w:szCs w:val="20"/>
        </w:rPr>
        <w:t xml:space="preserve"> </w:t>
      </w:r>
      <w:r w:rsidRPr="00FB1164">
        <w:rPr>
          <w:sz w:val="20"/>
          <w:szCs w:val="20"/>
        </w:rPr>
        <w:t>supersede</w:t>
      </w:r>
      <w:r w:rsidRPr="00FB1164">
        <w:rPr>
          <w:spacing w:val="-8"/>
          <w:sz w:val="20"/>
          <w:szCs w:val="20"/>
        </w:rPr>
        <w:t xml:space="preserve"> </w:t>
      </w:r>
      <w:r w:rsidRPr="00FB1164">
        <w:rPr>
          <w:sz w:val="20"/>
          <w:szCs w:val="20"/>
        </w:rPr>
        <w:t>all</w:t>
      </w:r>
      <w:r w:rsidRPr="00FB1164">
        <w:rPr>
          <w:spacing w:val="-8"/>
          <w:sz w:val="20"/>
          <w:szCs w:val="20"/>
        </w:rPr>
        <w:t xml:space="preserve"> </w:t>
      </w:r>
      <w:r w:rsidRPr="00FB1164">
        <w:rPr>
          <w:sz w:val="20"/>
          <w:szCs w:val="20"/>
        </w:rPr>
        <w:t>other policies</w:t>
      </w:r>
      <w:r w:rsidRPr="00FB1164">
        <w:rPr>
          <w:spacing w:val="-4"/>
          <w:sz w:val="20"/>
          <w:szCs w:val="20"/>
        </w:rPr>
        <w:t xml:space="preserve"> </w:t>
      </w:r>
      <w:r w:rsidRPr="00FB1164">
        <w:rPr>
          <w:sz w:val="20"/>
          <w:szCs w:val="20"/>
        </w:rPr>
        <w:t>and</w:t>
      </w:r>
      <w:r w:rsidRPr="00FB1164">
        <w:rPr>
          <w:spacing w:val="-5"/>
          <w:sz w:val="20"/>
          <w:szCs w:val="20"/>
        </w:rPr>
        <w:t xml:space="preserve"> </w:t>
      </w:r>
      <w:r w:rsidRPr="00FB1164">
        <w:rPr>
          <w:sz w:val="20"/>
          <w:szCs w:val="20"/>
        </w:rPr>
        <w:t>procedures</w:t>
      </w:r>
      <w:r w:rsidRPr="00FB1164">
        <w:rPr>
          <w:spacing w:val="-4"/>
          <w:sz w:val="20"/>
          <w:szCs w:val="20"/>
        </w:rPr>
        <w:t xml:space="preserve"> </w:t>
      </w:r>
      <w:r w:rsidRPr="00FB1164">
        <w:rPr>
          <w:sz w:val="20"/>
          <w:szCs w:val="20"/>
        </w:rPr>
        <w:t>set</w:t>
      </w:r>
      <w:r w:rsidRPr="00FB1164">
        <w:rPr>
          <w:spacing w:val="-5"/>
          <w:sz w:val="20"/>
          <w:szCs w:val="20"/>
        </w:rPr>
        <w:t xml:space="preserve"> </w:t>
      </w:r>
      <w:r w:rsidRPr="00FB1164">
        <w:rPr>
          <w:sz w:val="20"/>
          <w:szCs w:val="20"/>
        </w:rPr>
        <w:t>forth</w:t>
      </w:r>
      <w:r w:rsidRPr="00FB1164">
        <w:rPr>
          <w:spacing w:val="-5"/>
          <w:sz w:val="20"/>
          <w:szCs w:val="20"/>
        </w:rPr>
        <w:t xml:space="preserve"> </w:t>
      </w:r>
      <w:r w:rsidRPr="00FB1164">
        <w:rPr>
          <w:sz w:val="20"/>
          <w:szCs w:val="20"/>
        </w:rPr>
        <w:t>in</w:t>
      </w:r>
      <w:r w:rsidRPr="00FB1164">
        <w:rPr>
          <w:spacing w:val="-4"/>
          <w:sz w:val="20"/>
          <w:szCs w:val="20"/>
        </w:rPr>
        <w:t xml:space="preserve"> </w:t>
      </w:r>
      <w:r w:rsidRPr="00FB1164">
        <w:rPr>
          <w:sz w:val="20"/>
          <w:szCs w:val="20"/>
        </w:rPr>
        <w:t>all</w:t>
      </w:r>
      <w:r w:rsidRPr="00FB1164">
        <w:rPr>
          <w:spacing w:val="-4"/>
          <w:sz w:val="20"/>
          <w:szCs w:val="20"/>
        </w:rPr>
        <w:t xml:space="preserve"> </w:t>
      </w:r>
      <w:r w:rsidRPr="00FB1164">
        <w:rPr>
          <w:sz w:val="20"/>
          <w:szCs w:val="20"/>
        </w:rPr>
        <w:t>other</w:t>
      </w:r>
      <w:r w:rsidRPr="00FB1164">
        <w:rPr>
          <w:spacing w:val="-4"/>
          <w:sz w:val="20"/>
          <w:szCs w:val="20"/>
        </w:rPr>
        <w:t xml:space="preserve"> </w:t>
      </w:r>
      <w:r w:rsidRPr="00FB1164">
        <w:rPr>
          <w:sz w:val="20"/>
          <w:szCs w:val="20"/>
        </w:rPr>
        <w:t>University</w:t>
      </w:r>
      <w:r w:rsidRPr="00FB1164">
        <w:rPr>
          <w:spacing w:val="-6"/>
          <w:sz w:val="20"/>
          <w:szCs w:val="20"/>
        </w:rPr>
        <w:t xml:space="preserve"> </w:t>
      </w:r>
      <w:r w:rsidRPr="00FB1164">
        <w:rPr>
          <w:sz w:val="20"/>
          <w:szCs w:val="20"/>
        </w:rPr>
        <w:t>policies</w:t>
      </w:r>
      <w:r w:rsidRPr="00FB1164">
        <w:rPr>
          <w:spacing w:val="-4"/>
          <w:sz w:val="20"/>
          <w:szCs w:val="20"/>
        </w:rPr>
        <w:t xml:space="preserve"> </w:t>
      </w:r>
      <w:r w:rsidRPr="00FB1164">
        <w:rPr>
          <w:sz w:val="20"/>
          <w:szCs w:val="20"/>
        </w:rPr>
        <w:t>and</w:t>
      </w:r>
      <w:r w:rsidRPr="00FB1164">
        <w:rPr>
          <w:spacing w:val="-5"/>
          <w:sz w:val="20"/>
          <w:szCs w:val="20"/>
        </w:rPr>
        <w:t xml:space="preserve"> </w:t>
      </w:r>
      <w:r w:rsidRPr="00FB1164">
        <w:rPr>
          <w:sz w:val="20"/>
          <w:szCs w:val="20"/>
        </w:rPr>
        <w:t>handbooks.</w:t>
      </w:r>
      <w:r w:rsidRPr="00FB1164">
        <w:rPr>
          <w:spacing w:val="-6"/>
          <w:sz w:val="20"/>
          <w:szCs w:val="20"/>
        </w:rPr>
        <w:t xml:space="preserve"> </w:t>
      </w:r>
      <w:r w:rsidRPr="00FB1164">
        <w:rPr>
          <w:sz w:val="20"/>
          <w:szCs w:val="20"/>
        </w:rPr>
        <w:t>The</w:t>
      </w:r>
      <w:r w:rsidRPr="00FB1164">
        <w:rPr>
          <w:spacing w:val="-4"/>
          <w:sz w:val="20"/>
          <w:szCs w:val="20"/>
        </w:rPr>
        <w:t xml:space="preserve"> </w:t>
      </w:r>
      <w:r w:rsidRPr="00FB1164">
        <w:rPr>
          <w:sz w:val="20"/>
          <w:szCs w:val="20"/>
        </w:rPr>
        <w:t>University</w:t>
      </w:r>
      <w:r w:rsidRPr="00FB1164">
        <w:rPr>
          <w:spacing w:val="-7"/>
          <w:sz w:val="20"/>
          <w:szCs w:val="20"/>
        </w:rPr>
        <w:t xml:space="preserve"> </w:t>
      </w:r>
      <w:r w:rsidRPr="00FB1164">
        <w:rPr>
          <w:sz w:val="20"/>
          <w:szCs w:val="20"/>
        </w:rPr>
        <w:t>engages</w:t>
      </w:r>
      <w:r w:rsidRPr="00FB1164">
        <w:rPr>
          <w:spacing w:val="-3"/>
          <w:sz w:val="20"/>
          <w:szCs w:val="20"/>
        </w:rPr>
        <w:t xml:space="preserve"> </w:t>
      </w:r>
      <w:r w:rsidRPr="00FB1164">
        <w:rPr>
          <w:sz w:val="20"/>
          <w:szCs w:val="20"/>
        </w:rPr>
        <w:t>in an interactive process to consider requests for accommodations related to a disability. Individuals who believe that they are being denied equal access because of a denied accommodation or because of a</w:t>
      </w:r>
      <w:r w:rsidRPr="00FB1164">
        <w:rPr>
          <w:spacing w:val="-33"/>
          <w:sz w:val="20"/>
          <w:szCs w:val="20"/>
        </w:rPr>
        <w:t xml:space="preserve"> </w:t>
      </w:r>
      <w:r w:rsidRPr="00FB1164">
        <w:rPr>
          <w:sz w:val="20"/>
          <w:szCs w:val="20"/>
        </w:rPr>
        <w:t>failure</w:t>
      </w:r>
      <w:r w:rsidR="00BC1ED0" w:rsidRPr="00FB1164">
        <w:rPr>
          <w:sz w:val="20"/>
          <w:szCs w:val="20"/>
        </w:rPr>
        <w:t xml:space="preserve"> </w:t>
      </w:r>
      <w:r w:rsidRPr="00FB1164">
        <w:rPr>
          <w:sz w:val="20"/>
          <w:szCs w:val="20"/>
        </w:rPr>
        <w:t>to</w:t>
      </w:r>
      <w:r w:rsidRPr="00FB1164">
        <w:rPr>
          <w:spacing w:val="-17"/>
          <w:sz w:val="20"/>
          <w:szCs w:val="20"/>
        </w:rPr>
        <w:t xml:space="preserve"> </w:t>
      </w:r>
      <w:r w:rsidRPr="00FB1164">
        <w:rPr>
          <w:sz w:val="20"/>
          <w:szCs w:val="20"/>
        </w:rPr>
        <w:t>provide</w:t>
      </w:r>
      <w:r w:rsidRPr="00FB1164">
        <w:rPr>
          <w:spacing w:val="-15"/>
          <w:sz w:val="20"/>
          <w:szCs w:val="20"/>
        </w:rPr>
        <w:t xml:space="preserve"> </w:t>
      </w:r>
      <w:r w:rsidRPr="00FB1164">
        <w:rPr>
          <w:sz w:val="20"/>
          <w:szCs w:val="20"/>
        </w:rPr>
        <w:t>an</w:t>
      </w:r>
      <w:r w:rsidRPr="00FB1164">
        <w:rPr>
          <w:spacing w:val="-16"/>
          <w:sz w:val="20"/>
          <w:szCs w:val="20"/>
        </w:rPr>
        <w:t xml:space="preserve"> </w:t>
      </w:r>
      <w:r w:rsidRPr="00FB1164">
        <w:rPr>
          <w:sz w:val="20"/>
          <w:szCs w:val="20"/>
        </w:rPr>
        <w:t>approved</w:t>
      </w:r>
      <w:r w:rsidRPr="00FB1164">
        <w:rPr>
          <w:spacing w:val="-17"/>
          <w:sz w:val="20"/>
          <w:szCs w:val="20"/>
        </w:rPr>
        <w:t xml:space="preserve"> </w:t>
      </w:r>
      <w:r w:rsidRPr="00FB1164">
        <w:rPr>
          <w:sz w:val="20"/>
          <w:szCs w:val="20"/>
        </w:rPr>
        <w:t>accommodation</w:t>
      </w:r>
      <w:r w:rsidRPr="00FB1164">
        <w:rPr>
          <w:spacing w:val="-16"/>
          <w:sz w:val="20"/>
          <w:szCs w:val="20"/>
        </w:rPr>
        <w:t xml:space="preserve"> </w:t>
      </w:r>
      <w:r w:rsidRPr="00FB1164">
        <w:rPr>
          <w:sz w:val="20"/>
          <w:szCs w:val="20"/>
        </w:rPr>
        <w:t>should</w:t>
      </w:r>
      <w:r w:rsidRPr="00FB1164">
        <w:rPr>
          <w:spacing w:val="-16"/>
          <w:sz w:val="20"/>
          <w:szCs w:val="20"/>
        </w:rPr>
        <w:t xml:space="preserve"> </w:t>
      </w:r>
      <w:r w:rsidRPr="00FB1164">
        <w:rPr>
          <w:sz w:val="20"/>
          <w:szCs w:val="20"/>
        </w:rPr>
        <w:t>utilize</w:t>
      </w:r>
      <w:r w:rsidRPr="00FB1164">
        <w:rPr>
          <w:spacing w:val="-16"/>
          <w:sz w:val="20"/>
          <w:szCs w:val="20"/>
        </w:rPr>
        <w:t xml:space="preserve"> </w:t>
      </w:r>
      <w:r w:rsidRPr="00FB1164">
        <w:rPr>
          <w:sz w:val="20"/>
          <w:szCs w:val="20"/>
        </w:rPr>
        <w:t>the</w:t>
      </w:r>
      <w:r w:rsidRPr="00FB1164">
        <w:rPr>
          <w:spacing w:val="-15"/>
          <w:sz w:val="20"/>
          <w:szCs w:val="20"/>
        </w:rPr>
        <w:t xml:space="preserve"> </w:t>
      </w:r>
      <w:r w:rsidRPr="00FB1164">
        <w:rPr>
          <w:sz w:val="20"/>
          <w:szCs w:val="20"/>
        </w:rPr>
        <w:t>grievance</w:t>
      </w:r>
      <w:r w:rsidRPr="00FB1164">
        <w:rPr>
          <w:spacing w:val="-15"/>
          <w:sz w:val="20"/>
          <w:szCs w:val="20"/>
        </w:rPr>
        <w:t xml:space="preserve"> </w:t>
      </w:r>
      <w:r w:rsidRPr="00FB1164">
        <w:rPr>
          <w:sz w:val="20"/>
          <w:szCs w:val="20"/>
        </w:rPr>
        <w:t>procedure</w:t>
      </w:r>
      <w:r w:rsidRPr="00FB1164">
        <w:rPr>
          <w:spacing w:val="-15"/>
          <w:sz w:val="20"/>
          <w:szCs w:val="20"/>
        </w:rPr>
        <w:t xml:space="preserve"> </w:t>
      </w:r>
      <w:r w:rsidRPr="00FB1164">
        <w:rPr>
          <w:sz w:val="20"/>
          <w:szCs w:val="20"/>
        </w:rPr>
        <w:t>provided</w:t>
      </w:r>
      <w:r w:rsidRPr="00FB1164">
        <w:rPr>
          <w:spacing w:val="-17"/>
          <w:sz w:val="20"/>
          <w:szCs w:val="20"/>
        </w:rPr>
        <w:t xml:space="preserve"> </w:t>
      </w:r>
      <w:r w:rsidRPr="00FB1164">
        <w:rPr>
          <w:sz w:val="20"/>
          <w:szCs w:val="20"/>
        </w:rPr>
        <w:t>through</w:t>
      </w:r>
      <w:r w:rsidRPr="00FB1164">
        <w:rPr>
          <w:spacing w:val="-16"/>
          <w:sz w:val="20"/>
          <w:szCs w:val="20"/>
        </w:rPr>
        <w:t xml:space="preserve"> </w:t>
      </w:r>
      <w:r w:rsidRPr="00FB1164">
        <w:rPr>
          <w:sz w:val="20"/>
          <w:szCs w:val="20"/>
        </w:rPr>
        <w:t>the</w:t>
      </w:r>
      <w:r w:rsidRPr="00FB1164">
        <w:rPr>
          <w:spacing w:val="-15"/>
          <w:sz w:val="20"/>
          <w:szCs w:val="20"/>
        </w:rPr>
        <w:t xml:space="preserve"> </w:t>
      </w:r>
      <w:r w:rsidRPr="00FB1164">
        <w:rPr>
          <w:sz w:val="20"/>
          <w:szCs w:val="20"/>
        </w:rPr>
        <w:t>Student Academic Support Services for Students and the Policy and Procedures on Reasonable Disability Accommodations for Employees and Applicants. All other complaints regarding disability discrimination and/or harassment will be handled through this policy and</w:t>
      </w:r>
      <w:r w:rsidRPr="00FB1164">
        <w:rPr>
          <w:spacing w:val="-3"/>
          <w:sz w:val="20"/>
          <w:szCs w:val="20"/>
        </w:rPr>
        <w:t xml:space="preserve"> </w:t>
      </w:r>
      <w:r w:rsidRPr="00FB1164">
        <w:rPr>
          <w:sz w:val="20"/>
          <w:szCs w:val="20"/>
        </w:rPr>
        <w:t>process.</w:t>
      </w:r>
    </w:p>
    <w:p w14:paraId="2DC88542" w14:textId="77777777" w:rsidR="0047723A" w:rsidRPr="00FB1164" w:rsidRDefault="0047723A">
      <w:pPr>
        <w:pStyle w:val="BodyText"/>
        <w:rPr>
          <w:sz w:val="20"/>
          <w:szCs w:val="20"/>
        </w:rPr>
      </w:pPr>
    </w:p>
    <w:p w14:paraId="00AD0AA0" w14:textId="610516D5" w:rsidR="0047723A" w:rsidRPr="00FB1164" w:rsidRDefault="00431AAB">
      <w:pPr>
        <w:pStyle w:val="BodyText"/>
        <w:ind w:left="719" w:right="935"/>
        <w:jc w:val="both"/>
        <w:rPr>
          <w:sz w:val="20"/>
          <w:szCs w:val="20"/>
        </w:rPr>
      </w:pPr>
      <w:r w:rsidRPr="00FB1164">
        <w:rPr>
          <w:sz w:val="20"/>
          <w:szCs w:val="20"/>
        </w:rPr>
        <w:t>All allegations of misconduct not involving discrimination, harassment or sexual misconduct will be addressed</w:t>
      </w:r>
      <w:r w:rsidRPr="00FB1164">
        <w:rPr>
          <w:spacing w:val="-14"/>
          <w:sz w:val="20"/>
          <w:szCs w:val="20"/>
        </w:rPr>
        <w:t xml:space="preserve"> </w:t>
      </w:r>
      <w:r w:rsidRPr="00FB1164">
        <w:rPr>
          <w:sz w:val="20"/>
          <w:szCs w:val="20"/>
        </w:rPr>
        <w:t>through</w:t>
      </w:r>
      <w:r w:rsidRPr="00FB1164">
        <w:rPr>
          <w:spacing w:val="-14"/>
          <w:sz w:val="20"/>
          <w:szCs w:val="20"/>
        </w:rPr>
        <w:t xml:space="preserve"> </w:t>
      </w:r>
      <w:r w:rsidRPr="00FB1164">
        <w:rPr>
          <w:sz w:val="20"/>
          <w:szCs w:val="20"/>
        </w:rPr>
        <w:t>the</w:t>
      </w:r>
      <w:r w:rsidRPr="00FB1164">
        <w:rPr>
          <w:spacing w:val="-13"/>
          <w:sz w:val="20"/>
          <w:szCs w:val="20"/>
        </w:rPr>
        <w:t xml:space="preserve"> </w:t>
      </w:r>
      <w:r w:rsidRPr="00FB1164">
        <w:rPr>
          <w:sz w:val="20"/>
          <w:szCs w:val="20"/>
        </w:rPr>
        <w:t>procedures</w:t>
      </w:r>
      <w:r w:rsidRPr="00FB1164">
        <w:rPr>
          <w:spacing w:val="-14"/>
          <w:sz w:val="20"/>
          <w:szCs w:val="20"/>
        </w:rPr>
        <w:t xml:space="preserve"> </w:t>
      </w:r>
      <w:r w:rsidRPr="00FB1164">
        <w:rPr>
          <w:sz w:val="20"/>
          <w:szCs w:val="20"/>
        </w:rPr>
        <w:t>elaborated</w:t>
      </w:r>
      <w:r w:rsidRPr="00FB1164">
        <w:rPr>
          <w:spacing w:val="-16"/>
          <w:sz w:val="20"/>
          <w:szCs w:val="20"/>
        </w:rPr>
        <w:t xml:space="preserve"> </w:t>
      </w:r>
      <w:r w:rsidRPr="00FB1164">
        <w:rPr>
          <w:sz w:val="20"/>
          <w:szCs w:val="20"/>
        </w:rPr>
        <w:t>in</w:t>
      </w:r>
      <w:r w:rsidRPr="00FB1164">
        <w:rPr>
          <w:spacing w:val="-14"/>
          <w:sz w:val="20"/>
          <w:szCs w:val="20"/>
        </w:rPr>
        <w:t xml:space="preserve"> </w:t>
      </w:r>
      <w:r w:rsidRPr="00FB1164">
        <w:rPr>
          <w:sz w:val="20"/>
          <w:szCs w:val="20"/>
        </w:rPr>
        <w:t>the</w:t>
      </w:r>
      <w:r w:rsidRPr="00FB1164">
        <w:rPr>
          <w:spacing w:val="-13"/>
          <w:sz w:val="20"/>
          <w:szCs w:val="20"/>
        </w:rPr>
        <w:t xml:space="preserve"> </w:t>
      </w:r>
      <w:r w:rsidRPr="00FB1164">
        <w:rPr>
          <w:sz w:val="20"/>
          <w:szCs w:val="20"/>
        </w:rPr>
        <w:t>respective</w:t>
      </w:r>
      <w:r w:rsidRPr="00FB1164">
        <w:rPr>
          <w:spacing w:val="-14"/>
          <w:sz w:val="20"/>
          <w:szCs w:val="20"/>
        </w:rPr>
        <w:t xml:space="preserve"> </w:t>
      </w:r>
      <w:r w:rsidRPr="00FB1164">
        <w:rPr>
          <w:sz w:val="20"/>
          <w:szCs w:val="20"/>
        </w:rPr>
        <w:t>student,</w:t>
      </w:r>
      <w:r w:rsidRPr="00FB1164">
        <w:rPr>
          <w:spacing w:val="-13"/>
          <w:sz w:val="20"/>
          <w:szCs w:val="20"/>
        </w:rPr>
        <w:t xml:space="preserve"> </w:t>
      </w:r>
      <w:r w:rsidR="00DE64D4" w:rsidRPr="00FB1164">
        <w:rPr>
          <w:sz w:val="20"/>
          <w:szCs w:val="20"/>
        </w:rPr>
        <w:t>faculty,</w:t>
      </w:r>
      <w:r w:rsidRPr="00FB1164">
        <w:rPr>
          <w:spacing w:val="-17"/>
          <w:sz w:val="20"/>
          <w:szCs w:val="20"/>
        </w:rPr>
        <w:t xml:space="preserve"> </w:t>
      </w:r>
      <w:r w:rsidRPr="00FB1164">
        <w:rPr>
          <w:sz w:val="20"/>
          <w:szCs w:val="20"/>
        </w:rPr>
        <w:t>or</w:t>
      </w:r>
      <w:r w:rsidRPr="00FB1164">
        <w:rPr>
          <w:spacing w:val="-13"/>
          <w:sz w:val="20"/>
          <w:szCs w:val="20"/>
        </w:rPr>
        <w:t xml:space="preserve"> </w:t>
      </w:r>
      <w:r w:rsidRPr="00FB1164">
        <w:rPr>
          <w:sz w:val="20"/>
          <w:szCs w:val="20"/>
        </w:rPr>
        <w:t>staff/employee</w:t>
      </w:r>
      <w:r w:rsidRPr="00FB1164">
        <w:rPr>
          <w:spacing w:val="-13"/>
          <w:sz w:val="20"/>
          <w:szCs w:val="20"/>
        </w:rPr>
        <w:t xml:space="preserve"> </w:t>
      </w:r>
      <w:r w:rsidRPr="00FB1164">
        <w:rPr>
          <w:sz w:val="20"/>
          <w:szCs w:val="20"/>
        </w:rPr>
        <w:t>handbooks. If the accused individual has dual status, or in cases where there are multiple accused individuals with varying statuses, the Title IX/EEO Coordinator (or designee) will determine the appropriate resolution process under this policy. Where the accused individual is not a member of the University community (such as a vendor, contractor, third party or visitor), the University is not required to follow the entire process</w:t>
      </w:r>
      <w:r w:rsidRPr="00FB1164">
        <w:rPr>
          <w:spacing w:val="-8"/>
          <w:sz w:val="20"/>
          <w:szCs w:val="20"/>
        </w:rPr>
        <w:t xml:space="preserve"> </w:t>
      </w:r>
      <w:r w:rsidRPr="00FB1164">
        <w:rPr>
          <w:sz w:val="20"/>
          <w:szCs w:val="20"/>
        </w:rPr>
        <w:t>described</w:t>
      </w:r>
      <w:r w:rsidRPr="00FB1164">
        <w:rPr>
          <w:spacing w:val="-10"/>
          <w:sz w:val="20"/>
          <w:szCs w:val="20"/>
        </w:rPr>
        <w:t xml:space="preserve"> </w:t>
      </w:r>
      <w:r w:rsidRPr="00FB1164">
        <w:rPr>
          <w:sz w:val="20"/>
          <w:szCs w:val="20"/>
        </w:rPr>
        <w:t>in</w:t>
      </w:r>
      <w:r w:rsidRPr="00FB1164">
        <w:rPr>
          <w:spacing w:val="-9"/>
          <w:sz w:val="20"/>
          <w:szCs w:val="20"/>
        </w:rPr>
        <w:t xml:space="preserve"> </w:t>
      </w:r>
      <w:r w:rsidRPr="00FB1164">
        <w:rPr>
          <w:sz w:val="20"/>
          <w:szCs w:val="20"/>
        </w:rPr>
        <w:t>this</w:t>
      </w:r>
      <w:r w:rsidRPr="00FB1164">
        <w:rPr>
          <w:spacing w:val="-7"/>
          <w:sz w:val="20"/>
          <w:szCs w:val="20"/>
        </w:rPr>
        <w:t xml:space="preserve"> </w:t>
      </w:r>
      <w:r w:rsidRPr="00FB1164">
        <w:rPr>
          <w:sz w:val="20"/>
          <w:szCs w:val="20"/>
        </w:rPr>
        <w:t>Policy</w:t>
      </w:r>
      <w:r w:rsidRPr="00FB1164">
        <w:rPr>
          <w:spacing w:val="-11"/>
          <w:sz w:val="20"/>
          <w:szCs w:val="20"/>
        </w:rPr>
        <w:t xml:space="preserve"> </w:t>
      </w:r>
      <w:r w:rsidRPr="00FB1164">
        <w:rPr>
          <w:sz w:val="20"/>
          <w:szCs w:val="20"/>
        </w:rPr>
        <w:t>or</w:t>
      </w:r>
      <w:r w:rsidRPr="00FB1164">
        <w:rPr>
          <w:spacing w:val="-7"/>
          <w:sz w:val="20"/>
          <w:szCs w:val="20"/>
        </w:rPr>
        <w:t xml:space="preserve"> </w:t>
      </w:r>
      <w:r w:rsidRPr="00FB1164">
        <w:rPr>
          <w:sz w:val="20"/>
          <w:szCs w:val="20"/>
        </w:rPr>
        <w:t>in</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above</w:t>
      </w:r>
      <w:r w:rsidRPr="00FB1164">
        <w:rPr>
          <w:spacing w:val="-7"/>
          <w:sz w:val="20"/>
          <w:szCs w:val="20"/>
        </w:rPr>
        <w:t xml:space="preserve"> </w:t>
      </w:r>
      <w:r w:rsidRPr="00FB1164">
        <w:rPr>
          <w:sz w:val="20"/>
          <w:szCs w:val="20"/>
        </w:rPr>
        <w:t>specified</w:t>
      </w:r>
      <w:r w:rsidRPr="00FB1164">
        <w:rPr>
          <w:spacing w:val="-9"/>
          <w:sz w:val="20"/>
          <w:szCs w:val="20"/>
        </w:rPr>
        <w:t xml:space="preserve"> </w:t>
      </w:r>
      <w:r w:rsidRPr="00FB1164">
        <w:rPr>
          <w:sz w:val="20"/>
          <w:szCs w:val="20"/>
        </w:rPr>
        <w:t>handbooks.</w:t>
      </w:r>
      <w:r w:rsidRPr="00FB1164">
        <w:rPr>
          <w:spacing w:val="42"/>
          <w:sz w:val="20"/>
          <w:szCs w:val="20"/>
        </w:rPr>
        <w:t xml:space="preserve"> </w:t>
      </w:r>
      <w:r w:rsidRPr="00FB1164">
        <w:rPr>
          <w:sz w:val="20"/>
          <w:szCs w:val="20"/>
        </w:rPr>
        <w:t>In</w:t>
      </w:r>
      <w:r w:rsidRPr="00FB1164">
        <w:rPr>
          <w:spacing w:val="-8"/>
          <w:sz w:val="20"/>
          <w:szCs w:val="20"/>
        </w:rPr>
        <w:t xml:space="preserve"> </w:t>
      </w:r>
      <w:r w:rsidRPr="00FB1164">
        <w:rPr>
          <w:sz w:val="20"/>
          <w:szCs w:val="20"/>
        </w:rPr>
        <w:t>such</w:t>
      </w:r>
      <w:r w:rsidRPr="00FB1164">
        <w:rPr>
          <w:spacing w:val="-8"/>
          <w:sz w:val="20"/>
          <w:szCs w:val="20"/>
        </w:rPr>
        <w:t xml:space="preserve"> </w:t>
      </w:r>
      <w:r w:rsidRPr="00FB1164">
        <w:rPr>
          <w:sz w:val="20"/>
          <w:szCs w:val="20"/>
        </w:rPr>
        <w:t>cases,</w:t>
      </w:r>
      <w:r w:rsidRPr="00FB1164">
        <w:rPr>
          <w:spacing w:val="-9"/>
          <w:sz w:val="20"/>
          <w:szCs w:val="20"/>
        </w:rPr>
        <w:t xml:space="preserve"> </w:t>
      </w:r>
      <w:r w:rsidRPr="00FB1164">
        <w:rPr>
          <w:sz w:val="20"/>
          <w:szCs w:val="20"/>
        </w:rPr>
        <w:t>the</w:t>
      </w:r>
      <w:r w:rsidRPr="00FB1164">
        <w:rPr>
          <w:spacing w:val="-7"/>
          <w:sz w:val="20"/>
          <w:szCs w:val="20"/>
        </w:rPr>
        <w:t xml:space="preserve"> </w:t>
      </w:r>
      <w:r w:rsidRPr="00FB1164">
        <w:rPr>
          <w:sz w:val="20"/>
          <w:szCs w:val="20"/>
        </w:rPr>
        <w:t>University</w:t>
      </w:r>
      <w:r w:rsidRPr="00FB1164">
        <w:rPr>
          <w:spacing w:val="-11"/>
          <w:sz w:val="20"/>
          <w:szCs w:val="20"/>
        </w:rPr>
        <w:t xml:space="preserve"> </w:t>
      </w:r>
      <w:r w:rsidRPr="00FB1164">
        <w:rPr>
          <w:sz w:val="20"/>
          <w:szCs w:val="20"/>
        </w:rPr>
        <w:t>reserves the right to take summary</w:t>
      </w:r>
      <w:r w:rsidRPr="00FB1164">
        <w:rPr>
          <w:spacing w:val="-8"/>
          <w:sz w:val="20"/>
          <w:szCs w:val="20"/>
        </w:rPr>
        <w:t xml:space="preserve"> </w:t>
      </w:r>
      <w:r w:rsidRPr="00FB1164">
        <w:rPr>
          <w:sz w:val="20"/>
          <w:szCs w:val="20"/>
        </w:rPr>
        <w:t>action.</w:t>
      </w:r>
    </w:p>
    <w:p w14:paraId="097D40D8" w14:textId="77777777" w:rsidR="0047723A" w:rsidRPr="00FB1164" w:rsidRDefault="0047723A">
      <w:pPr>
        <w:pStyle w:val="BodyText"/>
        <w:rPr>
          <w:sz w:val="20"/>
          <w:szCs w:val="20"/>
        </w:rPr>
      </w:pPr>
    </w:p>
    <w:p w14:paraId="252D5219" w14:textId="56C38D89" w:rsidR="0047723A" w:rsidRPr="00FB1164" w:rsidRDefault="00431AAB">
      <w:pPr>
        <w:pStyle w:val="BodyText"/>
        <w:ind w:left="719" w:right="932"/>
        <w:jc w:val="both"/>
        <w:rPr>
          <w:sz w:val="20"/>
          <w:szCs w:val="20"/>
        </w:rPr>
      </w:pPr>
      <w:r w:rsidRPr="00FB1164">
        <w:rPr>
          <w:sz w:val="20"/>
          <w:szCs w:val="20"/>
        </w:rPr>
        <w:t xml:space="preserve">When there are multiple complainants making complaints against a single respondent, or a single complainant making complaints against multiple respondents, each complaint will usually be addressed separately under these procedures. If the complaints arise from the same set of facts, the </w:t>
      </w:r>
      <w:r w:rsidR="00DE64D4" w:rsidRPr="00FB1164">
        <w:rPr>
          <w:sz w:val="20"/>
          <w:szCs w:val="20"/>
        </w:rPr>
        <w:t>investigator,</w:t>
      </w:r>
      <w:r w:rsidRPr="00FB1164">
        <w:rPr>
          <w:sz w:val="20"/>
          <w:szCs w:val="20"/>
        </w:rPr>
        <w:t xml:space="preserve"> and Title</w:t>
      </w:r>
      <w:r w:rsidRPr="00FB1164">
        <w:rPr>
          <w:spacing w:val="-9"/>
          <w:sz w:val="20"/>
          <w:szCs w:val="20"/>
        </w:rPr>
        <w:t xml:space="preserve"> </w:t>
      </w:r>
      <w:r w:rsidRPr="00FB1164">
        <w:rPr>
          <w:sz w:val="20"/>
          <w:szCs w:val="20"/>
        </w:rPr>
        <w:t>IX/EEO</w:t>
      </w:r>
      <w:r w:rsidRPr="00FB1164">
        <w:rPr>
          <w:spacing w:val="-11"/>
          <w:sz w:val="20"/>
          <w:szCs w:val="20"/>
        </w:rPr>
        <w:t xml:space="preserve"> </w:t>
      </w:r>
      <w:r w:rsidRPr="00FB1164">
        <w:rPr>
          <w:sz w:val="20"/>
          <w:szCs w:val="20"/>
        </w:rPr>
        <w:t>Coordinator</w:t>
      </w:r>
      <w:r w:rsidRPr="00FB1164">
        <w:rPr>
          <w:spacing w:val="-10"/>
          <w:sz w:val="20"/>
          <w:szCs w:val="20"/>
        </w:rPr>
        <w:t xml:space="preserve"> </w:t>
      </w:r>
      <w:r w:rsidRPr="00FB1164">
        <w:rPr>
          <w:sz w:val="20"/>
          <w:szCs w:val="20"/>
        </w:rPr>
        <w:t>(or</w:t>
      </w:r>
      <w:r w:rsidRPr="00FB1164">
        <w:rPr>
          <w:spacing w:val="-9"/>
          <w:sz w:val="20"/>
          <w:szCs w:val="20"/>
        </w:rPr>
        <w:t xml:space="preserve"> </w:t>
      </w:r>
      <w:r w:rsidRPr="00FB1164">
        <w:rPr>
          <w:sz w:val="20"/>
          <w:szCs w:val="20"/>
        </w:rPr>
        <w:t>designee)</w:t>
      </w:r>
      <w:r w:rsidRPr="00FB1164">
        <w:rPr>
          <w:spacing w:val="-9"/>
          <w:sz w:val="20"/>
          <w:szCs w:val="20"/>
        </w:rPr>
        <w:t xml:space="preserve"> </w:t>
      </w:r>
      <w:r w:rsidRPr="00FB1164">
        <w:rPr>
          <w:sz w:val="20"/>
          <w:szCs w:val="20"/>
        </w:rPr>
        <w:t>may</w:t>
      </w:r>
      <w:r w:rsidRPr="00FB1164">
        <w:rPr>
          <w:spacing w:val="-8"/>
          <w:sz w:val="20"/>
          <w:szCs w:val="20"/>
        </w:rPr>
        <w:t xml:space="preserve"> </w:t>
      </w:r>
      <w:r w:rsidRPr="00FB1164">
        <w:rPr>
          <w:sz w:val="20"/>
          <w:szCs w:val="20"/>
        </w:rPr>
        <w:t>merge</w:t>
      </w:r>
      <w:r w:rsidRPr="00FB1164">
        <w:rPr>
          <w:spacing w:val="-9"/>
          <w:sz w:val="20"/>
          <w:szCs w:val="20"/>
        </w:rPr>
        <w:t xml:space="preserve"> </w:t>
      </w:r>
      <w:r w:rsidRPr="00FB1164">
        <w:rPr>
          <w:sz w:val="20"/>
          <w:szCs w:val="20"/>
        </w:rPr>
        <w:t>the</w:t>
      </w:r>
      <w:r w:rsidRPr="00FB1164">
        <w:rPr>
          <w:spacing w:val="-11"/>
          <w:sz w:val="20"/>
          <w:szCs w:val="20"/>
        </w:rPr>
        <w:t xml:space="preserve"> </w:t>
      </w:r>
      <w:r w:rsidRPr="00FB1164">
        <w:rPr>
          <w:sz w:val="20"/>
          <w:szCs w:val="20"/>
        </w:rPr>
        <w:t>complaints</w:t>
      </w:r>
      <w:r w:rsidRPr="00FB1164">
        <w:rPr>
          <w:spacing w:val="-11"/>
          <w:sz w:val="20"/>
          <w:szCs w:val="20"/>
        </w:rPr>
        <w:t xml:space="preserve"> </w:t>
      </w:r>
      <w:r w:rsidRPr="00FB1164">
        <w:rPr>
          <w:sz w:val="20"/>
          <w:szCs w:val="20"/>
        </w:rPr>
        <w:t>into</w:t>
      </w:r>
      <w:r w:rsidRPr="00FB1164">
        <w:rPr>
          <w:spacing w:val="-9"/>
          <w:sz w:val="20"/>
          <w:szCs w:val="20"/>
        </w:rPr>
        <w:t xml:space="preserve"> </w:t>
      </w:r>
      <w:r w:rsidRPr="00FB1164">
        <w:rPr>
          <w:sz w:val="20"/>
          <w:szCs w:val="20"/>
        </w:rPr>
        <w:t>a</w:t>
      </w:r>
      <w:r w:rsidRPr="00FB1164">
        <w:rPr>
          <w:spacing w:val="-12"/>
          <w:sz w:val="20"/>
          <w:szCs w:val="20"/>
        </w:rPr>
        <w:t xml:space="preserve"> </w:t>
      </w:r>
      <w:r w:rsidRPr="00FB1164">
        <w:rPr>
          <w:sz w:val="20"/>
          <w:szCs w:val="20"/>
        </w:rPr>
        <w:t>single</w:t>
      </w:r>
      <w:r w:rsidRPr="00FB1164">
        <w:rPr>
          <w:spacing w:val="-9"/>
          <w:sz w:val="20"/>
          <w:szCs w:val="20"/>
        </w:rPr>
        <w:t xml:space="preserve"> </w:t>
      </w:r>
      <w:r w:rsidRPr="00FB1164">
        <w:rPr>
          <w:sz w:val="20"/>
          <w:szCs w:val="20"/>
        </w:rPr>
        <w:t>complaint</w:t>
      </w:r>
      <w:r w:rsidRPr="00FB1164">
        <w:rPr>
          <w:spacing w:val="-10"/>
          <w:sz w:val="20"/>
          <w:szCs w:val="20"/>
        </w:rPr>
        <w:t xml:space="preserve"> </w:t>
      </w:r>
      <w:r w:rsidRPr="00FB1164">
        <w:rPr>
          <w:sz w:val="20"/>
          <w:szCs w:val="20"/>
        </w:rPr>
        <w:t>for</w:t>
      </w:r>
      <w:r w:rsidRPr="00FB1164">
        <w:rPr>
          <w:spacing w:val="-11"/>
          <w:sz w:val="20"/>
          <w:szCs w:val="20"/>
        </w:rPr>
        <w:t xml:space="preserve"> </w:t>
      </w:r>
      <w:r w:rsidRPr="00FB1164">
        <w:rPr>
          <w:sz w:val="20"/>
          <w:szCs w:val="20"/>
        </w:rPr>
        <w:t>investigation and resolution purposes. Similarly, reciprocal allegations by a respondent against a complainant or additional</w:t>
      </w:r>
      <w:r w:rsidRPr="00FB1164">
        <w:rPr>
          <w:spacing w:val="-9"/>
          <w:sz w:val="20"/>
          <w:szCs w:val="20"/>
        </w:rPr>
        <w:t xml:space="preserve"> </w:t>
      </w:r>
      <w:r w:rsidRPr="00FB1164">
        <w:rPr>
          <w:sz w:val="20"/>
          <w:szCs w:val="20"/>
        </w:rPr>
        <w:t>allegations</w:t>
      </w:r>
      <w:r w:rsidRPr="00FB1164">
        <w:rPr>
          <w:spacing w:val="-8"/>
          <w:sz w:val="20"/>
          <w:szCs w:val="20"/>
        </w:rPr>
        <w:t xml:space="preserve"> </w:t>
      </w:r>
      <w:r w:rsidRPr="00FB1164">
        <w:rPr>
          <w:sz w:val="20"/>
          <w:szCs w:val="20"/>
        </w:rPr>
        <w:t>raised</w:t>
      </w:r>
      <w:r w:rsidRPr="00FB1164">
        <w:rPr>
          <w:spacing w:val="-11"/>
          <w:sz w:val="20"/>
          <w:szCs w:val="20"/>
        </w:rPr>
        <w:t xml:space="preserve"> </w:t>
      </w:r>
      <w:r w:rsidRPr="00FB1164">
        <w:rPr>
          <w:sz w:val="20"/>
          <w:szCs w:val="20"/>
        </w:rPr>
        <w:t>by</w:t>
      </w:r>
      <w:r w:rsidRPr="00FB1164">
        <w:rPr>
          <w:spacing w:val="-11"/>
          <w:sz w:val="20"/>
          <w:szCs w:val="20"/>
        </w:rPr>
        <w:t xml:space="preserve"> </w:t>
      </w:r>
      <w:r w:rsidRPr="00FB1164">
        <w:rPr>
          <w:sz w:val="20"/>
          <w:szCs w:val="20"/>
        </w:rPr>
        <w:t>a</w:t>
      </w:r>
      <w:r w:rsidRPr="00FB1164">
        <w:rPr>
          <w:spacing w:val="-6"/>
          <w:sz w:val="20"/>
          <w:szCs w:val="20"/>
        </w:rPr>
        <w:t xml:space="preserve"> </w:t>
      </w:r>
      <w:r w:rsidRPr="00FB1164">
        <w:rPr>
          <w:sz w:val="20"/>
          <w:szCs w:val="20"/>
        </w:rPr>
        <w:t>complainant</w:t>
      </w:r>
      <w:r w:rsidRPr="00FB1164">
        <w:rPr>
          <w:spacing w:val="-8"/>
          <w:sz w:val="20"/>
          <w:szCs w:val="20"/>
        </w:rPr>
        <w:t xml:space="preserve"> </w:t>
      </w:r>
      <w:r w:rsidRPr="00FB1164">
        <w:rPr>
          <w:sz w:val="20"/>
          <w:szCs w:val="20"/>
        </w:rPr>
        <w:t>after</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initial</w:t>
      </w:r>
      <w:r w:rsidRPr="00FB1164">
        <w:rPr>
          <w:spacing w:val="-8"/>
          <w:sz w:val="20"/>
          <w:szCs w:val="20"/>
        </w:rPr>
        <w:t xml:space="preserve"> </w:t>
      </w:r>
      <w:r w:rsidRPr="00FB1164">
        <w:rPr>
          <w:sz w:val="20"/>
          <w:szCs w:val="20"/>
        </w:rPr>
        <w:t>complaint</w:t>
      </w:r>
      <w:r w:rsidRPr="00FB1164">
        <w:rPr>
          <w:spacing w:val="-8"/>
          <w:sz w:val="20"/>
          <w:szCs w:val="20"/>
        </w:rPr>
        <w:t xml:space="preserve"> </w:t>
      </w:r>
      <w:r w:rsidRPr="00FB1164">
        <w:rPr>
          <w:sz w:val="20"/>
          <w:szCs w:val="20"/>
        </w:rPr>
        <w:t>may</w:t>
      </w:r>
      <w:r w:rsidRPr="00FB1164">
        <w:rPr>
          <w:spacing w:val="-11"/>
          <w:sz w:val="20"/>
          <w:szCs w:val="20"/>
        </w:rPr>
        <w:t xml:space="preserve"> </w:t>
      </w:r>
      <w:r w:rsidRPr="00FB1164">
        <w:rPr>
          <w:sz w:val="20"/>
          <w:szCs w:val="20"/>
        </w:rPr>
        <w:t>be</w:t>
      </w:r>
      <w:r w:rsidRPr="00FB1164">
        <w:rPr>
          <w:spacing w:val="-8"/>
          <w:sz w:val="20"/>
          <w:szCs w:val="20"/>
        </w:rPr>
        <w:t xml:space="preserve"> </w:t>
      </w:r>
      <w:r w:rsidRPr="00FB1164">
        <w:rPr>
          <w:sz w:val="20"/>
          <w:szCs w:val="20"/>
        </w:rPr>
        <w:t>combined</w:t>
      </w:r>
      <w:r w:rsidRPr="00FB1164">
        <w:rPr>
          <w:spacing w:val="-9"/>
          <w:sz w:val="20"/>
          <w:szCs w:val="20"/>
        </w:rPr>
        <w:t xml:space="preserve"> </w:t>
      </w:r>
      <w:r w:rsidRPr="00FB1164">
        <w:rPr>
          <w:sz w:val="20"/>
          <w:szCs w:val="20"/>
        </w:rPr>
        <w:t>for</w:t>
      </w:r>
      <w:r w:rsidRPr="00FB1164">
        <w:rPr>
          <w:spacing w:val="-8"/>
          <w:sz w:val="20"/>
          <w:szCs w:val="20"/>
        </w:rPr>
        <w:t xml:space="preserve"> </w:t>
      </w:r>
      <w:r w:rsidRPr="00FB1164">
        <w:rPr>
          <w:sz w:val="20"/>
          <w:szCs w:val="20"/>
        </w:rPr>
        <w:t>investigation and resolution</w:t>
      </w:r>
      <w:r w:rsidRPr="00FB1164">
        <w:rPr>
          <w:spacing w:val="-1"/>
          <w:sz w:val="20"/>
          <w:szCs w:val="20"/>
        </w:rPr>
        <w:t xml:space="preserve"> </w:t>
      </w:r>
      <w:r w:rsidRPr="00FB1164">
        <w:rPr>
          <w:sz w:val="20"/>
          <w:szCs w:val="20"/>
        </w:rPr>
        <w:t>purposes.</w:t>
      </w:r>
    </w:p>
    <w:p w14:paraId="56B34DD4" w14:textId="77777777" w:rsidR="0047723A" w:rsidRPr="00FB1164" w:rsidRDefault="0047723A">
      <w:pPr>
        <w:pStyle w:val="BodyText"/>
        <w:spacing w:before="4"/>
        <w:rPr>
          <w:sz w:val="20"/>
          <w:szCs w:val="20"/>
        </w:rPr>
      </w:pPr>
    </w:p>
    <w:p w14:paraId="37BD9DD0" w14:textId="77ED1F0C" w:rsidR="0047723A" w:rsidRPr="00FB1164" w:rsidRDefault="00431AAB">
      <w:pPr>
        <w:pStyle w:val="BodyText"/>
        <w:ind w:left="719" w:right="935"/>
        <w:jc w:val="both"/>
        <w:rPr>
          <w:sz w:val="20"/>
          <w:szCs w:val="20"/>
        </w:rPr>
      </w:pPr>
      <w:r w:rsidRPr="00FB1164">
        <w:rPr>
          <w:sz w:val="20"/>
          <w:szCs w:val="20"/>
        </w:rPr>
        <w:t>Certain forms of sexual misconduct (i.e., sexual assault and violence, dating violence, domestic violence, and stalking) may constitute criminal conduct. Whether or not someone who has been subjected to such conduct chooses to pursue criminal charges externally, they have the right to pursue an internal complaint under</w:t>
      </w:r>
      <w:r w:rsidRPr="00FB1164">
        <w:rPr>
          <w:spacing w:val="-4"/>
          <w:sz w:val="20"/>
          <w:szCs w:val="20"/>
        </w:rPr>
        <w:t xml:space="preserve"> </w:t>
      </w:r>
      <w:r w:rsidRPr="00FB1164">
        <w:rPr>
          <w:sz w:val="20"/>
          <w:szCs w:val="20"/>
        </w:rPr>
        <w:t>this</w:t>
      </w:r>
      <w:r w:rsidRPr="00FB1164">
        <w:rPr>
          <w:spacing w:val="-4"/>
          <w:sz w:val="20"/>
          <w:szCs w:val="20"/>
        </w:rPr>
        <w:t xml:space="preserve"> </w:t>
      </w:r>
      <w:r w:rsidRPr="00FB1164">
        <w:rPr>
          <w:sz w:val="20"/>
          <w:szCs w:val="20"/>
        </w:rPr>
        <w:t>policy,</w:t>
      </w:r>
      <w:r w:rsidRPr="00FB1164">
        <w:rPr>
          <w:spacing w:val="-1"/>
          <w:sz w:val="20"/>
          <w:szCs w:val="20"/>
        </w:rPr>
        <w:t xml:space="preserve"> </w:t>
      </w:r>
      <w:r w:rsidRPr="00FB1164">
        <w:rPr>
          <w:sz w:val="20"/>
          <w:szCs w:val="20"/>
        </w:rPr>
        <w:t>regardless</w:t>
      </w:r>
      <w:r w:rsidRPr="00FB1164">
        <w:rPr>
          <w:spacing w:val="-2"/>
          <w:sz w:val="20"/>
          <w:szCs w:val="20"/>
        </w:rPr>
        <w:t xml:space="preserve"> </w:t>
      </w:r>
      <w:r w:rsidRPr="00FB1164">
        <w:rPr>
          <w:sz w:val="20"/>
          <w:szCs w:val="20"/>
        </w:rPr>
        <w:t>of</w:t>
      </w:r>
      <w:r w:rsidRPr="00FB1164">
        <w:rPr>
          <w:spacing w:val="-4"/>
          <w:sz w:val="20"/>
          <w:szCs w:val="20"/>
        </w:rPr>
        <w:t xml:space="preserve"> </w:t>
      </w:r>
      <w:r w:rsidRPr="00FB1164">
        <w:rPr>
          <w:sz w:val="20"/>
          <w:szCs w:val="20"/>
        </w:rPr>
        <w:t>the</w:t>
      </w:r>
      <w:r w:rsidRPr="00FB1164">
        <w:rPr>
          <w:spacing w:val="-3"/>
          <w:sz w:val="20"/>
          <w:szCs w:val="20"/>
        </w:rPr>
        <w:t xml:space="preserve"> </w:t>
      </w:r>
      <w:r w:rsidRPr="00FB1164">
        <w:rPr>
          <w:sz w:val="20"/>
          <w:szCs w:val="20"/>
        </w:rPr>
        <w:t>status</w:t>
      </w:r>
      <w:r w:rsidRPr="00FB1164">
        <w:rPr>
          <w:spacing w:val="-2"/>
          <w:sz w:val="20"/>
          <w:szCs w:val="20"/>
        </w:rPr>
        <w:t xml:space="preserve"> </w:t>
      </w:r>
      <w:r w:rsidRPr="00FB1164">
        <w:rPr>
          <w:sz w:val="20"/>
          <w:szCs w:val="20"/>
        </w:rPr>
        <w:t>of</w:t>
      </w:r>
      <w:r w:rsidRPr="00FB1164">
        <w:rPr>
          <w:spacing w:val="-4"/>
          <w:sz w:val="20"/>
          <w:szCs w:val="20"/>
        </w:rPr>
        <w:t xml:space="preserve"> </w:t>
      </w:r>
      <w:r w:rsidRPr="00FB1164">
        <w:rPr>
          <w:sz w:val="20"/>
          <w:szCs w:val="20"/>
        </w:rPr>
        <w:t>any</w:t>
      </w:r>
      <w:r w:rsidRPr="00FB1164">
        <w:rPr>
          <w:spacing w:val="-4"/>
          <w:sz w:val="20"/>
          <w:szCs w:val="20"/>
        </w:rPr>
        <w:t xml:space="preserve"> </w:t>
      </w:r>
      <w:r w:rsidRPr="00FB1164">
        <w:rPr>
          <w:sz w:val="20"/>
          <w:szCs w:val="20"/>
        </w:rPr>
        <w:t>external</w:t>
      </w:r>
      <w:r w:rsidRPr="00FB1164">
        <w:rPr>
          <w:spacing w:val="-4"/>
          <w:sz w:val="20"/>
          <w:szCs w:val="20"/>
        </w:rPr>
        <w:t xml:space="preserve"> </w:t>
      </w:r>
      <w:r w:rsidRPr="00FB1164">
        <w:rPr>
          <w:sz w:val="20"/>
          <w:szCs w:val="20"/>
        </w:rPr>
        <w:t>proceedings.</w:t>
      </w:r>
      <w:r w:rsidRPr="00FB1164">
        <w:rPr>
          <w:spacing w:val="-2"/>
          <w:sz w:val="20"/>
          <w:szCs w:val="20"/>
        </w:rPr>
        <w:t xml:space="preserve"> </w:t>
      </w:r>
      <w:r w:rsidRPr="00FB1164">
        <w:rPr>
          <w:sz w:val="20"/>
          <w:szCs w:val="20"/>
        </w:rPr>
        <w:t>Further,</w:t>
      </w:r>
      <w:r w:rsidRPr="00FB1164">
        <w:rPr>
          <w:spacing w:val="-4"/>
          <w:sz w:val="20"/>
          <w:szCs w:val="20"/>
        </w:rPr>
        <w:t xml:space="preserve"> </w:t>
      </w:r>
      <w:r w:rsidRPr="00FB1164">
        <w:rPr>
          <w:sz w:val="20"/>
          <w:szCs w:val="20"/>
        </w:rPr>
        <w:t>the</w:t>
      </w:r>
      <w:r w:rsidRPr="00FB1164">
        <w:rPr>
          <w:spacing w:val="-4"/>
          <w:sz w:val="20"/>
          <w:szCs w:val="20"/>
        </w:rPr>
        <w:t xml:space="preserve"> </w:t>
      </w:r>
      <w:r w:rsidRPr="00FB1164">
        <w:rPr>
          <w:sz w:val="20"/>
          <w:szCs w:val="20"/>
        </w:rPr>
        <w:t>University</w:t>
      </w:r>
      <w:r w:rsidRPr="00FB1164">
        <w:rPr>
          <w:spacing w:val="-4"/>
          <w:sz w:val="20"/>
          <w:szCs w:val="20"/>
        </w:rPr>
        <w:t xml:space="preserve"> </w:t>
      </w:r>
      <w:r w:rsidRPr="00FB1164">
        <w:rPr>
          <w:sz w:val="20"/>
          <w:szCs w:val="20"/>
        </w:rPr>
        <w:t>may</w:t>
      </w:r>
      <w:r w:rsidRPr="00FB1164">
        <w:rPr>
          <w:spacing w:val="-5"/>
          <w:sz w:val="20"/>
          <w:szCs w:val="20"/>
        </w:rPr>
        <w:t xml:space="preserve"> </w:t>
      </w:r>
      <w:r w:rsidRPr="00FB1164">
        <w:rPr>
          <w:sz w:val="20"/>
          <w:szCs w:val="20"/>
        </w:rPr>
        <w:t>have</w:t>
      </w:r>
      <w:r w:rsidRPr="00FB1164">
        <w:rPr>
          <w:spacing w:val="-2"/>
          <w:sz w:val="20"/>
          <w:szCs w:val="20"/>
        </w:rPr>
        <w:t xml:space="preserve"> </w:t>
      </w:r>
      <w:r w:rsidRPr="00FB1164">
        <w:rPr>
          <w:sz w:val="20"/>
          <w:szCs w:val="20"/>
        </w:rPr>
        <w:t xml:space="preserve">an obligation to pursue an </w:t>
      </w:r>
      <w:r w:rsidR="00AC213B" w:rsidRPr="00FB1164">
        <w:rPr>
          <w:sz w:val="20"/>
          <w:szCs w:val="20"/>
        </w:rPr>
        <w:t>investigation or</w:t>
      </w:r>
      <w:r w:rsidRPr="00FB1164">
        <w:rPr>
          <w:sz w:val="20"/>
          <w:szCs w:val="20"/>
        </w:rPr>
        <w:t xml:space="preserve"> make a complaint and/or take remedial action directly even if a victim</w:t>
      </w:r>
      <w:r w:rsidRPr="00FB1164">
        <w:rPr>
          <w:spacing w:val="-10"/>
          <w:sz w:val="20"/>
          <w:szCs w:val="20"/>
        </w:rPr>
        <w:t xml:space="preserve"> </w:t>
      </w:r>
      <w:r w:rsidRPr="00FB1164">
        <w:rPr>
          <w:sz w:val="20"/>
          <w:szCs w:val="20"/>
        </w:rPr>
        <w:t>chooses</w:t>
      </w:r>
      <w:r w:rsidRPr="00FB1164">
        <w:rPr>
          <w:spacing w:val="-6"/>
          <w:sz w:val="20"/>
          <w:szCs w:val="20"/>
        </w:rPr>
        <w:t xml:space="preserve"> </w:t>
      </w:r>
      <w:r w:rsidRPr="00FB1164">
        <w:rPr>
          <w:sz w:val="20"/>
          <w:szCs w:val="20"/>
        </w:rPr>
        <w:t>not</w:t>
      </w:r>
      <w:r w:rsidRPr="00FB1164">
        <w:rPr>
          <w:spacing w:val="-7"/>
          <w:sz w:val="20"/>
          <w:szCs w:val="20"/>
        </w:rPr>
        <w:t xml:space="preserve"> </w:t>
      </w:r>
      <w:r w:rsidRPr="00FB1164">
        <w:rPr>
          <w:sz w:val="20"/>
          <w:szCs w:val="20"/>
        </w:rPr>
        <w:t>to</w:t>
      </w:r>
      <w:r w:rsidRPr="00FB1164">
        <w:rPr>
          <w:spacing w:val="-6"/>
          <w:sz w:val="20"/>
          <w:szCs w:val="20"/>
        </w:rPr>
        <w:t xml:space="preserve"> </w:t>
      </w:r>
      <w:r w:rsidRPr="00FB1164">
        <w:rPr>
          <w:sz w:val="20"/>
          <w:szCs w:val="20"/>
        </w:rPr>
        <w:t>pursue</w:t>
      </w:r>
      <w:r w:rsidRPr="00FB1164">
        <w:rPr>
          <w:spacing w:val="-6"/>
          <w:sz w:val="20"/>
          <w:szCs w:val="20"/>
        </w:rPr>
        <w:t xml:space="preserve"> </w:t>
      </w:r>
      <w:r w:rsidRPr="00FB1164">
        <w:rPr>
          <w:sz w:val="20"/>
          <w:szCs w:val="20"/>
        </w:rPr>
        <w:t>the</w:t>
      </w:r>
      <w:r w:rsidRPr="00FB1164">
        <w:rPr>
          <w:spacing w:val="-5"/>
          <w:sz w:val="20"/>
          <w:szCs w:val="20"/>
        </w:rPr>
        <w:t xml:space="preserve"> </w:t>
      </w:r>
      <w:r w:rsidRPr="00FB1164">
        <w:rPr>
          <w:sz w:val="20"/>
          <w:szCs w:val="20"/>
        </w:rPr>
        <w:t>matter</w:t>
      </w:r>
      <w:r w:rsidRPr="00FB1164">
        <w:rPr>
          <w:spacing w:val="-8"/>
          <w:sz w:val="20"/>
          <w:szCs w:val="20"/>
        </w:rPr>
        <w:t xml:space="preserve"> </w:t>
      </w:r>
      <w:r w:rsidRPr="00FB1164">
        <w:rPr>
          <w:sz w:val="20"/>
          <w:szCs w:val="20"/>
        </w:rPr>
        <w:t>internally</w:t>
      </w:r>
      <w:r w:rsidRPr="00FB1164">
        <w:rPr>
          <w:spacing w:val="-9"/>
          <w:sz w:val="20"/>
          <w:szCs w:val="20"/>
        </w:rPr>
        <w:t xml:space="preserve"> </w:t>
      </w:r>
      <w:r w:rsidRPr="00FB1164">
        <w:rPr>
          <w:sz w:val="20"/>
          <w:szCs w:val="20"/>
        </w:rPr>
        <w:t>at</w:t>
      </w:r>
      <w:r w:rsidRPr="00FB1164">
        <w:rPr>
          <w:spacing w:val="-5"/>
          <w:sz w:val="20"/>
          <w:szCs w:val="20"/>
        </w:rPr>
        <w:t xml:space="preserve"> </w:t>
      </w:r>
      <w:r w:rsidRPr="00FB1164">
        <w:rPr>
          <w:sz w:val="20"/>
          <w:szCs w:val="20"/>
        </w:rPr>
        <w:t>the</w:t>
      </w:r>
      <w:r w:rsidRPr="00FB1164">
        <w:rPr>
          <w:spacing w:val="-7"/>
          <w:sz w:val="20"/>
          <w:szCs w:val="20"/>
        </w:rPr>
        <w:t xml:space="preserve"> </w:t>
      </w:r>
      <w:r w:rsidRPr="00FB1164">
        <w:rPr>
          <w:sz w:val="20"/>
          <w:szCs w:val="20"/>
        </w:rPr>
        <w:t>University</w:t>
      </w:r>
      <w:r w:rsidRPr="00FB1164">
        <w:rPr>
          <w:spacing w:val="-9"/>
          <w:sz w:val="20"/>
          <w:szCs w:val="20"/>
        </w:rPr>
        <w:t xml:space="preserve"> </w:t>
      </w:r>
      <w:r w:rsidRPr="00FB1164">
        <w:rPr>
          <w:sz w:val="20"/>
          <w:szCs w:val="20"/>
        </w:rPr>
        <w:t>and/or</w:t>
      </w:r>
      <w:r w:rsidRPr="00FB1164">
        <w:rPr>
          <w:spacing w:val="-5"/>
          <w:sz w:val="20"/>
          <w:szCs w:val="20"/>
        </w:rPr>
        <w:t xml:space="preserve"> </w:t>
      </w:r>
      <w:r w:rsidRPr="00FB1164">
        <w:rPr>
          <w:sz w:val="20"/>
          <w:szCs w:val="20"/>
        </w:rPr>
        <w:t>requests</w:t>
      </w:r>
      <w:r w:rsidRPr="00FB1164">
        <w:rPr>
          <w:spacing w:val="-8"/>
          <w:sz w:val="20"/>
          <w:szCs w:val="20"/>
        </w:rPr>
        <w:t xml:space="preserve"> </w:t>
      </w:r>
      <w:r w:rsidRPr="00FB1164">
        <w:rPr>
          <w:sz w:val="20"/>
          <w:szCs w:val="20"/>
        </w:rPr>
        <w:t>that</w:t>
      </w:r>
      <w:r w:rsidRPr="00FB1164">
        <w:rPr>
          <w:spacing w:val="-5"/>
          <w:sz w:val="20"/>
          <w:szCs w:val="20"/>
        </w:rPr>
        <w:t xml:space="preserve"> </w:t>
      </w:r>
      <w:r w:rsidRPr="00FB1164">
        <w:rPr>
          <w:sz w:val="20"/>
          <w:szCs w:val="20"/>
        </w:rPr>
        <w:t>his/her</w:t>
      </w:r>
      <w:r w:rsidRPr="00FB1164">
        <w:rPr>
          <w:spacing w:val="-5"/>
          <w:sz w:val="20"/>
          <w:szCs w:val="20"/>
        </w:rPr>
        <w:t xml:space="preserve"> </w:t>
      </w:r>
      <w:r w:rsidRPr="00FB1164">
        <w:rPr>
          <w:sz w:val="20"/>
          <w:szCs w:val="20"/>
        </w:rPr>
        <w:t>name</w:t>
      </w:r>
      <w:r w:rsidRPr="00FB1164">
        <w:rPr>
          <w:spacing w:val="-5"/>
          <w:sz w:val="20"/>
          <w:szCs w:val="20"/>
        </w:rPr>
        <w:t xml:space="preserve"> </w:t>
      </w:r>
      <w:r w:rsidRPr="00FB1164">
        <w:rPr>
          <w:sz w:val="20"/>
          <w:szCs w:val="20"/>
        </w:rPr>
        <w:t>not</w:t>
      </w:r>
      <w:r w:rsidRPr="00FB1164">
        <w:rPr>
          <w:spacing w:val="-5"/>
          <w:sz w:val="20"/>
          <w:szCs w:val="20"/>
        </w:rPr>
        <w:t xml:space="preserve"> </w:t>
      </w:r>
      <w:r w:rsidRPr="00FB1164">
        <w:rPr>
          <w:sz w:val="20"/>
          <w:szCs w:val="20"/>
        </w:rPr>
        <w:t>be disclosed to the alleged</w:t>
      </w:r>
      <w:r w:rsidRPr="00FB1164">
        <w:rPr>
          <w:spacing w:val="-1"/>
          <w:sz w:val="20"/>
          <w:szCs w:val="20"/>
        </w:rPr>
        <w:t xml:space="preserve"> </w:t>
      </w:r>
      <w:r w:rsidRPr="00FB1164">
        <w:rPr>
          <w:sz w:val="20"/>
          <w:szCs w:val="20"/>
        </w:rPr>
        <w:t>perpetrator.</w:t>
      </w:r>
    </w:p>
    <w:p w14:paraId="005C03FE" w14:textId="77777777" w:rsidR="0047723A" w:rsidRPr="00FB1164" w:rsidRDefault="0047723A">
      <w:pPr>
        <w:pStyle w:val="BodyText"/>
        <w:spacing w:before="9"/>
        <w:rPr>
          <w:sz w:val="20"/>
          <w:szCs w:val="20"/>
        </w:rPr>
      </w:pPr>
    </w:p>
    <w:p w14:paraId="6511C910" w14:textId="77777777" w:rsidR="0047723A" w:rsidRPr="00FB1164" w:rsidRDefault="00431AAB">
      <w:pPr>
        <w:pStyle w:val="Heading5"/>
        <w:numPr>
          <w:ilvl w:val="0"/>
          <w:numId w:val="15"/>
        </w:numPr>
        <w:tabs>
          <w:tab w:val="left" w:pos="977"/>
        </w:tabs>
        <w:spacing w:before="0" w:line="251" w:lineRule="exact"/>
        <w:rPr>
          <w:sz w:val="20"/>
          <w:szCs w:val="20"/>
        </w:rPr>
      </w:pPr>
      <w:r w:rsidRPr="00FB1164">
        <w:rPr>
          <w:sz w:val="20"/>
          <w:szCs w:val="20"/>
        </w:rPr>
        <w:t>Initiation of the Process under this</w:t>
      </w:r>
      <w:r w:rsidRPr="00FB1164">
        <w:rPr>
          <w:spacing w:val="-10"/>
          <w:sz w:val="20"/>
          <w:szCs w:val="20"/>
        </w:rPr>
        <w:t xml:space="preserve"> </w:t>
      </w:r>
      <w:r w:rsidRPr="00FB1164">
        <w:rPr>
          <w:sz w:val="20"/>
          <w:szCs w:val="20"/>
        </w:rPr>
        <w:t>Policy</w:t>
      </w:r>
    </w:p>
    <w:p w14:paraId="765B67F1" w14:textId="77777777" w:rsidR="0047723A" w:rsidRPr="00FB1164" w:rsidRDefault="00431AAB">
      <w:pPr>
        <w:pStyle w:val="BodyText"/>
        <w:ind w:left="719" w:right="921"/>
        <w:rPr>
          <w:sz w:val="20"/>
          <w:szCs w:val="20"/>
        </w:rPr>
      </w:pPr>
      <w:r w:rsidRPr="00FB1164">
        <w:rPr>
          <w:sz w:val="20"/>
          <w:szCs w:val="20"/>
        </w:rPr>
        <w:t>The investigation and adjudication of complaints under this policy will be prompt, fair and conducted by qualified persons who receive appropriate annual training on the issues and the subject matters encompassed by this policy as well as address the latest issues and techniques for conducting proceedings. This training may be delivered in person or by electronic means, such as webinar or video.</w:t>
      </w:r>
    </w:p>
    <w:p w14:paraId="2BAF7DD1" w14:textId="77777777" w:rsidR="0047723A" w:rsidRPr="00FB1164" w:rsidRDefault="0047723A">
      <w:pPr>
        <w:pStyle w:val="BodyText"/>
        <w:spacing w:before="9"/>
        <w:rPr>
          <w:sz w:val="20"/>
          <w:szCs w:val="20"/>
        </w:rPr>
      </w:pPr>
    </w:p>
    <w:p w14:paraId="067A78BF" w14:textId="36258453" w:rsidR="0047723A" w:rsidRPr="00FB1164" w:rsidRDefault="00431AAB">
      <w:pPr>
        <w:pStyle w:val="BodyText"/>
        <w:ind w:left="719" w:right="934"/>
        <w:jc w:val="both"/>
        <w:rPr>
          <w:sz w:val="20"/>
          <w:szCs w:val="20"/>
        </w:rPr>
      </w:pPr>
      <w:r w:rsidRPr="00FB1164">
        <w:rPr>
          <w:sz w:val="20"/>
          <w:szCs w:val="20"/>
        </w:rPr>
        <w:t>Upon</w:t>
      </w:r>
      <w:r w:rsidRPr="00FB1164">
        <w:rPr>
          <w:spacing w:val="-11"/>
          <w:sz w:val="20"/>
          <w:szCs w:val="20"/>
        </w:rPr>
        <w:t xml:space="preserve"> </w:t>
      </w:r>
      <w:r w:rsidRPr="00FB1164">
        <w:rPr>
          <w:sz w:val="20"/>
          <w:szCs w:val="20"/>
        </w:rPr>
        <w:t>receiving</w:t>
      </w:r>
      <w:r w:rsidRPr="00FB1164">
        <w:rPr>
          <w:spacing w:val="-12"/>
          <w:sz w:val="20"/>
          <w:szCs w:val="20"/>
        </w:rPr>
        <w:t xml:space="preserve"> </w:t>
      </w:r>
      <w:r w:rsidRPr="00FB1164">
        <w:rPr>
          <w:sz w:val="20"/>
          <w:szCs w:val="20"/>
        </w:rPr>
        <w:t>a</w:t>
      </w:r>
      <w:r w:rsidRPr="00FB1164">
        <w:rPr>
          <w:spacing w:val="-10"/>
          <w:sz w:val="20"/>
          <w:szCs w:val="20"/>
        </w:rPr>
        <w:t xml:space="preserve"> </w:t>
      </w:r>
      <w:r w:rsidRPr="00FB1164">
        <w:rPr>
          <w:sz w:val="20"/>
          <w:szCs w:val="20"/>
        </w:rPr>
        <w:t>report</w:t>
      </w:r>
      <w:r w:rsidRPr="00FB1164">
        <w:rPr>
          <w:spacing w:val="-10"/>
          <w:sz w:val="20"/>
          <w:szCs w:val="20"/>
        </w:rPr>
        <w:t xml:space="preserve"> </w:t>
      </w:r>
      <w:r w:rsidRPr="00FB1164">
        <w:rPr>
          <w:sz w:val="20"/>
          <w:szCs w:val="20"/>
        </w:rPr>
        <w:t>for</w:t>
      </w:r>
      <w:r w:rsidRPr="00FB1164">
        <w:rPr>
          <w:spacing w:val="-11"/>
          <w:sz w:val="20"/>
          <w:szCs w:val="20"/>
        </w:rPr>
        <w:t xml:space="preserve"> </w:t>
      </w:r>
      <w:r w:rsidRPr="00FB1164">
        <w:rPr>
          <w:sz w:val="20"/>
          <w:szCs w:val="20"/>
        </w:rPr>
        <w:t>a</w:t>
      </w:r>
      <w:r w:rsidRPr="00FB1164">
        <w:rPr>
          <w:spacing w:val="-10"/>
          <w:sz w:val="20"/>
          <w:szCs w:val="20"/>
        </w:rPr>
        <w:t xml:space="preserve"> </w:t>
      </w:r>
      <w:r w:rsidRPr="00FB1164">
        <w:rPr>
          <w:sz w:val="20"/>
          <w:szCs w:val="20"/>
        </w:rPr>
        <w:t>violation</w:t>
      </w:r>
      <w:r w:rsidRPr="00FB1164">
        <w:rPr>
          <w:spacing w:val="-10"/>
          <w:sz w:val="20"/>
          <w:szCs w:val="20"/>
        </w:rPr>
        <w:t xml:space="preserve"> </w:t>
      </w:r>
      <w:r w:rsidRPr="00FB1164">
        <w:rPr>
          <w:sz w:val="20"/>
          <w:szCs w:val="20"/>
        </w:rPr>
        <w:t>of</w:t>
      </w:r>
      <w:r w:rsidRPr="00FB1164">
        <w:rPr>
          <w:spacing w:val="-12"/>
          <w:sz w:val="20"/>
          <w:szCs w:val="20"/>
        </w:rPr>
        <w:t xml:space="preserve"> </w:t>
      </w:r>
      <w:r w:rsidRPr="00FB1164">
        <w:rPr>
          <w:sz w:val="20"/>
          <w:szCs w:val="20"/>
        </w:rPr>
        <w:t>this</w:t>
      </w:r>
      <w:r w:rsidRPr="00FB1164">
        <w:rPr>
          <w:spacing w:val="-9"/>
          <w:sz w:val="20"/>
          <w:szCs w:val="20"/>
        </w:rPr>
        <w:t xml:space="preserve"> </w:t>
      </w:r>
      <w:r w:rsidRPr="00FB1164">
        <w:rPr>
          <w:sz w:val="20"/>
          <w:szCs w:val="20"/>
        </w:rPr>
        <w:t>policy,</w:t>
      </w:r>
      <w:r w:rsidRPr="00FB1164">
        <w:rPr>
          <w:spacing w:val="-10"/>
          <w:sz w:val="20"/>
          <w:szCs w:val="20"/>
        </w:rPr>
        <w:t xml:space="preserve"> </w:t>
      </w:r>
      <w:r w:rsidRPr="00FB1164">
        <w:rPr>
          <w:sz w:val="20"/>
          <w:szCs w:val="20"/>
        </w:rPr>
        <w:t>the</w:t>
      </w:r>
      <w:r w:rsidRPr="00FB1164">
        <w:rPr>
          <w:spacing w:val="-11"/>
          <w:sz w:val="20"/>
          <w:szCs w:val="20"/>
        </w:rPr>
        <w:t xml:space="preserve"> </w:t>
      </w:r>
      <w:r w:rsidRPr="00FB1164">
        <w:rPr>
          <w:sz w:val="20"/>
          <w:szCs w:val="20"/>
        </w:rPr>
        <w:t>Title</w:t>
      </w:r>
      <w:r w:rsidRPr="00FB1164">
        <w:rPr>
          <w:spacing w:val="-10"/>
          <w:sz w:val="20"/>
          <w:szCs w:val="20"/>
        </w:rPr>
        <w:t xml:space="preserve"> </w:t>
      </w:r>
      <w:r w:rsidRPr="00FB1164">
        <w:rPr>
          <w:sz w:val="20"/>
          <w:szCs w:val="20"/>
        </w:rPr>
        <w:t>IX/EEO</w:t>
      </w:r>
      <w:r w:rsidRPr="00FB1164">
        <w:rPr>
          <w:spacing w:val="-11"/>
          <w:sz w:val="20"/>
          <w:szCs w:val="20"/>
        </w:rPr>
        <w:t xml:space="preserve"> </w:t>
      </w:r>
      <w:r w:rsidRPr="00FB1164">
        <w:rPr>
          <w:sz w:val="20"/>
          <w:szCs w:val="20"/>
        </w:rPr>
        <w:t>Coordinator</w:t>
      </w:r>
      <w:r w:rsidRPr="00FB1164">
        <w:rPr>
          <w:spacing w:val="-11"/>
          <w:sz w:val="20"/>
          <w:szCs w:val="20"/>
        </w:rPr>
        <w:t xml:space="preserve"> </w:t>
      </w:r>
      <w:r w:rsidRPr="00FB1164">
        <w:rPr>
          <w:sz w:val="20"/>
          <w:szCs w:val="20"/>
        </w:rPr>
        <w:t>(or</w:t>
      </w:r>
      <w:r w:rsidRPr="00FB1164">
        <w:rPr>
          <w:spacing w:val="-10"/>
          <w:sz w:val="20"/>
          <w:szCs w:val="20"/>
        </w:rPr>
        <w:t xml:space="preserve"> </w:t>
      </w:r>
      <w:r w:rsidRPr="00FB1164">
        <w:rPr>
          <w:sz w:val="20"/>
          <w:szCs w:val="20"/>
        </w:rPr>
        <w:t>designee)</w:t>
      </w:r>
      <w:r w:rsidRPr="00FB1164">
        <w:rPr>
          <w:spacing w:val="-9"/>
          <w:sz w:val="20"/>
          <w:szCs w:val="20"/>
        </w:rPr>
        <w:t xml:space="preserve"> </w:t>
      </w:r>
      <w:r w:rsidRPr="00FB1164">
        <w:rPr>
          <w:sz w:val="20"/>
          <w:szCs w:val="20"/>
        </w:rPr>
        <w:t>will</w:t>
      </w:r>
      <w:r w:rsidRPr="00FB1164">
        <w:rPr>
          <w:spacing w:val="-9"/>
          <w:sz w:val="20"/>
          <w:szCs w:val="20"/>
        </w:rPr>
        <w:t xml:space="preserve"> </w:t>
      </w:r>
      <w:r w:rsidRPr="00FB1164">
        <w:rPr>
          <w:sz w:val="20"/>
          <w:szCs w:val="20"/>
        </w:rPr>
        <w:t>begin a</w:t>
      </w:r>
      <w:r w:rsidRPr="00FB1164">
        <w:rPr>
          <w:spacing w:val="-11"/>
          <w:sz w:val="20"/>
          <w:szCs w:val="20"/>
        </w:rPr>
        <w:t xml:space="preserve"> </w:t>
      </w:r>
      <w:r w:rsidRPr="00FB1164">
        <w:rPr>
          <w:sz w:val="20"/>
          <w:szCs w:val="20"/>
        </w:rPr>
        <w:t>preliminary</w:t>
      </w:r>
      <w:r w:rsidRPr="00FB1164">
        <w:rPr>
          <w:spacing w:val="-13"/>
          <w:sz w:val="20"/>
          <w:szCs w:val="20"/>
        </w:rPr>
        <w:t xml:space="preserve"> </w:t>
      </w:r>
      <w:r w:rsidRPr="00FB1164">
        <w:rPr>
          <w:sz w:val="20"/>
          <w:szCs w:val="20"/>
        </w:rPr>
        <w:t>review.</w:t>
      </w:r>
      <w:r w:rsidRPr="00FB1164">
        <w:rPr>
          <w:spacing w:val="-11"/>
          <w:sz w:val="20"/>
          <w:szCs w:val="20"/>
        </w:rPr>
        <w:t xml:space="preserve"> </w:t>
      </w:r>
      <w:r w:rsidRPr="00FB1164">
        <w:rPr>
          <w:sz w:val="20"/>
          <w:szCs w:val="20"/>
        </w:rPr>
        <w:lastRenderedPageBreak/>
        <w:t>Upon</w:t>
      </w:r>
      <w:r w:rsidRPr="00FB1164">
        <w:rPr>
          <w:spacing w:val="-14"/>
          <w:sz w:val="20"/>
          <w:szCs w:val="20"/>
        </w:rPr>
        <w:t xml:space="preserve"> </w:t>
      </w:r>
      <w:r w:rsidRPr="00FB1164">
        <w:rPr>
          <w:sz w:val="20"/>
          <w:szCs w:val="20"/>
        </w:rPr>
        <w:t>completing</w:t>
      </w:r>
      <w:r w:rsidRPr="00FB1164">
        <w:rPr>
          <w:spacing w:val="-13"/>
          <w:sz w:val="20"/>
          <w:szCs w:val="20"/>
        </w:rPr>
        <w:t xml:space="preserve"> </w:t>
      </w:r>
      <w:r w:rsidRPr="00FB1164">
        <w:rPr>
          <w:sz w:val="20"/>
          <w:szCs w:val="20"/>
        </w:rPr>
        <w:t>the</w:t>
      </w:r>
      <w:r w:rsidRPr="00FB1164">
        <w:rPr>
          <w:spacing w:val="-11"/>
          <w:sz w:val="20"/>
          <w:szCs w:val="20"/>
        </w:rPr>
        <w:t xml:space="preserve"> </w:t>
      </w:r>
      <w:r w:rsidRPr="00FB1164">
        <w:rPr>
          <w:sz w:val="20"/>
          <w:szCs w:val="20"/>
        </w:rPr>
        <w:t>preliminary</w:t>
      </w:r>
      <w:r w:rsidRPr="00FB1164">
        <w:rPr>
          <w:spacing w:val="-13"/>
          <w:sz w:val="20"/>
          <w:szCs w:val="20"/>
        </w:rPr>
        <w:t xml:space="preserve"> </w:t>
      </w:r>
      <w:r w:rsidRPr="00FB1164">
        <w:rPr>
          <w:sz w:val="20"/>
          <w:szCs w:val="20"/>
        </w:rPr>
        <w:t>review,</w:t>
      </w:r>
      <w:r w:rsidRPr="00FB1164">
        <w:rPr>
          <w:spacing w:val="-11"/>
          <w:sz w:val="20"/>
          <w:szCs w:val="20"/>
        </w:rPr>
        <w:t xml:space="preserve"> </w:t>
      </w:r>
      <w:r w:rsidRPr="00FB1164">
        <w:rPr>
          <w:sz w:val="20"/>
          <w:szCs w:val="20"/>
        </w:rPr>
        <w:t>the</w:t>
      </w:r>
      <w:r w:rsidRPr="00FB1164">
        <w:rPr>
          <w:spacing w:val="-14"/>
          <w:sz w:val="20"/>
          <w:szCs w:val="20"/>
        </w:rPr>
        <w:t xml:space="preserve"> </w:t>
      </w:r>
      <w:r w:rsidRPr="00FB1164">
        <w:rPr>
          <w:sz w:val="20"/>
          <w:szCs w:val="20"/>
        </w:rPr>
        <w:t>Title</w:t>
      </w:r>
      <w:r w:rsidRPr="00FB1164">
        <w:rPr>
          <w:spacing w:val="-11"/>
          <w:sz w:val="20"/>
          <w:szCs w:val="20"/>
        </w:rPr>
        <w:t xml:space="preserve"> </w:t>
      </w:r>
      <w:r w:rsidRPr="00FB1164">
        <w:rPr>
          <w:sz w:val="20"/>
          <w:szCs w:val="20"/>
        </w:rPr>
        <w:t>IX/EEO</w:t>
      </w:r>
      <w:r w:rsidRPr="00FB1164">
        <w:rPr>
          <w:spacing w:val="-12"/>
          <w:sz w:val="20"/>
          <w:szCs w:val="20"/>
        </w:rPr>
        <w:t xml:space="preserve"> </w:t>
      </w:r>
      <w:r w:rsidRPr="00FB1164">
        <w:rPr>
          <w:sz w:val="20"/>
          <w:szCs w:val="20"/>
        </w:rPr>
        <w:t>Coordinator</w:t>
      </w:r>
      <w:r w:rsidRPr="00FB1164">
        <w:rPr>
          <w:spacing w:val="-12"/>
          <w:sz w:val="20"/>
          <w:szCs w:val="20"/>
        </w:rPr>
        <w:t xml:space="preserve"> </w:t>
      </w:r>
      <w:r w:rsidRPr="00FB1164">
        <w:rPr>
          <w:sz w:val="20"/>
          <w:szCs w:val="20"/>
        </w:rPr>
        <w:t>(or</w:t>
      </w:r>
      <w:r w:rsidRPr="00FB1164">
        <w:rPr>
          <w:spacing w:val="-13"/>
          <w:sz w:val="20"/>
          <w:szCs w:val="20"/>
        </w:rPr>
        <w:t xml:space="preserve"> </w:t>
      </w:r>
      <w:r w:rsidRPr="00FB1164">
        <w:rPr>
          <w:sz w:val="20"/>
          <w:szCs w:val="20"/>
        </w:rPr>
        <w:t>designee) will determine whether or not there is reasonable cause to initiate a formal investigation (see below) and whether</w:t>
      </w:r>
      <w:r w:rsidRPr="00FB1164">
        <w:rPr>
          <w:spacing w:val="-13"/>
          <w:sz w:val="20"/>
          <w:szCs w:val="20"/>
        </w:rPr>
        <w:t xml:space="preserve"> </w:t>
      </w:r>
      <w:r w:rsidRPr="00FB1164">
        <w:rPr>
          <w:sz w:val="20"/>
          <w:szCs w:val="20"/>
        </w:rPr>
        <w:t>or</w:t>
      </w:r>
      <w:r w:rsidRPr="00FB1164">
        <w:rPr>
          <w:spacing w:val="-12"/>
          <w:sz w:val="20"/>
          <w:szCs w:val="20"/>
        </w:rPr>
        <w:t xml:space="preserve"> </w:t>
      </w:r>
      <w:r w:rsidRPr="00FB1164">
        <w:rPr>
          <w:sz w:val="20"/>
          <w:szCs w:val="20"/>
        </w:rPr>
        <w:t>not</w:t>
      </w:r>
      <w:r w:rsidRPr="00FB1164">
        <w:rPr>
          <w:spacing w:val="-16"/>
          <w:sz w:val="20"/>
          <w:szCs w:val="20"/>
        </w:rPr>
        <w:t xml:space="preserve"> </w:t>
      </w:r>
      <w:r w:rsidRPr="00FB1164">
        <w:rPr>
          <w:sz w:val="20"/>
          <w:szCs w:val="20"/>
        </w:rPr>
        <w:t>there</w:t>
      </w:r>
      <w:r w:rsidRPr="00FB1164">
        <w:rPr>
          <w:spacing w:val="-15"/>
          <w:sz w:val="20"/>
          <w:szCs w:val="20"/>
        </w:rPr>
        <w:t xml:space="preserve"> </w:t>
      </w:r>
      <w:r w:rsidRPr="00FB1164">
        <w:rPr>
          <w:sz w:val="20"/>
          <w:szCs w:val="20"/>
        </w:rPr>
        <w:t>is</w:t>
      </w:r>
      <w:r w:rsidRPr="00FB1164">
        <w:rPr>
          <w:spacing w:val="-15"/>
          <w:sz w:val="20"/>
          <w:szCs w:val="20"/>
        </w:rPr>
        <w:t xml:space="preserve"> </w:t>
      </w:r>
      <w:r w:rsidRPr="00FB1164">
        <w:rPr>
          <w:sz w:val="20"/>
          <w:szCs w:val="20"/>
        </w:rPr>
        <w:t>reasonable</w:t>
      </w:r>
      <w:r w:rsidRPr="00FB1164">
        <w:rPr>
          <w:spacing w:val="-16"/>
          <w:sz w:val="20"/>
          <w:szCs w:val="20"/>
        </w:rPr>
        <w:t xml:space="preserve"> </w:t>
      </w:r>
      <w:r w:rsidRPr="00FB1164">
        <w:rPr>
          <w:sz w:val="20"/>
          <w:szCs w:val="20"/>
        </w:rPr>
        <w:t>cause</w:t>
      </w:r>
      <w:r w:rsidRPr="00FB1164">
        <w:rPr>
          <w:spacing w:val="-15"/>
          <w:sz w:val="20"/>
          <w:szCs w:val="20"/>
        </w:rPr>
        <w:t xml:space="preserve"> </w:t>
      </w:r>
      <w:r w:rsidRPr="00FB1164">
        <w:rPr>
          <w:sz w:val="20"/>
          <w:szCs w:val="20"/>
        </w:rPr>
        <w:t>to</w:t>
      </w:r>
      <w:r w:rsidRPr="00FB1164">
        <w:rPr>
          <w:spacing w:val="-16"/>
          <w:sz w:val="20"/>
          <w:szCs w:val="20"/>
        </w:rPr>
        <w:t xml:space="preserve"> </w:t>
      </w:r>
      <w:r w:rsidRPr="00FB1164">
        <w:rPr>
          <w:sz w:val="20"/>
          <w:szCs w:val="20"/>
        </w:rPr>
        <w:t>move</w:t>
      </w:r>
      <w:r w:rsidRPr="00FB1164">
        <w:rPr>
          <w:spacing w:val="-14"/>
          <w:sz w:val="20"/>
          <w:szCs w:val="20"/>
        </w:rPr>
        <w:t xml:space="preserve"> </w:t>
      </w:r>
      <w:r w:rsidRPr="00FB1164">
        <w:rPr>
          <w:sz w:val="20"/>
          <w:szCs w:val="20"/>
        </w:rPr>
        <w:t>toward</w:t>
      </w:r>
      <w:r w:rsidRPr="00FB1164">
        <w:rPr>
          <w:spacing w:val="-16"/>
          <w:sz w:val="20"/>
          <w:szCs w:val="20"/>
        </w:rPr>
        <w:t xml:space="preserve"> </w:t>
      </w:r>
      <w:r w:rsidRPr="00FB1164">
        <w:rPr>
          <w:sz w:val="20"/>
          <w:szCs w:val="20"/>
        </w:rPr>
        <w:t>adjudication</w:t>
      </w:r>
      <w:r w:rsidRPr="00FB1164">
        <w:rPr>
          <w:spacing w:val="-16"/>
          <w:sz w:val="20"/>
          <w:szCs w:val="20"/>
        </w:rPr>
        <w:t xml:space="preserve"> </w:t>
      </w:r>
      <w:r w:rsidRPr="00FB1164">
        <w:rPr>
          <w:sz w:val="20"/>
          <w:szCs w:val="20"/>
        </w:rPr>
        <w:t>through</w:t>
      </w:r>
      <w:r w:rsidRPr="00FB1164">
        <w:rPr>
          <w:spacing w:val="-14"/>
          <w:sz w:val="20"/>
          <w:szCs w:val="20"/>
        </w:rPr>
        <w:t xml:space="preserve"> </w:t>
      </w:r>
      <w:r w:rsidRPr="00FB1164">
        <w:rPr>
          <w:sz w:val="20"/>
          <w:szCs w:val="20"/>
        </w:rPr>
        <w:t>either</w:t>
      </w:r>
      <w:r w:rsidRPr="00FB1164">
        <w:rPr>
          <w:spacing w:val="-15"/>
          <w:sz w:val="20"/>
          <w:szCs w:val="20"/>
        </w:rPr>
        <w:t xml:space="preserve"> </w:t>
      </w:r>
      <w:r w:rsidRPr="00FB1164">
        <w:rPr>
          <w:sz w:val="20"/>
          <w:szCs w:val="20"/>
        </w:rPr>
        <w:t>the</w:t>
      </w:r>
      <w:r w:rsidRPr="00FB1164">
        <w:rPr>
          <w:spacing w:val="-13"/>
          <w:sz w:val="20"/>
          <w:szCs w:val="20"/>
        </w:rPr>
        <w:t xml:space="preserve"> </w:t>
      </w:r>
      <w:r w:rsidRPr="00FB1164">
        <w:rPr>
          <w:sz w:val="20"/>
          <w:szCs w:val="20"/>
        </w:rPr>
        <w:t>Informal</w:t>
      </w:r>
      <w:r w:rsidR="009C1CC7">
        <w:rPr>
          <w:sz w:val="20"/>
          <w:szCs w:val="20"/>
        </w:rPr>
        <w:t xml:space="preserve"> Grievance</w:t>
      </w:r>
      <w:r w:rsidRPr="00FB1164">
        <w:rPr>
          <w:spacing w:val="-13"/>
          <w:sz w:val="20"/>
          <w:szCs w:val="20"/>
        </w:rPr>
        <w:t xml:space="preserve"> </w:t>
      </w:r>
      <w:r w:rsidRPr="00FB1164">
        <w:rPr>
          <w:sz w:val="20"/>
          <w:szCs w:val="20"/>
        </w:rPr>
        <w:t xml:space="preserve">Resolution Process or Formal </w:t>
      </w:r>
      <w:r w:rsidR="009C1CC7">
        <w:rPr>
          <w:sz w:val="20"/>
          <w:szCs w:val="20"/>
        </w:rPr>
        <w:t xml:space="preserve">Grievance </w:t>
      </w:r>
      <w:r w:rsidRPr="00FB1164">
        <w:rPr>
          <w:sz w:val="20"/>
          <w:szCs w:val="20"/>
        </w:rPr>
        <w:t>Resolution Process as described below. If reasonable cause is found, the Title IX/EEO Coordinator (or designee) will contact the complainant if someone other than the complainant made the report. In cases in which someone other than the complainant made the report, the reporting party may have no further involvement in the process. The Title IX/EEO Coordinator (or designee) will notify the complainant</w:t>
      </w:r>
      <w:r w:rsidRPr="00FB1164">
        <w:rPr>
          <w:spacing w:val="-9"/>
          <w:sz w:val="20"/>
          <w:szCs w:val="20"/>
        </w:rPr>
        <w:t xml:space="preserve"> </w:t>
      </w:r>
      <w:r w:rsidRPr="00FB1164">
        <w:rPr>
          <w:sz w:val="20"/>
          <w:szCs w:val="20"/>
        </w:rPr>
        <w:t>of</w:t>
      </w:r>
      <w:r w:rsidRPr="00FB1164">
        <w:rPr>
          <w:spacing w:val="-10"/>
          <w:sz w:val="20"/>
          <w:szCs w:val="20"/>
        </w:rPr>
        <w:t xml:space="preserve"> </w:t>
      </w:r>
      <w:r w:rsidRPr="00FB1164">
        <w:rPr>
          <w:sz w:val="20"/>
          <w:szCs w:val="20"/>
        </w:rPr>
        <w:t>available</w:t>
      </w:r>
      <w:r w:rsidR="004D28FF" w:rsidRPr="00FB1164">
        <w:rPr>
          <w:sz w:val="20"/>
          <w:szCs w:val="20"/>
        </w:rPr>
        <w:t xml:space="preserve"> supportive measures </w:t>
      </w:r>
      <w:r w:rsidR="00AC213B" w:rsidRPr="00FB1164">
        <w:rPr>
          <w:sz w:val="20"/>
          <w:szCs w:val="20"/>
        </w:rPr>
        <w:t xml:space="preserve">and </w:t>
      </w:r>
      <w:r w:rsidR="00AC213B" w:rsidRPr="00FB1164">
        <w:rPr>
          <w:spacing w:val="-12"/>
          <w:sz w:val="20"/>
          <w:szCs w:val="20"/>
        </w:rPr>
        <w:t>resources</w:t>
      </w:r>
      <w:r w:rsidRPr="00FB1164">
        <w:rPr>
          <w:spacing w:val="-10"/>
          <w:sz w:val="20"/>
          <w:szCs w:val="20"/>
        </w:rPr>
        <w:t xml:space="preserve"> </w:t>
      </w:r>
      <w:r w:rsidRPr="00FB1164">
        <w:rPr>
          <w:sz w:val="20"/>
          <w:szCs w:val="20"/>
        </w:rPr>
        <w:t>(such</w:t>
      </w:r>
      <w:r w:rsidRPr="00FB1164">
        <w:rPr>
          <w:spacing w:val="-12"/>
          <w:sz w:val="20"/>
          <w:szCs w:val="20"/>
        </w:rPr>
        <w:t xml:space="preserve"> </w:t>
      </w:r>
      <w:r w:rsidRPr="00FB1164">
        <w:rPr>
          <w:sz w:val="20"/>
          <w:szCs w:val="20"/>
        </w:rPr>
        <w:t>as</w:t>
      </w:r>
      <w:r w:rsidRPr="00FB1164">
        <w:rPr>
          <w:spacing w:val="-10"/>
          <w:sz w:val="20"/>
          <w:szCs w:val="20"/>
        </w:rPr>
        <w:t xml:space="preserve"> </w:t>
      </w:r>
      <w:r w:rsidRPr="00FB1164">
        <w:rPr>
          <w:sz w:val="20"/>
          <w:szCs w:val="20"/>
        </w:rPr>
        <w:t>counseling</w:t>
      </w:r>
      <w:r w:rsidRPr="00FB1164">
        <w:rPr>
          <w:spacing w:val="-12"/>
          <w:sz w:val="20"/>
          <w:szCs w:val="20"/>
        </w:rPr>
        <w:t xml:space="preserve"> </w:t>
      </w:r>
      <w:r w:rsidRPr="00FB1164">
        <w:rPr>
          <w:sz w:val="20"/>
          <w:szCs w:val="20"/>
        </w:rPr>
        <w:t>services,</w:t>
      </w:r>
      <w:r w:rsidRPr="00FB1164">
        <w:rPr>
          <w:spacing w:val="-11"/>
          <w:sz w:val="20"/>
          <w:szCs w:val="20"/>
        </w:rPr>
        <w:t xml:space="preserve"> </w:t>
      </w:r>
      <w:r w:rsidRPr="00FB1164">
        <w:rPr>
          <w:sz w:val="20"/>
          <w:szCs w:val="20"/>
        </w:rPr>
        <w:t>medical</w:t>
      </w:r>
      <w:r w:rsidRPr="00FB1164">
        <w:rPr>
          <w:spacing w:val="-11"/>
          <w:sz w:val="20"/>
          <w:szCs w:val="20"/>
        </w:rPr>
        <w:t xml:space="preserve"> </w:t>
      </w:r>
      <w:r w:rsidRPr="00FB1164">
        <w:rPr>
          <w:sz w:val="20"/>
          <w:szCs w:val="20"/>
        </w:rPr>
        <w:t>and</w:t>
      </w:r>
      <w:r w:rsidRPr="00FB1164">
        <w:rPr>
          <w:spacing w:val="-11"/>
          <w:sz w:val="20"/>
          <w:szCs w:val="20"/>
        </w:rPr>
        <w:t xml:space="preserve"> </w:t>
      </w:r>
      <w:r w:rsidRPr="00FB1164">
        <w:rPr>
          <w:sz w:val="20"/>
          <w:szCs w:val="20"/>
        </w:rPr>
        <w:t>mental</w:t>
      </w:r>
      <w:r w:rsidRPr="00FB1164">
        <w:rPr>
          <w:spacing w:val="-9"/>
          <w:sz w:val="20"/>
          <w:szCs w:val="20"/>
        </w:rPr>
        <w:t xml:space="preserve"> </w:t>
      </w:r>
      <w:r w:rsidRPr="00FB1164">
        <w:rPr>
          <w:sz w:val="20"/>
          <w:szCs w:val="20"/>
        </w:rPr>
        <w:t>health</w:t>
      </w:r>
      <w:r w:rsidRPr="00FB1164">
        <w:rPr>
          <w:spacing w:val="-11"/>
          <w:sz w:val="20"/>
          <w:szCs w:val="20"/>
        </w:rPr>
        <w:t xml:space="preserve"> </w:t>
      </w:r>
      <w:r w:rsidRPr="00FB1164">
        <w:rPr>
          <w:sz w:val="20"/>
          <w:szCs w:val="20"/>
        </w:rPr>
        <w:t>services,</w:t>
      </w:r>
      <w:r w:rsidRPr="00FB1164">
        <w:rPr>
          <w:spacing w:val="-12"/>
          <w:sz w:val="20"/>
          <w:szCs w:val="20"/>
        </w:rPr>
        <w:t xml:space="preserve"> </w:t>
      </w:r>
      <w:r w:rsidRPr="00FB1164">
        <w:rPr>
          <w:sz w:val="20"/>
          <w:szCs w:val="20"/>
        </w:rPr>
        <w:t>victim advocacy</w:t>
      </w:r>
      <w:r w:rsidRPr="00FB1164">
        <w:rPr>
          <w:spacing w:val="-5"/>
          <w:sz w:val="20"/>
          <w:szCs w:val="20"/>
        </w:rPr>
        <w:t xml:space="preserve"> </w:t>
      </w:r>
      <w:r w:rsidRPr="00FB1164">
        <w:rPr>
          <w:sz w:val="20"/>
          <w:szCs w:val="20"/>
        </w:rPr>
        <w:t>services),</w:t>
      </w:r>
      <w:r w:rsidRPr="00FB1164">
        <w:rPr>
          <w:spacing w:val="-4"/>
          <w:sz w:val="20"/>
          <w:szCs w:val="20"/>
        </w:rPr>
        <w:t xml:space="preserve"> </w:t>
      </w:r>
      <w:r w:rsidRPr="00FB1164">
        <w:rPr>
          <w:sz w:val="20"/>
          <w:szCs w:val="20"/>
        </w:rPr>
        <w:t>the</w:t>
      </w:r>
      <w:r w:rsidRPr="00FB1164">
        <w:rPr>
          <w:spacing w:val="-3"/>
          <w:sz w:val="20"/>
          <w:szCs w:val="20"/>
        </w:rPr>
        <w:t xml:space="preserve"> </w:t>
      </w:r>
      <w:r w:rsidRPr="00FB1164">
        <w:rPr>
          <w:sz w:val="20"/>
          <w:szCs w:val="20"/>
        </w:rPr>
        <w:t>right</w:t>
      </w:r>
      <w:r w:rsidRPr="00FB1164">
        <w:rPr>
          <w:spacing w:val="-3"/>
          <w:sz w:val="20"/>
          <w:szCs w:val="20"/>
        </w:rPr>
        <w:t xml:space="preserve"> </w:t>
      </w:r>
      <w:r w:rsidRPr="00FB1164">
        <w:rPr>
          <w:sz w:val="20"/>
          <w:szCs w:val="20"/>
        </w:rPr>
        <w:t>to</w:t>
      </w:r>
      <w:r w:rsidRPr="00FB1164">
        <w:rPr>
          <w:spacing w:val="-4"/>
          <w:sz w:val="20"/>
          <w:szCs w:val="20"/>
        </w:rPr>
        <w:t xml:space="preserve"> </w:t>
      </w:r>
      <w:r w:rsidRPr="00FB1164">
        <w:rPr>
          <w:sz w:val="20"/>
          <w:szCs w:val="20"/>
        </w:rPr>
        <w:t>report/file</w:t>
      </w:r>
      <w:r w:rsidRPr="00FB1164">
        <w:rPr>
          <w:spacing w:val="-3"/>
          <w:sz w:val="20"/>
          <w:szCs w:val="20"/>
        </w:rPr>
        <w:t xml:space="preserve"> </w:t>
      </w:r>
      <w:r w:rsidRPr="00FB1164">
        <w:rPr>
          <w:sz w:val="20"/>
          <w:szCs w:val="20"/>
        </w:rPr>
        <w:t>a</w:t>
      </w:r>
      <w:r w:rsidRPr="00FB1164">
        <w:rPr>
          <w:spacing w:val="-3"/>
          <w:sz w:val="20"/>
          <w:szCs w:val="20"/>
        </w:rPr>
        <w:t xml:space="preserve"> </w:t>
      </w:r>
      <w:r w:rsidRPr="00FB1164">
        <w:rPr>
          <w:sz w:val="20"/>
          <w:szCs w:val="20"/>
        </w:rPr>
        <w:t>criminal</w:t>
      </w:r>
      <w:r w:rsidRPr="00FB1164">
        <w:rPr>
          <w:spacing w:val="-3"/>
          <w:sz w:val="20"/>
          <w:szCs w:val="20"/>
        </w:rPr>
        <w:t xml:space="preserve"> </w:t>
      </w:r>
      <w:r w:rsidRPr="00FB1164">
        <w:rPr>
          <w:sz w:val="20"/>
          <w:szCs w:val="20"/>
        </w:rPr>
        <w:t>complaint with</w:t>
      </w:r>
      <w:r w:rsidRPr="00FB1164">
        <w:rPr>
          <w:spacing w:val="-6"/>
          <w:sz w:val="20"/>
          <w:szCs w:val="20"/>
        </w:rPr>
        <w:t xml:space="preserve"> </w:t>
      </w:r>
      <w:r w:rsidRPr="00FB1164">
        <w:rPr>
          <w:sz w:val="20"/>
          <w:szCs w:val="20"/>
        </w:rPr>
        <w:t>local</w:t>
      </w:r>
      <w:r w:rsidRPr="00FB1164">
        <w:rPr>
          <w:spacing w:val="-3"/>
          <w:sz w:val="20"/>
          <w:szCs w:val="20"/>
        </w:rPr>
        <w:t xml:space="preserve"> </w:t>
      </w:r>
      <w:r w:rsidRPr="00FB1164">
        <w:rPr>
          <w:sz w:val="20"/>
          <w:szCs w:val="20"/>
        </w:rPr>
        <w:t>law</w:t>
      </w:r>
      <w:r w:rsidRPr="00FB1164">
        <w:rPr>
          <w:spacing w:val="-5"/>
          <w:sz w:val="20"/>
          <w:szCs w:val="20"/>
        </w:rPr>
        <w:t xml:space="preserve"> </w:t>
      </w:r>
      <w:r w:rsidRPr="00FB1164">
        <w:rPr>
          <w:sz w:val="20"/>
          <w:szCs w:val="20"/>
        </w:rPr>
        <w:t>enforcement,</w:t>
      </w:r>
      <w:r w:rsidRPr="00FB1164">
        <w:rPr>
          <w:spacing w:val="-4"/>
          <w:sz w:val="20"/>
          <w:szCs w:val="20"/>
        </w:rPr>
        <w:t xml:space="preserve"> </w:t>
      </w:r>
      <w:r w:rsidRPr="00FB1164">
        <w:rPr>
          <w:sz w:val="20"/>
          <w:szCs w:val="20"/>
        </w:rPr>
        <w:t>and</w:t>
      </w:r>
      <w:r w:rsidRPr="00FB1164">
        <w:rPr>
          <w:spacing w:val="-5"/>
          <w:sz w:val="20"/>
          <w:szCs w:val="20"/>
        </w:rPr>
        <w:t xml:space="preserve"> </w:t>
      </w:r>
      <w:r w:rsidRPr="00FB1164">
        <w:rPr>
          <w:sz w:val="20"/>
          <w:szCs w:val="20"/>
        </w:rPr>
        <w:t>the</w:t>
      </w:r>
      <w:r w:rsidRPr="00FB1164">
        <w:rPr>
          <w:spacing w:val="-1"/>
          <w:sz w:val="20"/>
          <w:szCs w:val="20"/>
        </w:rPr>
        <w:t xml:space="preserve"> </w:t>
      </w:r>
      <w:r w:rsidRPr="00FB1164">
        <w:rPr>
          <w:sz w:val="20"/>
          <w:szCs w:val="20"/>
        </w:rPr>
        <w:t>option to seek a protection/restraining order from a court of</w:t>
      </w:r>
      <w:r w:rsidRPr="00FB1164">
        <w:rPr>
          <w:spacing w:val="-11"/>
          <w:sz w:val="20"/>
          <w:szCs w:val="20"/>
        </w:rPr>
        <w:t xml:space="preserve"> </w:t>
      </w:r>
      <w:r w:rsidRPr="00FB1164">
        <w:rPr>
          <w:sz w:val="20"/>
          <w:szCs w:val="20"/>
        </w:rPr>
        <w:t>law.</w:t>
      </w:r>
    </w:p>
    <w:p w14:paraId="2376E53F" w14:textId="77777777" w:rsidR="0047723A" w:rsidRPr="00FB1164" w:rsidRDefault="0047723A">
      <w:pPr>
        <w:pStyle w:val="BodyText"/>
        <w:rPr>
          <w:sz w:val="20"/>
          <w:szCs w:val="20"/>
        </w:rPr>
      </w:pPr>
    </w:p>
    <w:p w14:paraId="23455BA9" w14:textId="77777777" w:rsidR="0047723A" w:rsidRPr="00FB1164" w:rsidRDefault="00431AAB">
      <w:pPr>
        <w:pStyle w:val="BodyText"/>
        <w:ind w:left="719" w:right="936"/>
        <w:jc w:val="both"/>
        <w:rPr>
          <w:sz w:val="20"/>
          <w:szCs w:val="20"/>
        </w:rPr>
      </w:pPr>
      <w:r w:rsidRPr="00FB1164">
        <w:rPr>
          <w:sz w:val="20"/>
          <w:szCs w:val="20"/>
        </w:rPr>
        <w:t>The</w:t>
      </w:r>
      <w:r w:rsidRPr="00FB1164">
        <w:rPr>
          <w:spacing w:val="-12"/>
          <w:sz w:val="20"/>
          <w:szCs w:val="20"/>
        </w:rPr>
        <w:t xml:space="preserve"> </w:t>
      </w:r>
      <w:r w:rsidRPr="00FB1164">
        <w:rPr>
          <w:sz w:val="20"/>
          <w:szCs w:val="20"/>
        </w:rPr>
        <w:t>Title</w:t>
      </w:r>
      <w:r w:rsidRPr="00FB1164">
        <w:rPr>
          <w:spacing w:val="-6"/>
          <w:sz w:val="20"/>
          <w:szCs w:val="20"/>
        </w:rPr>
        <w:t xml:space="preserve"> </w:t>
      </w:r>
      <w:r w:rsidRPr="00FB1164">
        <w:rPr>
          <w:sz w:val="20"/>
          <w:szCs w:val="20"/>
        </w:rPr>
        <w:t>IX/EEO</w:t>
      </w:r>
      <w:r w:rsidRPr="00FB1164">
        <w:rPr>
          <w:spacing w:val="-8"/>
          <w:sz w:val="20"/>
          <w:szCs w:val="20"/>
        </w:rPr>
        <w:t xml:space="preserve"> </w:t>
      </w:r>
      <w:r w:rsidRPr="00FB1164">
        <w:rPr>
          <w:sz w:val="20"/>
          <w:szCs w:val="20"/>
        </w:rPr>
        <w:t>Coordinator</w:t>
      </w:r>
      <w:r w:rsidRPr="00FB1164">
        <w:rPr>
          <w:spacing w:val="-8"/>
          <w:sz w:val="20"/>
          <w:szCs w:val="20"/>
        </w:rPr>
        <w:t xml:space="preserve"> </w:t>
      </w:r>
      <w:r w:rsidRPr="00FB1164">
        <w:rPr>
          <w:sz w:val="20"/>
          <w:szCs w:val="20"/>
        </w:rPr>
        <w:t>(or</w:t>
      </w:r>
      <w:r w:rsidRPr="00FB1164">
        <w:rPr>
          <w:spacing w:val="-6"/>
          <w:sz w:val="20"/>
          <w:szCs w:val="20"/>
        </w:rPr>
        <w:t xml:space="preserve"> </w:t>
      </w:r>
      <w:r w:rsidRPr="00FB1164">
        <w:rPr>
          <w:sz w:val="20"/>
          <w:szCs w:val="20"/>
        </w:rPr>
        <w:t>designee)</w:t>
      </w:r>
      <w:r w:rsidRPr="00FB1164">
        <w:rPr>
          <w:spacing w:val="-5"/>
          <w:sz w:val="20"/>
          <w:szCs w:val="20"/>
        </w:rPr>
        <w:t xml:space="preserve"> </w:t>
      </w:r>
      <w:r w:rsidRPr="00FB1164">
        <w:rPr>
          <w:sz w:val="20"/>
          <w:szCs w:val="20"/>
        </w:rPr>
        <w:t>will</w:t>
      </w:r>
      <w:r w:rsidRPr="00FB1164">
        <w:rPr>
          <w:spacing w:val="-8"/>
          <w:sz w:val="20"/>
          <w:szCs w:val="20"/>
        </w:rPr>
        <w:t xml:space="preserve"> </w:t>
      </w:r>
      <w:r w:rsidRPr="00FB1164">
        <w:rPr>
          <w:sz w:val="20"/>
          <w:szCs w:val="20"/>
        </w:rPr>
        <w:t>initiate</w:t>
      </w:r>
      <w:r w:rsidRPr="00FB1164">
        <w:rPr>
          <w:spacing w:val="-6"/>
          <w:sz w:val="20"/>
          <w:szCs w:val="20"/>
        </w:rPr>
        <w:t xml:space="preserve"> </w:t>
      </w:r>
      <w:r w:rsidRPr="00FB1164">
        <w:rPr>
          <w:sz w:val="20"/>
          <w:szCs w:val="20"/>
        </w:rPr>
        <w:t>the</w:t>
      </w:r>
      <w:r w:rsidRPr="00FB1164">
        <w:rPr>
          <w:spacing w:val="-7"/>
          <w:sz w:val="20"/>
          <w:szCs w:val="20"/>
        </w:rPr>
        <w:t xml:space="preserve"> </w:t>
      </w:r>
      <w:r w:rsidRPr="00FB1164">
        <w:rPr>
          <w:sz w:val="20"/>
          <w:szCs w:val="20"/>
        </w:rPr>
        <w:t>resolution</w:t>
      </w:r>
      <w:r w:rsidRPr="00FB1164">
        <w:rPr>
          <w:spacing w:val="-8"/>
          <w:sz w:val="20"/>
          <w:szCs w:val="20"/>
        </w:rPr>
        <w:t xml:space="preserve"> </w:t>
      </w:r>
      <w:r w:rsidRPr="00FB1164">
        <w:rPr>
          <w:sz w:val="20"/>
          <w:szCs w:val="20"/>
        </w:rPr>
        <w:t>process</w:t>
      </w:r>
      <w:r w:rsidRPr="00FB1164">
        <w:rPr>
          <w:spacing w:val="-7"/>
          <w:sz w:val="20"/>
          <w:szCs w:val="20"/>
        </w:rPr>
        <w:t xml:space="preserve"> </w:t>
      </w:r>
      <w:r w:rsidRPr="00FB1164">
        <w:rPr>
          <w:sz w:val="20"/>
          <w:szCs w:val="20"/>
        </w:rPr>
        <w:t>by</w:t>
      </w:r>
      <w:r w:rsidRPr="00FB1164">
        <w:rPr>
          <w:spacing w:val="-9"/>
          <w:sz w:val="20"/>
          <w:szCs w:val="20"/>
        </w:rPr>
        <w:t xml:space="preserve"> </w:t>
      </w:r>
      <w:r w:rsidRPr="00FB1164">
        <w:rPr>
          <w:sz w:val="20"/>
          <w:szCs w:val="20"/>
        </w:rPr>
        <w:t>notifying</w:t>
      </w:r>
      <w:r w:rsidRPr="00FB1164">
        <w:rPr>
          <w:spacing w:val="-10"/>
          <w:sz w:val="20"/>
          <w:szCs w:val="20"/>
        </w:rPr>
        <w:t xml:space="preserve"> </w:t>
      </w:r>
      <w:r w:rsidRPr="00FB1164">
        <w:rPr>
          <w:sz w:val="20"/>
          <w:szCs w:val="20"/>
        </w:rPr>
        <w:t>the</w:t>
      </w:r>
      <w:r w:rsidRPr="00FB1164">
        <w:rPr>
          <w:spacing w:val="-8"/>
          <w:sz w:val="20"/>
          <w:szCs w:val="20"/>
        </w:rPr>
        <w:t xml:space="preserve"> </w:t>
      </w:r>
      <w:r w:rsidRPr="00FB1164">
        <w:rPr>
          <w:sz w:val="20"/>
          <w:szCs w:val="20"/>
        </w:rPr>
        <w:t>respondent that</w:t>
      </w:r>
      <w:r w:rsidRPr="00FB1164">
        <w:rPr>
          <w:spacing w:val="-4"/>
          <w:sz w:val="20"/>
          <w:szCs w:val="20"/>
        </w:rPr>
        <w:t xml:space="preserve"> </w:t>
      </w:r>
      <w:r w:rsidRPr="00FB1164">
        <w:rPr>
          <w:sz w:val="20"/>
          <w:szCs w:val="20"/>
        </w:rPr>
        <w:t>a</w:t>
      </w:r>
      <w:r w:rsidRPr="00FB1164">
        <w:rPr>
          <w:spacing w:val="-5"/>
          <w:sz w:val="20"/>
          <w:szCs w:val="20"/>
        </w:rPr>
        <w:t xml:space="preserve"> </w:t>
      </w:r>
      <w:r w:rsidRPr="00FB1164">
        <w:rPr>
          <w:sz w:val="20"/>
          <w:szCs w:val="20"/>
        </w:rPr>
        <w:t>complaint</w:t>
      </w:r>
      <w:r w:rsidRPr="00FB1164">
        <w:rPr>
          <w:spacing w:val="-4"/>
          <w:sz w:val="20"/>
          <w:szCs w:val="20"/>
        </w:rPr>
        <w:t xml:space="preserve"> </w:t>
      </w:r>
      <w:r w:rsidRPr="00FB1164">
        <w:rPr>
          <w:sz w:val="20"/>
          <w:szCs w:val="20"/>
        </w:rPr>
        <w:t>has</w:t>
      </w:r>
      <w:r w:rsidRPr="00FB1164">
        <w:rPr>
          <w:spacing w:val="-4"/>
          <w:sz w:val="20"/>
          <w:szCs w:val="20"/>
        </w:rPr>
        <w:t xml:space="preserve"> </w:t>
      </w:r>
      <w:r w:rsidRPr="00FB1164">
        <w:rPr>
          <w:sz w:val="20"/>
          <w:szCs w:val="20"/>
        </w:rPr>
        <w:t>been</w:t>
      </w:r>
      <w:r w:rsidRPr="00FB1164">
        <w:rPr>
          <w:spacing w:val="-5"/>
          <w:sz w:val="20"/>
          <w:szCs w:val="20"/>
        </w:rPr>
        <w:t xml:space="preserve"> </w:t>
      </w:r>
      <w:r w:rsidRPr="00FB1164">
        <w:rPr>
          <w:sz w:val="20"/>
          <w:szCs w:val="20"/>
        </w:rPr>
        <w:t>filed</w:t>
      </w:r>
      <w:r w:rsidRPr="00FB1164">
        <w:rPr>
          <w:spacing w:val="-5"/>
          <w:sz w:val="20"/>
          <w:szCs w:val="20"/>
        </w:rPr>
        <w:t xml:space="preserve"> </w:t>
      </w:r>
      <w:r w:rsidRPr="00FB1164">
        <w:rPr>
          <w:sz w:val="20"/>
          <w:szCs w:val="20"/>
        </w:rPr>
        <w:t>against</w:t>
      </w:r>
      <w:r w:rsidRPr="00FB1164">
        <w:rPr>
          <w:spacing w:val="-4"/>
          <w:sz w:val="20"/>
          <w:szCs w:val="20"/>
        </w:rPr>
        <w:t xml:space="preserve"> </w:t>
      </w:r>
      <w:r w:rsidRPr="00FB1164">
        <w:rPr>
          <w:sz w:val="20"/>
          <w:szCs w:val="20"/>
        </w:rPr>
        <w:t>him</w:t>
      </w:r>
      <w:r w:rsidRPr="00FB1164">
        <w:rPr>
          <w:spacing w:val="-8"/>
          <w:sz w:val="20"/>
          <w:szCs w:val="20"/>
        </w:rPr>
        <w:t xml:space="preserve"> </w:t>
      </w:r>
      <w:r w:rsidRPr="00FB1164">
        <w:rPr>
          <w:sz w:val="20"/>
          <w:szCs w:val="20"/>
        </w:rPr>
        <w:t>or</w:t>
      </w:r>
      <w:r w:rsidRPr="00FB1164">
        <w:rPr>
          <w:spacing w:val="-4"/>
          <w:sz w:val="20"/>
          <w:szCs w:val="20"/>
        </w:rPr>
        <w:t xml:space="preserve"> </w:t>
      </w:r>
      <w:r w:rsidRPr="00FB1164">
        <w:rPr>
          <w:sz w:val="20"/>
          <w:szCs w:val="20"/>
        </w:rPr>
        <w:t>her</w:t>
      </w:r>
      <w:r w:rsidRPr="00FB1164">
        <w:rPr>
          <w:spacing w:val="-4"/>
          <w:sz w:val="20"/>
          <w:szCs w:val="20"/>
        </w:rPr>
        <w:t xml:space="preserve"> </w:t>
      </w:r>
      <w:r w:rsidRPr="00FB1164">
        <w:rPr>
          <w:sz w:val="20"/>
          <w:szCs w:val="20"/>
        </w:rPr>
        <w:t>and</w:t>
      </w:r>
      <w:r w:rsidRPr="00FB1164">
        <w:rPr>
          <w:spacing w:val="-6"/>
          <w:sz w:val="20"/>
          <w:szCs w:val="20"/>
        </w:rPr>
        <w:t xml:space="preserve"> </w:t>
      </w:r>
      <w:r w:rsidRPr="00FB1164">
        <w:rPr>
          <w:sz w:val="20"/>
          <w:szCs w:val="20"/>
        </w:rPr>
        <w:t>inform</w:t>
      </w:r>
      <w:r w:rsidRPr="00FB1164">
        <w:rPr>
          <w:spacing w:val="-9"/>
          <w:sz w:val="20"/>
          <w:szCs w:val="20"/>
        </w:rPr>
        <w:t xml:space="preserve"> </w:t>
      </w:r>
      <w:r w:rsidRPr="00FB1164">
        <w:rPr>
          <w:sz w:val="20"/>
          <w:szCs w:val="20"/>
        </w:rPr>
        <w:t>the</w:t>
      </w:r>
      <w:r w:rsidRPr="00FB1164">
        <w:rPr>
          <w:spacing w:val="-5"/>
          <w:sz w:val="20"/>
          <w:szCs w:val="20"/>
        </w:rPr>
        <w:t xml:space="preserve"> </w:t>
      </w:r>
      <w:r w:rsidRPr="00FB1164">
        <w:rPr>
          <w:sz w:val="20"/>
          <w:szCs w:val="20"/>
        </w:rPr>
        <w:t>respondent</w:t>
      </w:r>
      <w:r w:rsidRPr="00FB1164">
        <w:rPr>
          <w:spacing w:val="-4"/>
          <w:sz w:val="20"/>
          <w:szCs w:val="20"/>
        </w:rPr>
        <w:t xml:space="preserve"> </w:t>
      </w:r>
      <w:r w:rsidRPr="00FB1164">
        <w:rPr>
          <w:sz w:val="20"/>
          <w:szCs w:val="20"/>
        </w:rPr>
        <w:t>of</w:t>
      </w:r>
      <w:r w:rsidRPr="00FB1164">
        <w:rPr>
          <w:spacing w:val="-6"/>
          <w:sz w:val="20"/>
          <w:szCs w:val="20"/>
        </w:rPr>
        <w:t xml:space="preserve"> </w:t>
      </w:r>
      <w:r w:rsidRPr="00FB1164">
        <w:rPr>
          <w:sz w:val="20"/>
          <w:szCs w:val="20"/>
        </w:rPr>
        <w:t>the</w:t>
      </w:r>
      <w:r w:rsidRPr="00FB1164">
        <w:rPr>
          <w:spacing w:val="-7"/>
          <w:sz w:val="20"/>
          <w:szCs w:val="20"/>
        </w:rPr>
        <w:t xml:space="preserve"> </w:t>
      </w:r>
      <w:r w:rsidRPr="00FB1164">
        <w:rPr>
          <w:sz w:val="20"/>
          <w:szCs w:val="20"/>
        </w:rPr>
        <w:t>nature</w:t>
      </w:r>
      <w:r w:rsidRPr="00FB1164">
        <w:rPr>
          <w:spacing w:val="-5"/>
          <w:sz w:val="20"/>
          <w:szCs w:val="20"/>
        </w:rPr>
        <w:t xml:space="preserve"> </w:t>
      </w:r>
      <w:r w:rsidRPr="00FB1164">
        <w:rPr>
          <w:sz w:val="20"/>
          <w:szCs w:val="20"/>
        </w:rPr>
        <w:t>of</w:t>
      </w:r>
      <w:r w:rsidRPr="00FB1164">
        <w:rPr>
          <w:spacing w:val="-4"/>
          <w:sz w:val="20"/>
          <w:szCs w:val="20"/>
        </w:rPr>
        <w:t xml:space="preserve"> </w:t>
      </w:r>
      <w:r w:rsidRPr="00FB1164">
        <w:rPr>
          <w:sz w:val="20"/>
          <w:szCs w:val="20"/>
        </w:rPr>
        <w:t>the</w:t>
      </w:r>
      <w:r w:rsidRPr="00FB1164">
        <w:rPr>
          <w:spacing w:val="-4"/>
          <w:sz w:val="20"/>
          <w:szCs w:val="20"/>
        </w:rPr>
        <w:t xml:space="preserve"> </w:t>
      </w:r>
      <w:r w:rsidRPr="00FB1164">
        <w:rPr>
          <w:sz w:val="20"/>
          <w:szCs w:val="20"/>
        </w:rPr>
        <w:t>complaint, providing a written copy or a summary of the complaint to the</w:t>
      </w:r>
      <w:r w:rsidRPr="00FB1164">
        <w:rPr>
          <w:spacing w:val="-16"/>
          <w:sz w:val="20"/>
          <w:szCs w:val="20"/>
        </w:rPr>
        <w:t xml:space="preserve"> </w:t>
      </w:r>
      <w:r w:rsidRPr="00FB1164">
        <w:rPr>
          <w:sz w:val="20"/>
          <w:szCs w:val="20"/>
        </w:rPr>
        <w:t>respondent.</w:t>
      </w:r>
    </w:p>
    <w:p w14:paraId="67C7FAB5" w14:textId="27DD6BD3" w:rsidR="0047723A" w:rsidRPr="00FB1164" w:rsidRDefault="00431AAB">
      <w:pPr>
        <w:pStyle w:val="BodyText"/>
        <w:spacing w:before="73"/>
        <w:ind w:left="719" w:right="935"/>
        <w:jc w:val="both"/>
        <w:rPr>
          <w:sz w:val="20"/>
          <w:szCs w:val="20"/>
        </w:rPr>
      </w:pPr>
      <w:r w:rsidRPr="00FB1164">
        <w:rPr>
          <w:sz w:val="20"/>
          <w:szCs w:val="20"/>
        </w:rPr>
        <w:t>The Title IX/EEO Coordinator (or designee) shall explain to both parties the avenues for informal and formal action, including a description of the process and the relevant avenues to the complainant and respondent and provide each of them with a copy of this policy.</w:t>
      </w:r>
    </w:p>
    <w:p w14:paraId="747E546B" w14:textId="77777777" w:rsidR="004D28FF" w:rsidRPr="00FB1164" w:rsidRDefault="004D28FF">
      <w:pPr>
        <w:pStyle w:val="BodyText"/>
        <w:spacing w:before="73"/>
        <w:ind w:left="719" w:right="935"/>
        <w:jc w:val="both"/>
        <w:rPr>
          <w:sz w:val="20"/>
          <w:szCs w:val="20"/>
        </w:rPr>
      </w:pPr>
    </w:p>
    <w:p w14:paraId="7DE9DF72" w14:textId="6B739581" w:rsidR="0047723A" w:rsidRPr="00FB1164" w:rsidRDefault="00431AAB">
      <w:pPr>
        <w:pStyle w:val="BodyText"/>
        <w:ind w:left="719" w:right="935"/>
        <w:jc w:val="both"/>
        <w:rPr>
          <w:sz w:val="20"/>
          <w:szCs w:val="20"/>
        </w:rPr>
      </w:pPr>
      <w:r w:rsidRPr="00FB1164">
        <w:rPr>
          <w:sz w:val="20"/>
          <w:szCs w:val="20"/>
        </w:rPr>
        <w:t xml:space="preserve">The Title IX/EEO Coordinator (or deputy coordinator) shall have the authority to take all reasonable and prudent </w:t>
      </w:r>
      <w:r w:rsidR="00AC213B" w:rsidRPr="00FB1164">
        <w:rPr>
          <w:sz w:val="20"/>
          <w:szCs w:val="20"/>
        </w:rPr>
        <w:t>supportive measures</w:t>
      </w:r>
      <w:r w:rsidRPr="00FB1164">
        <w:rPr>
          <w:sz w:val="20"/>
          <w:szCs w:val="20"/>
        </w:rPr>
        <w:t xml:space="preserve"> to protect the parties pending completion of the investigation and during the informal</w:t>
      </w:r>
      <w:r w:rsidRPr="00FB1164">
        <w:rPr>
          <w:spacing w:val="-13"/>
          <w:sz w:val="20"/>
          <w:szCs w:val="20"/>
        </w:rPr>
        <w:t xml:space="preserve"> </w:t>
      </w:r>
      <w:r w:rsidRPr="00FB1164">
        <w:rPr>
          <w:sz w:val="20"/>
          <w:szCs w:val="20"/>
        </w:rPr>
        <w:t>or</w:t>
      </w:r>
      <w:r w:rsidRPr="00FB1164">
        <w:rPr>
          <w:spacing w:val="-16"/>
          <w:sz w:val="20"/>
          <w:szCs w:val="20"/>
        </w:rPr>
        <w:t xml:space="preserve"> </w:t>
      </w:r>
      <w:r w:rsidRPr="00FB1164">
        <w:rPr>
          <w:sz w:val="20"/>
          <w:szCs w:val="20"/>
        </w:rPr>
        <w:t>formal</w:t>
      </w:r>
      <w:r w:rsidRPr="00FB1164">
        <w:rPr>
          <w:spacing w:val="-13"/>
          <w:sz w:val="20"/>
          <w:szCs w:val="20"/>
        </w:rPr>
        <w:t xml:space="preserve"> </w:t>
      </w:r>
      <w:r w:rsidRPr="00FB1164">
        <w:rPr>
          <w:sz w:val="20"/>
          <w:szCs w:val="20"/>
        </w:rPr>
        <w:t>procedures</w:t>
      </w:r>
      <w:r w:rsidRPr="00FB1164">
        <w:rPr>
          <w:spacing w:val="-16"/>
          <w:sz w:val="20"/>
          <w:szCs w:val="20"/>
        </w:rPr>
        <w:t xml:space="preserve"> </w:t>
      </w:r>
      <w:r w:rsidRPr="00FB1164">
        <w:rPr>
          <w:sz w:val="20"/>
          <w:szCs w:val="20"/>
        </w:rPr>
        <w:t>to</w:t>
      </w:r>
      <w:r w:rsidRPr="00FB1164">
        <w:rPr>
          <w:spacing w:val="-16"/>
          <w:sz w:val="20"/>
          <w:szCs w:val="20"/>
        </w:rPr>
        <w:t xml:space="preserve"> </w:t>
      </w:r>
      <w:r w:rsidRPr="00FB1164">
        <w:rPr>
          <w:sz w:val="20"/>
          <w:szCs w:val="20"/>
        </w:rPr>
        <w:t>resolve</w:t>
      </w:r>
      <w:r w:rsidRPr="00FB1164">
        <w:rPr>
          <w:spacing w:val="-16"/>
          <w:sz w:val="20"/>
          <w:szCs w:val="20"/>
        </w:rPr>
        <w:t xml:space="preserve"> </w:t>
      </w:r>
      <w:r w:rsidRPr="00FB1164">
        <w:rPr>
          <w:sz w:val="20"/>
          <w:szCs w:val="20"/>
        </w:rPr>
        <w:t>the</w:t>
      </w:r>
      <w:r w:rsidRPr="00FB1164">
        <w:rPr>
          <w:spacing w:val="-16"/>
          <w:sz w:val="20"/>
          <w:szCs w:val="20"/>
        </w:rPr>
        <w:t xml:space="preserve"> </w:t>
      </w:r>
      <w:r w:rsidRPr="00FB1164">
        <w:rPr>
          <w:sz w:val="20"/>
          <w:szCs w:val="20"/>
        </w:rPr>
        <w:t>complaint,</w:t>
      </w:r>
      <w:r w:rsidRPr="00FB1164">
        <w:rPr>
          <w:spacing w:val="-18"/>
          <w:sz w:val="20"/>
          <w:szCs w:val="20"/>
        </w:rPr>
        <w:t xml:space="preserve"> </w:t>
      </w:r>
      <w:r w:rsidRPr="00FB1164">
        <w:rPr>
          <w:sz w:val="20"/>
          <w:szCs w:val="20"/>
        </w:rPr>
        <w:t>including</w:t>
      </w:r>
      <w:r w:rsidRPr="00FB1164">
        <w:rPr>
          <w:spacing w:val="-17"/>
          <w:sz w:val="20"/>
          <w:szCs w:val="20"/>
        </w:rPr>
        <w:t xml:space="preserve"> </w:t>
      </w:r>
      <w:r w:rsidRPr="00FB1164">
        <w:rPr>
          <w:sz w:val="20"/>
          <w:szCs w:val="20"/>
        </w:rPr>
        <w:t>interim</w:t>
      </w:r>
      <w:r w:rsidRPr="00FB1164">
        <w:rPr>
          <w:spacing w:val="-18"/>
          <w:sz w:val="20"/>
          <w:szCs w:val="20"/>
        </w:rPr>
        <w:t xml:space="preserve"> </w:t>
      </w:r>
      <w:r w:rsidRPr="00FB1164">
        <w:rPr>
          <w:sz w:val="20"/>
          <w:szCs w:val="20"/>
        </w:rPr>
        <w:t>disciplinary</w:t>
      </w:r>
      <w:r w:rsidRPr="00FB1164">
        <w:rPr>
          <w:spacing w:val="-16"/>
          <w:sz w:val="20"/>
          <w:szCs w:val="20"/>
        </w:rPr>
        <w:t xml:space="preserve"> </w:t>
      </w:r>
      <w:r w:rsidRPr="00FB1164">
        <w:rPr>
          <w:sz w:val="20"/>
          <w:szCs w:val="20"/>
        </w:rPr>
        <w:t>measures</w:t>
      </w:r>
      <w:r w:rsidRPr="00FB1164">
        <w:rPr>
          <w:spacing w:val="-16"/>
          <w:sz w:val="20"/>
          <w:szCs w:val="20"/>
        </w:rPr>
        <w:t xml:space="preserve"> </w:t>
      </w:r>
      <w:r w:rsidRPr="00FB1164">
        <w:rPr>
          <w:sz w:val="20"/>
          <w:szCs w:val="20"/>
        </w:rPr>
        <w:t>if</w:t>
      </w:r>
      <w:r w:rsidRPr="00FB1164">
        <w:rPr>
          <w:spacing w:val="-13"/>
          <w:sz w:val="20"/>
          <w:szCs w:val="20"/>
        </w:rPr>
        <w:t xml:space="preserve"> </w:t>
      </w:r>
      <w:r w:rsidRPr="00FB1164">
        <w:rPr>
          <w:sz w:val="20"/>
          <w:szCs w:val="20"/>
        </w:rPr>
        <w:t xml:space="preserve">necessary and appropriate. For example, if, prior to resolution of a complaint under this policy, a student who is a victim of sexual </w:t>
      </w:r>
      <w:r w:rsidR="00AC213B" w:rsidRPr="00FB1164">
        <w:rPr>
          <w:sz w:val="20"/>
          <w:szCs w:val="20"/>
        </w:rPr>
        <w:t>misconduct,</w:t>
      </w:r>
      <w:r w:rsidRPr="00FB1164">
        <w:rPr>
          <w:sz w:val="20"/>
          <w:szCs w:val="20"/>
        </w:rPr>
        <w:t xml:space="preserve"> is concerned about the safety</w:t>
      </w:r>
      <w:r w:rsidRPr="00FB1164">
        <w:rPr>
          <w:spacing w:val="-16"/>
          <w:sz w:val="20"/>
          <w:szCs w:val="20"/>
        </w:rPr>
        <w:t xml:space="preserve"> </w:t>
      </w:r>
      <w:r w:rsidRPr="00FB1164">
        <w:rPr>
          <w:sz w:val="20"/>
          <w:szCs w:val="20"/>
        </w:rPr>
        <w:t>of</w:t>
      </w:r>
      <w:r w:rsidRPr="00FB1164">
        <w:rPr>
          <w:spacing w:val="-12"/>
          <w:sz w:val="20"/>
          <w:szCs w:val="20"/>
        </w:rPr>
        <w:t xml:space="preserve"> </w:t>
      </w:r>
      <w:r w:rsidRPr="00FB1164">
        <w:rPr>
          <w:sz w:val="20"/>
          <w:szCs w:val="20"/>
        </w:rPr>
        <w:t>his/her</w:t>
      </w:r>
      <w:r w:rsidRPr="00FB1164">
        <w:rPr>
          <w:spacing w:val="-11"/>
          <w:sz w:val="20"/>
          <w:szCs w:val="20"/>
        </w:rPr>
        <w:t xml:space="preserve"> </w:t>
      </w:r>
      <w:r w:rsidRPr="00FB1164">
        <w:rPr>
          <w:sz w:val="20"/>
          <w:szCs w:val="20"/>
        </w:rPr>
        <w:t>living</w:t>
      </w:r>
      <w:r w:rsidRPr="00FB1164">
        <w:rPr>
          <w:spacing w:val="-16"/>
          <w:sz w:val="20"/>
          <w:szCs w:val="20"/>
        </w:rPr>
        <w:t xml:space="preserve"> </w:t>
      </w:r>
      <w:r w:rsidRPr="00FB1164">
        <w:rPr>
          <w:sz w:val="20"/>
          <w:szCs w:val="20"/>
        </w:rPr>
        <w:t>situation</w:t>
      </w:r>
      <w:r w:rsidRPr="00FB1164">
        <w:rPr>
          <w:spacing w:val="-12"/>
          <w:sz w:val="20"/>
          <w:szCs w:val="20"/>
        </w:rPr>
        <w:t xml:space="preserve"> </w:t>
      </w:r>
      <w:r w:rsidRPr="00FB1164">
        <w:rPr>
          <w:sz w:val="20"/>
          <w:szCs w:val="20"/>
        </w:rPr>
        <w:t>and</w:t>
      </w:r>
      <w:r w:rsidRPr="00FB1164">
        <w:rPr>
          <w:spacing w:val="-13"/>
          <w:sz w:val="20"/>
          <w:szCs w:val="20"/>
        </w:rPr>
        <w:t xml:space="preserve"> </w:t>
      </w:r>
      <w:r w:rsidRPr="00FB1164">
        <w:rPr>
          <w:sz w:val="20"/>
          <w:szCs w:val="20"/>
        </w:rPr>
        <w:t>lives</w:t>
      </w:r>
      <w:r w:rsidRPr="00FB1164">
        <w:rPr>
          <w:spacing w:val="-13"/>
          <w:sz w:val="20"/>
          <w:szCs w:val="20"/>
        </w:rPr>
        <w:t xml:space="preserve"> </w:t>
      </w:r>
      <w:r w:rsidRPr="00FB1164">
        <w:rPr>
          <w:sz w:val="20"/>
          <w:szCs w:val="20"/>
        </w:rPr>
        <w:t>in</w:t>
      </w:r>
      <w:r w:rsidRPr="00FB1164">
        <w:rPr>
          <w:spacing w:val="-12"/>
          <w:sz w:val="20"/>
          <w:szCs w:val="20"/>
        </w:rPr>
        <w:t xml:space="preserve"> </w:t>
      </w:r>
      <w:r w:rsidRPr="00FB1164">
        <w:rPr>
          <w:sz w:val="20"/>
          <w:szCs w:val="20"/>
        </w:rPr>
        <w:t>a</w:t>
      </w:r>
      <w:r w:rsidRPr="00FB1164">
        <w:rPr>
          <w:spacing w:val="-13"/>
          <w:sz w:val="20"/>
          <w:szCs w:val="20"/>
        </w:rPr>
        <w:t xml:space="preserve"> </w:t>
      </w:r>
      <w:r w:rsidRPr="00FB1164">
        <w:rPr>
          <w:sz w:val="20"/>
          <w:szCs w:val="20"/>
        </w:rPr>
        <w:t>university</w:t>
      </w:r>
      <w:r w:rsidRPr="00FB1164">
        <w:rPr>
          <w:spacing w:val="-15"/>
          <w:sz w:val="20"/>
          <w:szCs w:val="20"/>
        </w:rPr>
        <w:t xml:space="preserve"> </w:t>
      </w:r>
      <w:r w:rsidRPr="00FB1164">
        <w:rPr>
          <w:sz w:val="20"/>
          <w:szCs w:val="20"/>
        </w:rPr>
        <w:t>residence</w:t>
      </w:r>
      <w:r w:rsidRPr="00FB1164">
        <w:rPr>
          <w:spacing w:val="-13"/>
          <w:sz w:val="20"/>
          <w:szCs w:val="20"/>
        </w:rPr>
        <w:t xml:space="preserve"> </w:t>
      </w:r>
      <w:r w:rsidRPr="00FB1164">
        <w:rPr>
          <w:sz w:val="20"/>
          <w:szCs w:val="20"/>
        </w:rPr>
        <w:t>hall,</w:t>
      </w:r>
      <w:r w:rsidRPr="00FB1164">
        <w:rPr>
          <w:spacing w:val="-13"/>
          <w:sz w:val="20"/>
          <w:szCs w:val="20"/>
        </w:rPr>
        <w:t xml:space="preserve"> </w:t>
      </w:r>
      <w:r w:rsidRPr="00FB1164">
        <w:rPr>
          <w:sz w:val="20"/>
          <w:szCs w:val="20"/>
        </w:rPr>
        <w:t>the</w:t>
      </w:r>
      <w:r w:rsidRPr="00FB1164">
        <w:rPr>
          <w:spacing w:val="-12"/>
          <w:sz w:val="20"/>
          <w:szCs w:val="20"/>
        </w:rPr>
        <w:t xml:space="preserve"> </w:t>
      </w:r>
      <w:r w:rsidRPr="00FB1164">
        <w:rPr>
          <w:sz w:val="20"/>
          <w:szCs w:val="20"/>
        </w:rPr>
        <w:t>student</w:t>
      </w:r>
      <w:r w:rsidRPr="00FB1164">
        <w:rPr>
          <w:spacing w:val="-12"/>
          <w:sz w:val="20"/>
          <w:szCs w:val="20"/>
        </w:rPr>
        <w:t xml:space="preserve"> </w:t>
      </w:r>
      <w:r w:rsidRPr="00FB1164">
        <w:rPr>
          <w:sz w:val="20"/>
          <w:szCs w:val="20"/>
        </w:rPr>
        <w:t>may</w:t>
      </w:r>
      <w:r w:rsidRPr="00FB1164">
        <w:rPr>
          <w:spacing w:val="-15"/>
          <w:sz w:val="20"/>
          <w:szCs w:val="20"/>
        </w:rPr>
        <w:t xml:space="preserve"> </w:t>
      </w:r>
      <w:r w:rsidRPr="00FB1164">
        <w:rPr>
          <w:sz w:val="20"/>
          <w:szCs w:val="20"/>
        </w:rPr>
        <w:t>request</w:t>
      </w:r>
      <w:r w:rsidRPr="00FB1164">
        <w:rPr>
          <w:spacing w:val="-12"/>
          <w:sz w:val="20"/>
          <w:szCs w:val="20"/>
        </w:rPr>
        <w:t xml:space="preserve"> </w:t>
      </w:r>
      <w:r w:rsidRPr="00FB1164">
        <w:rPr>
          <w:sz w:val="20"/>
          <w:szCs w:val="20"/>
        </w:rPr>
        <w:t>to</w:t>
      </w:r>
      <w:r w:rsidRPr="00FB1164">
        <w:rPr>
          <w:spacing w:val="-12"/>
          <w:sz w:val="20"/>
          <w:szCs w:val="20"/>
        </w:rPr>
        <w:t xml:space="preserve"> </w:t>
      </w:r>
      <w:r w:rsidRPr="00FB1164">
        <w:rPr>
          <w:sz w:val="20"/>
          <w:szCs w:val="20"/>
        </w:rPr>
        <w:t>be</w:t>
      </w:r>
      <w:r w:rsidRPr="00FB1164">
        <w:rPr>
          <w:spacing w:val="-13"/>
          <w:sz w:val="20"/>
          <w:szCs w:val="20"/>
        </w:rPr>
        <w:t xml:space="preserve"> </w:t>
      </w:r>
      <w:r w:rsidRPr="00FB1164">
        <w:rPr>
          <w:sz w:val="20"/>
          <w:szCs w:val="20"/>
        </w:rPr>
        <w:t xml:space="preserve">moved to an alternate location. The University may also assist with reasonable and appropriate academic accommodations where possible and other reasonable </w:t>
      </w:r>
      <w:r w:rsidR="00AC213B" w:rsidRPr="00FB1164">
        <w:rPr>
          <w:sz w:val="20"/>
          <w:szCs w:val="20"/>
        </w:rPr>
        <w:t>supportive measures</w:t>
      </w:r>
      <w:r w:rsidRPr="00FB1164">
        <w:rPr>
          <w:sz w:val="20"/>
          <w:szCs w:val="20"/>
        </w:rPr>
        <w:t xml:space="preserve"> as set forth in the</w:t>
      </w:r>
      <w:r w:rsidRPr="00FB1164">
        <w:rPr>
          <w:spacing w:val="-21"/>
          <w:sz w:val="20"/>
          <w:szCs w:val="20"/>
        </w:rPr>
        <w:t xml:space="preserve"> </w:t>
      </w:r>
      <w:r w:rsidRPr="00FB1164">
        <w:rPr>
          <w:sz w:val="20"/>
          <w:szCs w:val="20"/>
        </w:rPr>
        <w:t>Policy.</w:t>
      </w:r>
    </w:p>
    <w:p w14:paraId="102E159F" w14:textId="77777777" w:rsidR="0047723A" w:rsidRPr="00FB1164" w:rsidRDefault="0047723A">
      <w:pPr>
        <w:pStyle w:val="BodyText"/>
        <w:rPr>
          <w:sz w:val="20"/>
          <w:szCs w:val="20"/>
        </w:rPr>
      </w:pPr>
    </w:p>
    <w:p w14:paraId="53003C51" w14:textId="77777777" w:rsidR="0047723A" w:rsidRPr="00FB1164" w:rsidRDefault="00431AAB">
      <w:pPr>
        <w:pStyle w:val="BodyText"/>
        <w:ind w:left="719" w:right="933"/>
        <w:jc w:val="both"/>
        <w:rPr>
          <w:sz w:val="20"/>
          <w:szCs w:val="20"/>
        </w:rPr>
      </w:pPr>
      <w:r w:rsidRPr="00FB1164">
        <w:rPr>
          <w:sz w:val="20"/>
          <w:szCs w:val="20"/>
        </w:rPr>
        <w:t>In the handling of inquiries and complaints under this policy, the University will protect confidentiality to the</w:t>
      </w:r>
      <w:r w:rsidRPr="00FB1164">
        <w:rPr>
          <w:spacing w:val="-16"/>
          <w:sz w:val="20"/>
          <w:szCs w:val="20"/>
        </w:rPr>
        <w:t xml:space="preserve"> </w:t>
      </w:r>
      <w:r w:rsidRPr="00FB1164">
        <w:rPr>
          <w:sz w:val="20"/>
          <w:szCs w:val="20"/>
        </w:rPr>
        <w:t>extent</w:t>
      </w:r>
      <w:r w:rsidRPr="00FB1164">
        <w:rPr>
          <w:spacing w:val="-15"/>
          <w:sz w:val="20"/>
          <w:szCs w:val="20"/>
        </w:rPr>
        <w:t xml:space="preserve"> </w:t>
      </w:r>
      <w:r w:rsidRPr="00FB1164">
        <w:rPr>
          <w:sz w:val="20"/>
          <w:szCs w:val="20"/>
        </w:rPr>
        <w:t>consistent</w:t>
      </w:r>
      <w:r w:rsidRPr="00FB1164">
        <w:rPr>
          <w:spacing w:val="-15"/>
          <w:sz w:val="20"/>
          <w:szCs w:val="20"/>
        </w:rPr>
        <w:t xml:space="preserve"> </w:t>
      </w:r>
      <w:r w:rsidRPr="00FB1164">
        <w:rPr>
          <w:sz w:val="20"/>
          <w:szCs w:val="20"/>
        </w:rPr>
        <w:t>with</w:t>
      </w:r>
      <w:r w:rsidRPr="00FB1164">
        <w:rPr>
          <w:spacing w:val="-17"/>
          <w:sz w:val="20"/>
          <w:szCs w:val="20"/>
        </w:rPr>
        <w:t xml:space="preserve"> </w:t>
      </w:r>
      <w:r w:rsidRPr="00FB1164">
        <w:rPr>
          <w:sz w:val="20"/>
          <w:szCs w:val="20"/>
        </w:rPr>
        <w:t>the</w:t>
      </w:r>
      <w:r w:rsidRPr="00FB1164">
        <w:rPr>
          <w:spacing w:val="-13"/>
          <w:sz w:val="20"/>
          <w:szCs w:val="20"/>
        </w:rPr>
        <w:t xml:space="preserve"> </w:t>
      </w:r>
      <w:r w:rsidRPr="00FB1164">
        <w:rPr>
          <w:sz w:val="20"/>
          <w:szCs w:val="20"/>
        </w:rPr>
        <w:t>University’s</w:t>
      </w:r>
      <w:r w:rsidRPr="00FB1164">
        <w:rPr>
          <w:spacing w:val="-15"/>
          <w:sz w:val="20"/>
          <w:szCs w:val="20"/>
        </w:rPr>
        <w:t xml:space="preserve"> </w:t>
      </w:r>
      <w:r w:rsidRPr="00FB1164">
        <w:rPr>
          <w:sz w:val="20"/>
          <w:szCs w:val="20"/>
        </w:rPr>
        <w:t>legal</w:t>
      </w:r>
      <w:r w:rsidRPr="00FB1164">
        <w:rPr>
          <w:spacing w:val="-15"/>
          <w:sz w:val="20"/>
          <w:szCs w:val="20"/>
        </w:rPr>
        <w:t xml:space="preserve"> </w:t>
      </w:r>
      <w:r w:rsidRPr="00FB1164">
        <w:rPr>
          <w:sz w:val="20"/>
          <w:szCs w:val="20"/>
        </w:rPr>
        <w:t>obligations</w:t>
      </w:r>
      <w:r w:rsidRPr="00FB1164">
        <w:rPr>
          <w:spacing w:val="-16"/>
          <w:sz w:val="20"/>
          <w:szCs w:val="20"/>
        </w:rPr>
        <w:t xml:space="preserve"> </w:t>
      </w:r>
      <w:r w:rsidRPr="00FB1164">
        <w:rPr>
          <w:sz w:val="20"/>
          <w:szCs w:val="20"/>
        </w:rPr>
        <w:t>to</w:t>
      </w:r>
      <w:r w:rsidRPr="00FB1164">
        <w:rPr>
          <w:spacing w:val="-16"/>
          <w:sz w:val="20"/>
          <w:szCs w:val="20"/>
        </w:rPr>
        <w:t xml:space="preserve"> </w:t>
      </w:r>
      <w:r w:rsidRPr="00FB1164">
        <w:rPr>
          <w:sz w:val="20"/>
          <w:szCs w:val="20"/>
        </w:rPr>
        <w:t>take</w:t>
      </w:r>
      <w:r w:rsidRPr="00FB1164">
        <w:rPr>
          <w:spacing w:val="-13"/>
          <w:sz w:val="20"/>
          <w:szCs w:val="20"/>
        </w:rPr>
        <w:t xml:space="preserve"> </w:t>
      </w:r>
      <w:r w:rsidRPr="00FB1164">
        <w:rPr>
          <w:sz w:val="20"/>
          <w:szCs w:val="20"/>
        </w:rPr>
        <w:t>all</w:t>
      </w:r>
      <w:r w:rsidRPr="00FB1164">
        <w:rPr>
          <w:spacing w:val="-16"/>
          <w:sz w:val="20"/>
          <w:szCs w:val="20"/>
        </w:rPr>
        <w:t xml:space="preserve"> </w:t>
      </w:r>
      <w:r w:rsidRPr="00FB1164">
        <w:rPr>
          <w:sz w:val="20"/>
          <w:szCs w:val="20"/>
        </w:rPr>
        <w:t>reasonable</w:t>
      </w:r>
      <w:r w:rsidRPr="00FB1164">
        <w:rPr>
          <w:spacing w:val="-15"/>
          <w:sz w:val="20"/>
          <w:szCs w:val="20"/>
        </w:rPr>
        <w:t xml:space="preserve"> </w:t>
      </w:r>
      <w:r w:rsidRPr="00FB1164">
        <w:rPr>
          <w:sz w:val="20"/>
          <w:szCs w:val="20"/>
        </w:rPr>
        <w:t>steps</w:t>
      </w:r>
      <w:r w:rsidRPr="00FB1164">
        <w:rPr>
          <w:spacing w:val="-15"/>
          <w:sz w:val="20"/>
          <w:szCs w:val="20"/>
        </w:rPr>
        <w:t xml:space="preserve"> </w:t>
      </w:r>
      <w:r w:rsidRPr="00FB1164">
        <w:rPr>
          <w:sz w:val="20"/>
          <w:szCs w:val="20"/>
        </w:rPr>
        <w:t>to</w:t>
      </w:r>
      <w:r w:rsidRPr="00FB1164">
        <w:rPr>
          <w:spacing w:val="-16"/>
          <w:sz w:val="20"/>
          <w:szCs w:val="20"/>
        </w:rPr>
        <w:t xml:space="preserve"> </w:t>
      </w:r>
      <w:r w:rsidRPr="00FB1164">
        <w:rPr>
          <w:sz w:val="20"/>
          <w:szCs w:val="20"/>
        </w:rPr>
        <w:t>protect</w:t>
      </w:r>
      <w:r w:rsidRPr="00FB1164">
        <w:rPr>
          <w:spacing w:val="-16"/>
          <w:sz w:val="20"/>
          <w:szCs w:val="20"/>
        </w:rPr>
        <w:t xml:space="preserve"> </w:t>
      </w:r>
      <w:r w:rsidRPr="00FB1164">
        <w:rPr>
          <w:sz w:val="20"/>
          <w:szCs w:val="20"/>
        </w:rPr>
        <w:t>the</w:t>
      </w:r>
      <w:r w:rsidRPr="00FB1164">
        <w:rPr>
          <w:spacing w:val="-15"/>
          <w:sz w:val="20"/>
          <w:szCs w:val="20"/>
        </w:rPr>
        <w:t xml:space="preserve"> </w:t>
      </w:r>
      <w:r w:rsidRPr="00FB1164">
        <w:rPr>
          <w:sz w:val="20"/>
          <w:szCs w:val="20"/>
        </w:rPr>
        <w:t>welfare of the University community. This includes not putting personal information in publicly available records to the extent permitted by</w:t>
      </w:r>
      <w:r w:rsidRPr="00FB1164">
        <w:rPr>
          <w:spacing w:val="-3"/>
          <w:sz w:val="20"/>
          <w:szCs w:val="20"/>
        </w:rPr>
        <w:t xml:space="preserve"> </w:t>
      </w:r>
      <w:r w:rsidRPr="00FB1164">
        <w:rPr>
          <w:sz w:val="20"/>
          <w:szCs w:val="20"/>
        </w:rPr>
        <w:t>law.</w:t>
      </w:r>
    </w:p>
    <w:p w14:paraId="4B16DB2C" w14:textId="77777777" w:rsidR="0047723A" w:rsidRPr="00FB1164" w:rsidRDefault="0047723A">
      <w:pPr>
        <w:pStyle w:val="BodyText"/>
        <w:spacing w:before="4"/>
        <w:rPr>
          <w:sz w:val="20"/>
          <w:szCs w:val="20"/>
        </w:rPr>
      </w:pPr>
    </w:p>
    <w:p w14:paraId="46E30877" w14:textId="359AF1C9" w:rsidR="0047723A" w:rsidRPr="00FB1164" w:rsidRDefault="00431AAB">
      <w:pPr>
        <w:pStyle w:val="Heading5"/>
        <w:numPr>
          <w:ilvl w:val="0"/>
          <w:numId w:val="15"/>
        </w:numPr>
        <w:tabs>
          <w:tab w:val="left" w:pos="977"/>
        </w:tabs>
        <w:rPr>
          <w:sz w:val="20"/>
          <w:szCs w:val="20"/>
        </w:rPr>
      </w:pPr>
      <w:r w:rsidRPr="00FB1164">
        <w:rPr>
          <w:sz w:val="20"/>
          <w:szCs w:val="20"/>
        </w:rPr>
        <w:t xml:space="preserve">Informal </w:t>
      </w:r>
      <w:r w:rsidR="00684243" w:rsidRPr="00FB1164">
        <w:rPr>
          <w:sz w:val="20"/>
          <w:szCs w:val="20"/>
        </w:rPr>
        <w:t xml:space="preserve">Grievance </w:t>
      </w:r>
      <w:r w:rsidRPr="00FB1164">
        <w:rPr>
          <w:sz w:val="20"/>
          <w:szCs w:val="20"/>
        </w:rPr>
        <w:t>Resolution</w:t>
      </w:r>
      <w:r w:rsidRPr="00FB1164">
        <w:rPr>
          <w:spacing w:val="-1"/>
          <w:sz w:val="20"/>
          <w:szCs w:val="20"/>
        </w:rPr>
        <w:t xml:space="preserve"> </w:t>
      </w:r>
      <w:r w:rsidRPr="00FB1164">
        <w:rPr>
          <w:sz w:val="20"/>
          <w:szCs w:val="20"/>
        </w:rPr>
        <w:t>Process:</w:t>
      </w:r>
    </w:p>
    <w:p w14:paraId="0EC8A323" w14:textId="77777777" w:rsidR="0047723A" w:rsidRPr="00FB1164" w:rsidRDefault="0047723A">
      <w:pPr>
        <w:pStyle w:val="BodyText"/>
        <w:spacing w:before="7"/>
        <w:rPr>
          <w:b/>
          <w:i/>
          <w:sz w:val="20"/>
          <w:szCs w:val="20"/>
        </w:rPr>
      </w:pPr>
    </w:p>
    <w:p w14:paraId="42272A64" w14:textId="175F92B1" w:rsidR="0047723A" w:rsidRPr="00FB1164" w:rsidRDefault="00431AAB">
      <w:pPr>
        <w:pStyle w:val="BodyText"/>
        <w:ind w:left="719" w:right="935"/>
        <w:jc w:val="both"/>
        <w:rPr>
          <w:sz w:val="20"/>
          <w:szCs w:val="20"/>
        </w:rPr>
      </w:pPr>
      <w:r w:rsidRPr="00FB1164">
        <w:rPr>
          <w:sz w:val="20"/>
          <w:szCs w:val="20"/>
        </w:rPr>
        <w:t xml:space="preserve">The University encourages informal </w:t>
      </w:r>
      <w:r w:rsidR="00684243" w:rsidRPr="00FB1164">
        <w:rPr>
          <w:sz w:val="20"/>
          <w:szCs w:val="20"/>
        </w:rPr>
        <w:t xml:space="preserve">grievance </w:t>
      </w:r>
      <w:r w:rsidRPr="00FB1164">
        <w:rPr>
          <w:sz w:val="20"/>
          <w:szCs w:val="20"/>
        </w:rPr>
        <w:t xml:space="preserve">resolution when the parties desire to resolve the situation cooperatively. Informal </w:t>
      </w:r>
      <w:r w:rsidR="00684243" w:rsidRPr="00FB1164">
        <w:rPr>
          <w:sz w:val="20"/>
          <w:szCs w:val="20"/>
        </w:rPr>
        <w:t xml:space="preserve">grievance </w:t>
      </w:r>
      <w:r w:rsidRPr="00FB1164">
        <w:rPr>
          <w:sz w:val="20"/>
          <w:szCs w:val="20"/>
        </w:rPr>
        <w:t xml:space="preserve">resolution may include inquiries into the </w:t>
      </w:r>
      <w:r w:rsidR="004D28FF" w:rsidRPr="00FB1164">
        <w:rPr>
          <w:sz w:val="20"/>
          <w:szCs w:val="20"/>
        </w:rPr>
        <w:t>facts but</w:t>
      </w:r>
      <w:r w:rsidRPr="00FB1164">
        <w:rPr>
          <w:sz w:val="20"/>
          <w:szCs w:val="20"/>
        </w:rPr>
        <w:t xml:space="preserve"> does not rise to the level of a formal</w:t>
      </w:r>
      <w:r w:rsidRPr="00FB1164">
        <w:rPr>
          <w:spacing w:val="-13"/>
          <w:sz w:val="20"/>
          <w:szCs w:val="20"/>
        </w:rPr>
        <w:t xml:space="preserve"> </w:t>
      </w:r>
      <w:r w:rsidRPr="00FB1164">
        <w:rPr>
          <w:sz w:val="20"/>
          <w:szCs w:val="20"/>
        </w:rPr>
        <w:t>investigation.</w:t>
      </w:r>
      <w:r w:rsidRPr="00FB1164">
        <w:rPr>
          <w:spacing w:val="27"/>
          <w:sz w:val="20"/>
          <w:szCs w:val="20"/>
        </w:rPr>
        <w:t xml:space="preserve"> </w:t>
      </w:r>
      <w:r w:rsidRPr="00FB1164">
        <w:rPr>
          <w:sz w:val="20"/>
          <w:szCs w:val="20"/>
        </w:rPr>
        <w:t>The</w:t>
      </w:r>
      <w:r w:rsidRPr="00FB1164">
        <w:rPr>
          <w:spacing w:val="-13"/>
          <w:sz w:val="20"/>
          <w:szCs w:val="20"/>
        </w:rPr>
        <w:t xml:space="preserve"> </w:t>
      </w:r>
      <w:r w:rsidRPr="00FB1164">
        <w:rPr>
          <w:sz w:val="20"/>
          <w:szCs w:val="20"/>
        </w:rPr>
        <w:t>informal</w:t>
      </w:r>
      <w:r w:rsidRPr="00FB1164">
        <w:rPr>
          <w:spacing w:val="-13"/>
          <w:sz w:val="20"/>
          <w:szCs w:val="20"/>
        </w:rPr>
        <w:t xml:space="preserve"> </w:t>
      </w:r>
      <w:r w:rsidR="00684243" w:rsidRPr="00FB1164">
        <w:rPr>
          <w:spacing w:val="-13"/>
          <w:sz w:val="20"/>
          <w:szCs w:val="20"/>
        </w:rPr>
        <w:t xml:space="preserve">grievance </w:t>
      </w:r>
      <w:r w:rsidRPr="00FB1164">
        <w:rPr>
          <w:sz w:val="20"/>
          <w:szCs w:val="20"/>
        </w:rPr>
        <w:t>resolution</w:t>
      </w:r>
      <w:r w:rsidRPr="00FB1164">
        <w:rPr>
          <w:spacing w:val="-14"/>
          <w:sz w:val="20"/>
          <w:szCs w:val="20"/>
        </w:rPr>
        <w:t xml:space="preserve"> </w:t>
      </w:r>
      <w:r w:rsidRPr="00FB1164">
        <w:rPr>
          <w:sz w:val="20"/>
          <w:szCs w:val="20"/>
        </w:rPr>
        <w:t>process</w:t>
      </w:r>
      <w:r w:rsidRPr="00FB1164">
        <w:rPr>
          <w:spacing w:val="-13"/>
          <w:sz w:val="20"/>
          <w:szCs w:val="20"/>
        </w:rPr>
        <w:t xml:space="preserve"> </w:t>
      </w:r>
      <w:r w:rsidRPr="00FB1164">
        <w:rPr>
          <w:sz w:val="20"/>
          <w:szCs w:val="20"/>
        </w:rPr>
        <w:t>is</w:t>
      </w:r>
      <w:r w:rsidRPr="00FB1164">
        <w:rPr>
          <w:spacing w:val="-14"/>
          <w:sz w:val="20"/>
          <w:szCs w:val="20"/>
        </w:rPr>
        <w:t xml:space="preserve"> </w:t>
      </w:r>
      <w:r w:rsidRPr="00FB1164">
        <w:rPr>
          <w:sz w:val="20"/>
          <w:szCs w:val="20"/>
        </w:rPr>
        <w:t>designed</w:t>
      </w:r>
      <w:r w:rsidRPr="00FB1164">
        <w:rPr>
          <w:spacing w:val="-17"/>
          <w:sz w:val="20"/>
          <w:szCs w:val="20"/>
        </w:rPr>
        <w:t xml:space="preserve"> </w:t>
      </w:r>
      <w:r w:rsidRPr="00FB1164">
        <w:rPr>
          <w:sz w:val="20"/>
          <w:szCs w:val="20"/>
        </w:rPr>
        <w:t>to</w:t>
      </w:r>
      <w:r w:rsidRPr="00FB1164">
        <w:rPr>
          <w:spacing w:val="-13"/>
          <w:sz w:val="20"/>
          <w:szCs w:val="20"/>
        </w:rPr>
        <w:t xml:space="preserve"> </w:t>
      </w:r>
      <w:r w:rsidRPr="00FB1164">
        <w:rPr>
          <w:sz w:val="20"/>
          <w:szCs w:val="20"/>
        </w:rPr>
        <w:t>resolve</w:t>
      </w:r>
      <w:r w:rsidRPr="00FB1164">
        <w:rPr>
          <w:spacing w:val="-14"/>
          <w:sz w:val="20"/>
          <w:szCs w:val="20"/>
        </w:rPr>
        <w:t xml:space="preserve"> </w:t>
      </w:r>
      <w:r w:rsidRPr="00FB1164">
        <w:rPr>
          <w:sz w:val="20"/>
          <w:szCs w:val="20"/>
        </w:rPr>
        <w:t>complaints</w:t>
      </w:r>
      <w:r w:rsidRPr="00FB1164">
        <w:rPr>
          <w:spacing w:val="-14"/>
          <w:sz w:val="20"/>
          <w:szCs w:val="20"/>
        </w:rPr>
        <w:t xml:space="preserve"> </w:t>
      </w:r>
      <w:r w:rsidRPr="00FB1164">
        <w:rPr>
          <w:sz w:val="20"/>
          <w:szCs w:val="20"/>
        </w:rPr>
        <w:t>quickly,</w:t>
      </w:r>
      <w:r w:rsidRPr="00FB1164">
        <w:rPr>
          <w:spacing w:val="-13"/>
          <w:sz w:val="20"/>
          <w:szCs w:val="20"/>
        </w:rPr>
        <w:t xml:space="preserve"> </w:t>
      </w:r>
      <w:r w:rsidRPr="00FB1164">
        <w:rPr>
          <w:sz w:val="20"/>
          <w:szCs w:val="20"/>
        </w:rPr>
        <w:t>efficiently, and</w:t>
      </w:r>
      <w:r w:rsidRPr="00FB1164">
        <w:rPr>
          <w:spacing w:val="-7"/>
          <w:sz w:val="20"/>
          <w:szCs w:val="20"/>
        </w:rPr>
        <w:t xml:space="preserve"> </w:t>
      </w:r>
      <w:r w:rsidRPr="00FB1164">
        <w:rPr>
          <w:sz w:val="20"/>
          <w:szCs w:val="20"/>
        </w:rPr>
        <w:t>to</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mutual</w:t>
      </w:r>
      <w:r w:rsidRPr="00FB1164">
        <w:rPr>
          <w:spacing w:val="-5"/>
          <w:sz w:val="20"/>
          <w:szCs w:val="20"/>
        </w:rPr>
        <w:t xml:space="preserve"> </w:t>
      </w:r>
      <w:r w:rsidRPr="00FB1164">
        <w:rPr>
          <w:sz w:val="20"/>
          <w:szCs w:val="20"/>
        </w:rPr>
        <w:t>satisfaction</w:t>
      </w:r>
      <w:r w:rsidRPr="00FB1164">
        <w:rPr>
          <w:spacing w:val="-6"/>
          <w:sz w:val="20"/>
          <w:szCs w:val="20"/>
        </w:rPr>
        <w:t xml:space="preserve"> </w:t>
      </w:r>
      <w:r w:rsidRPr="00FB1164">
        <w:rPr>
          <w:sz w:val="20"/>
          <w:szCs w:val="20"/>
        </w:rPr>
        <w:t>of</w:t>
      </w:r>
      <w:r w:rsidRPr="00FB1164">
        <w:rPr>
          <w:spacing w:val="-5"/>
          <w:sz w:val="20"/>
          <w:szCs w:val="20"/>
        </w:rPr>
        <w:t xml:space="preserve"> </w:t>
      </w:r>
      <w:r w:rsidRPr="00FB1164">
        <w:rPr>
          <w:sz w:val="20"/>
          <w:szCs w:val="20"/>
        </w:rPr>
        <w:t>all</w:t>
      </w:r>
      <w:r w:rsidRPr="00FB1164">
        <w:rPr>
          <w:spacing w:val="-6"/>
          <w:sz w:val="20"/>
          <w:szCs w:val="20"/>
        </w:rPr>
        <w:t xml:space="preserve"> </w:t>
      </w:r>
      <w:r w:rsidRPr="00FB1164">
        <w:rPr>
          <w:sz w:val="20"/>
          <w:szCs w:val="20"/>
        </w:rPr>
        <w:t>parties</w:t>
      </w:r>
      <w:r w:rsidRPr="00FB1164">
        <w:rPr>
          <w:spacing w:val="-6"/>
          <w:sz w:val="20"/>
          <w:szCs w:val="20"/>
        </w:rPr>
        <w:t xml:space="preserve"> </w:t>
      </w:r>
      <w:r w:rsidRPr="00FB1164">
        <w:rPr>
          <w:sz w:val="20"/>
          <w:szCs w:val="20"/>
        </w:rPr>
        <w:t>involved.</w:t>
      </w:r>
      <w:r w:rsidRPr="00FB1164">
        <w:rPr>
          <w:spacing w:val="-6"/>
          <w:sz w:val="20"/>
          <w:szCs w:val="20"/>
        </w:rPr>
        <w:t xml:space="preserve"> </w:t>
      </w:r>
      <w:r w:rsidRPr="00FB1164">
        <w:rPr>
          <w:sz w:val="20"/>
          <w:szCs w:val="20"/>
        </w:rPr>
        <w:t>Where</w:t>
      </w:r>
      <w:r w:rsidRPr="00FB1164">
        <w:rPr>
          <w:spacing w:val="-6"/>
          <w:sz w:val="20"/>
          <w:szCs w:val="20"/>
        </w:rPr>
        <w:t xml:space="preserve"> </w:t>
      </w:r>
      <w:r w:rsidRPr="00FB1164">
        <w:rPr>
          <w:sz w:val="20"/>
          <w:szCs w:val="20"/>
        </w:rPr>
        <w:t>circumstances</w:t>
      </w:r>
      <w:r w:rsidRPr="00FB1164">
        <w:rPr>
          <w:spacing w:val="-6"/>
          <w:sz w:val="20"/>
          <w:szCs w:val="20"/>
        </w:rPr>
        <w:t xml:space="preserve"> </w:t>
      </w:r>
      <w:r w:rsidRPr="00FB1164">
        <w:rPr>
          <w:sz w:val="20"/>
          <w:szCs w:val="20"/>
        </w:rPr>
        <w:t>allow,</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informal</w:t>
      </w:r>
      <w:r w:rsidRPr="00FB1164">
        <w:rPr>
          <w:spacing w:val="-6"/>
          <w:sz w:val="20"/>
          <w:szCs w:val="20"/>
        </w:rPr>
        <w:t xml:space="preserve"> </w:t>
      </w:r>
      <w:r w:rsidRPr="00FB1164">
        <w:rPr>
          <w:sz w:val="20"/>
          <w:szCs w:val="20"/>
        </w:rPr>
        <w:t>process</w:t>
      </w:r>
      <w:r w:rsidRPr="00FB1164">
        <w:rPr>
          <w:spacing w:val="-6"/>
          <w:sz w:val="20"/>
          <w:szCs w:val="20"/>
        </w:rPr>
        <w:t xml:space="preserve"> </w:t>
      </w:r>
      <w:r w:rsidRPr="00FB1164">
        <w:rPr>
          <w:sz w:val="20"/>
          <w:szCs w:val="20"/>
        </w:rPr>
        <w:t>will be</w:t>
      </w:r>
      <w:r w:rsidRPr="00FB1164">
        <w:rPr>
          <w:spacing w:val="-6"/>
          <w:sz w:val="20"/>
          <w:szCs w:val="20"/>
        </w:rPr>
        <w:t xml:space="preserve"> </w:t>
      </w:r>
      <w:r w:rsidRPr="00FB1164">
        <w:rPr>
          <w:sz w:val="20"/>
          <w:szCs w:val="20"/>
        </w:rPr>
        <w:t>initiated</w:t>
      </w:r>
      <w:r w:rsidRPr="00FB1164">
        <w:rPr>
          <w:spacing w:val="-9"/>
          <w:sz w:val="20"/>
          <w:szCs w:val="20"/>
        </w:rPr>
        <w:t xml:space="preserve"> </w:t>
      </w:r>
      <w:r w:rsidRPr="00FB1164">
        <w:rPr>
          <w:sz w:val="20"/>
          <w:szCs w:val="20"/>
        </w:rPr>
        <w:t>as</w:t>
      </w:r>
      <w:r w:rsidRPr="00FB1164">
        <w:rPr>
          <w:spacing w:val="-8"/>
          <w:sz w:val="20"/>
          <w:szCs w:val="20"/>
        </w:rPr>
        <w:t xml:space="preserve"> </w:t>
      </w:r>
      <w:r w:rsidRPr="00FB1164">
        <w:rPr>
          <w:sz w:val="20"/>
          <w:szCs w:val="20"/>
        </w:rPr>
        <w:t>soon</w:t>
      </w:r>
      <w:r w:rsidRPr="00FB1164">
        <w:rPr>
          <w:spacing w:val="-8"/>
          <w:sz w:val="20"/>
          <w:szCs w:val="20"/>
        </w:rPr>
        <w:t xml:space="preserve"> </w:t>
      </w:r>
      <w:r w:rsidRPr="00FB1164">
        <w:rPr>
          <w:sz w:val="20"/>
          <w:szCs w:val="20"/>
        </w:rPr>
        <w:t>as</w:t>
      </w:r>
      <w:r w:rsidRPr="00FB1164">
        <w:rPr>
          <w:spacing w:val="-5"/>
          <w:sz w:val="20"/>
          <w:szCs w:val="20"/>
        </w:rPr>
        <w:t xml:space="preserve"> </w:t>
      </w:r>
      <w:r w:rsidRPr="00FB1164">
        <w:rPr>
          <w:sz w:val="20"/>
          <w:szCs w:val="20"/>
        </w:rPr>
        <w:t>possible</w:t>
      </w:r>
      <w:r w:rsidRPr="00FB1164">
        <w:rPr>
          <w:spacing w:val="-8"/>
          <w:sz w:val="20"/>
          <w:szCs w:val="20"/>
        </w:rPr>
        <w:t xml:space="preserve"> </w:t>
      </w:r>
      <w:r w:rsidRPr="00FB1164">
        <w:rPr>
          <w:sz w:val="20"/>
          <w:szCs w:val="20"/>
        </w:rPr>
        <w:t>after</w:t>
      </w:r>
      <w:r w:rsidRPr="00FB1164">
        <w:rPr>
          <w:spacing w:val="-8"/>
          <w:sz w:val="20"/>
          <w:szCs w:val="20"/>
        </w:rPr>
        <w:t xml:space="preserve"> </w:t>
      </w:r>
      <w:r w:rsidRPr="00FB1164">
        <w:rPr>
          <w:sz w:val="20"/>
          <w:szCs w:val="20"/>
        </w:rPr>
        <w:t>the</w:t>
      </w:r>
      <w:r w:rsidRPr="00FB1164">
        <w:rPr>
          <w:spacing w:val="-6"/>
          <w:sz w:val="20"/>
          <w:szCs w:val="20"/>
        </w:rPr>
        <w:t xml:space="preserve"> </w:t>
      </w:r>
      <w:r w:rsidRPr="00FB1164">
        <w:rPr>
          <w:sz w:val="20"/>
          <w:szCs w:val="20"/>
        </w:rPr>
        <w:t>filing</w:t>
      </w:r>
      <w:r w:rsidRPr="00FB1164">
        <w:rPr>
          <w:spacing w:val="-9"/>
          <w:sz w:val="20"/>
          <w:szCs w:val="20"/>
        </w:rPr>
        <w:t xml:space="preserve"> </w:t>
      </w:r>
      <w:r w:rsidRPr="00FB1164">
        <w:rPr>
          <w:sz w:val="20"/>
          <w:szCs w:val="20"/>
        </w:rPr>
        <w:t>of</w:t>
      </w:r>
      <w:r w:rsidRPr="00FB1164">
        <w:rPr>
          <w:spacing w:val="-7"/>
          <w:sz w:val="20"/>
          <w:szCs w:val="20"/>
        </w:rPr>
        <w:t xml:space="preserve"> </w:t>
      </w:r>
      <w:r w:rsidRPr="00FB1164">
        <w:rPr>
          <w:sz w:val="20"/>
          <w:szCs w:val="20"/>
        </w:rPr>
        <w:t>the</w:t>
      </w:r>
      <w:r w:rsidRPr="00FB1164">
        <w:rPr>
          <w:spacing w:val="-8"/>
          <w:sz w:val="20"/>
          <w:szCs w:val="20"/>
        </w:rPr>
        <w:t xml:space="preserve"> </w:t>
      </w:r>
      <w:r w:rsidRPr="00FB1164">
        <w:rPr>
          <w:sz w:val="20"/>
          <w:szCs w:val="20"/>
        </w:rPr>
        <w:t>complaint</w:t>
      </w:r>
      <w:r w:rsidRPr="00FB1164">
        <w:rPr>
          <w:spacing w:val="-5"/>
          <w:sz w:val="20"/>
          <w:szCs w:val="20"/>
        </w:rPr>
        <w:t xml:space="preserve"> </w:t>
      </w:r>
      <w:r w:rsidRPr="00FB1164">
        <w:rPr>
          <w:sz w:val="20"/>
          <w:szCs w:val="20"/>
        </w:rPr>
        <w:t>or</w:t>
      </w:r>
      <w:r w:rsidRPr="00FB1164">
        <w:rPr>
          <w:spacing w:val="-5"/>
          <w:sz w:val="20"/>
          <w:szCs w:val="20"/>
        </w:rPr>
        <w:t xml:space="preserve"> </w:t>
      </w:r>
      <w:r w:rsidRPr="00FB1164">
        <w:rPr>
          <w:sz w:val="20"/>
          <w:szCs w:val="20"/>
        </w:rPr>
        <w:t>receipt</w:t>
      </w:r>
      <w:r w:rsidRPr="00FB1164">
        <w:rPr>
          <w:spacing w:val="-5"/>
          <w:sz w:val="20"/>
          <w:szCs w:val="20"/>
        </w:rPr>
        <w:t xml:space="preserve"> </w:t>
      </w:r>
      <w:r w:rsidRPr="00FB1164">
        <w:rPr>
          <w:sz w:val="20"/>
          <w:szCs w:val="20"/>
        </w:rPr>
        <w:t>of</w:t>
      </w:r>
      <w:r w:rsidRPr="00FB1164">
        <w:rPr>
          <w:spacing w:val="-5"/>
          <w:sz w:val="20"/>
          <w:szCs w:val="20"/>
        </w:rPr>
        <w:t xml:space="preserve"> </w:t>
      </w:r>
      <w:r w:rsidRPr="00FB1164">
        <w:rPr>
          <w:sz w:val="20"/>
          <w:szCs w:val="20"/>
        </w:rPr>
        <w:t>a</w:t>
      </w:r>
      <w:r w:rsidRPr="00FB1164">
        <w:rPr>
          <w:spacing w:val="-7"/>
          <w:sz w:val="20"/>
          <w:szCs w:val="20"/>
        </w:rPr>
        <w:t xml:space="preserve"> </w:t>
      </w:r>
      <w:r w:rsidRPr="00FB1164">
        <w:rPr>
          <w:sz w:val="20"/>
          <w:szCs w:val="20"/>
        </w:rPr>
        <w:t>report</w:t>
      </w:r>
      <w:r w:rsidRPr="00FB1164">
        <w:rPr>
          <w:spacing w:val="-5"/>
          <w:sz w:val="20"/>
          <w:szCs w:val="20"/>
        </w:rPr>
        <w:t xml:space="preserve"> </w:t>
      </w:r>
      <w:r w:rsidRPr="00FB1164">
        <w:rPr>
          <w:sz w:val="20"/>
          <w:szCs w:val="20"/>
        </w:rPr>
        <w:t>of</w:t>
      </w:r>
      <w:r w:rsidRPr="00FB1164">
        <w:rPr>
          <w:spacing w:val="-8"/>
          <w:sz w:val="20"/>
          <w:szCs w:val="20"/>
        </w:rPr>
        <w:t xml:space="preserve"> </w:t>
      </w:r>
      <w:r w:rsidRPr="00FB1164">
        <w:rPr>
          <w:sz w:val="20"/>
          <w:szCs w:val="20"/>
        </w:rPr>
        <w:t>an</w:t>
      </w:r>
      <w:r w:rsidRPr="00FB1164">
        <w:rPr>
          <w:spacing w:val="-8"/>
          <w:sz w:val="20"/>
          <w:szCs w:val="20"/>
        </w:rPr>
        <w:t xml:space="preserve"> </w:t>
      </w:r>
      <w:r w:rsidRPr="00FB1164">
        <w:rPr>
          <w:sz w:val="20"/>
          <w:szCs w:val="20"/>
        </w:rPr>
        <w:t>alleged</w:t>
      </w:r>
      <w:r w:rsidRPr="00FB1164">
        <w:rPr>
          <w:spacing w:val="-6"/>
          <w:sz w:val="20"/>
          <w:szCs w:val="20"/>
        </w:rPr>
        <w:t xml:space="preserve"> </w:t>
      </w:r>
      <w:r w:rsidRPr="00FB1164">
        <w:rPr>
          <w:sz w:val="20"/>
          <w:szCs w:val="20"/>
        </w:rPr>
        <w:t>violation, absent any unusual</w:t>
      </w:r>
      <w:r w:rsidRPr="00FB1164">
        <w:rPr>
          <w:spacing w:val="-5"/>
          <w:sz w:val="20"/>
          <w:szCs w:val="20"/>
        </w:rPr>
        <w:t xml:space="preserve"> </w:t>
      </w:r>
      <w:r w:rsidRPr="00FB1164">
        <w:rPr>
          <w:sz w:val="20"/>
          <w:szCs w:val="20"/>
        </w:rPr>
        <w:t>circumstances.</w:t>
      </w:r>
    </w:p>
    <w:p w14:paraId="73920C67" w14:textId="77777777" w:rsidR="0047723A" w:rsidRPr="00FB1164" w:rsidRDefault="0047723A">
      <w:pPr>
        <w:pStyle w:val="BodyText"/>
        <w:spacing w:before="11"/>
        <w:rPr>
          <w:sz w:val="20"/>
          <w:szCs w:val="20"/>
        </w:rPr>
      </w:pPr>
    </w:p>
    <w:p w14:paraId="44F2AF99" w14:textId="77777777" w:rsidR="0047723A" w:rsidRPr="00FB1164" w:rsidRDefault="00431AAB">
      <w:pPr>
        <w:pStyle w:val="BodyText"/>
        <w:ind w:left="719" w:right="931"/>
        <w:jc w:val="both"/>
        <w:rPr>
          <w:sz w:val="20"/>
          <w:szCs w:val="20"/>
        </w:rPr>
      </w:pPr>
      <w:r w:rsidRPr="00FB1164">
        <w:rPr>
          <w:sz w:val="20"/>
          <w:szCs w:val="20"/>
        </w:rPr>
        <w:t>With</w:t>
      </w:r>
      <w:r w:rsidRPr="00FB1164">
        <w:rPr>
          <w:spacing w:val="-4"/>
          <w:sz w:val="20"/>
          <w:szCs w:val="20"/>
        </w:rPr>
        <w:t xml:space="preserve"> </w:t>
      </w:r>
      <w:r w:rsidRPr="00FB1164">
        <w:rPr>
          <w:sz w:val="20"/>
          <w:szCs w:val="20"/>
        </w:rPr>
        <w:t>the</w:t>
      </w:r>
      <w:r w:rsidRPr="00FB1164">
        <w:rPr>
          <w:spacing w:val="-3"/>
          <w:sz w:val="20"/>
          <w:szCs w:val="20"/>
        </w:rPr>
        <w:t xml:space="preserve"> </w:t>
      </w:r>
      <w:r w:rsidRPr="00FB1164">
        <w:rPr>
          <w:sz w:val="20"/>
          <w:szCs w:val="20"/>
        </w:rPr>
        <w:t>concurrence</w:t>
      </w:r>
      <w:r w:rsidRPr="00FB1164">
        <w:rPr>
          <w:spacing w:val="-2"/>
          <w:sz w:val="20"/>
          <w:szCs w:val="20"/>
        </w:rPr>
        <w:t xml:space="preserve"> </w:t>
      </w:r>
      <w:r w:rsidRPr="00FB1164">
        <w:rPr>
          <w:sz w:val="20"/>
          <w:szCs w:val="20"/>
        </w:rPr>
        <w:t>of</w:t>
      </w:r>
      <w:r w:rsidRPr="00FB1164">
        <w:rPr>
          <w:spacing w:val="-3"/>
          <w:sz w:val="20"/>
          <w:szCs w:val="20"/>
        </w:rPr>
        <w:t xml:space="preserve"> </w:t>
      </w:r>
      <w:r w:rsidRPr="00FB1164">
        <w:rPr>
          <w:sz w:val="20"/>
          <w:szCs w:val="20"/>
        </w:rPr>
        <w:t>the</w:t>
      </w:r>
      <w:r w:rsidRPr="00FB1164">
        <w:rPr>
          <w:spacing w:val="-5"/>
          <w:sz w:val="20"/>
          <w:szCs w:val="20"/>
        </w:rPr>
        <w:t xml:space="preserve"> </w:t>
      </w:r>
      <w:r w:rsidRPr="00FB1164">
        <w:rPr>
          <w:sz w:val="20"/>
          <w:szCs w:val="20"/>
        </w:rPr>
        <w:t>complainant</w:t>
      </w:r>
      <w:r w:rsidRPr="00FB1164">
        <w:rPr>
          <w:spacing w:val="-3"/>
          <w:sz w:val="20"/>
          <w:szCs w:val="20"/>
        </w:rPr>
        <w:t xml:space="preserve"> </w:t>
      </w:r>
      <w:r w:rsidRPr="00FB1164">
        <w:rPr>
          <w:sz w:val="20"/>
          <w:szCs w:val="20"/>
        </w:rPr>
        <w:t>and</w:t>
      </w:r>
      <w:r w:rsidRPr="00FB1164">
        <w:rPr>
          <w:spacing w:val="-4"/>
          <w:sz w:val="20"/>
          <w:szCs w:val="20"/>
        </w:rPr>
        <w:t xml:space="preserve"> </w:t>
      </w:r>
      <w:r w:rsidRPr="00FB1164">
        <w:rPr>
          <w:sz w:val="20"/>
          <w:szCs w:val="20"/>
        </w:rPr>
        <w:t>the</w:t>
      </w:r>
      <w:r w:rsidRPr="00FB1164">
        <w:rPr>
          <w:spacing w:val="-2"/>
          <w:sz w:val="20"/>
          <w:szCs w:val="20"/>
        </w:rPr>
        <w:t xml:space="preserve"> </w:t>
      </w:r>
      <w:r w:rsidRPr="00FB1164">
        <w:rPr>
          <w:sz w:val="20"/>
          <w:szCs w:val="20"/>
        </w:rPr>
        <w:t>respondent,</w:t>
      </w:r>
      <w:r w:rsidRPr="00FB1164">
        <w:rPr>
          <w:spacing w:val="-4"/>
          <w:sz w:val="20"/>
          <w:szCs w:val="20"/>
        </w:rPr>
        <w:t xml:space="preserve"> </w:t>
      </w:r>
      <w:r w:rsidRPr="00FB1164">
        <w:rPr>
          <w:sz w:val="20"/>
          <w:szCs w:val="20"/>
        </w:rPr>
        <w:t>an</w:t>
      </w:r>
      <w:r w:rsidRPr="00FB1164">
        <w:rPr>
          <w:spacing w:val="-3"/>
          <w:sz w:val="20"/>
          <w:szCs w:val="20"/>
        </w:rPr>
        <w:t xml:space="preserve"> </w:t>
      </w:r>
      <w:r w:rsidRPr="00FB1164">
        <w:rPr>
          <w:sz w:val="20"/>
          <w:szCs w:val="20"/>
        </w:rPr>
        <w:t>investigator</w:t>
      </w:r>
      <w:r w:rsidRPr="00FB1164">
        <w:rPr>
          <w:spacing w:val="-3"/>
          <w:sz w:val="20"/>
          <w:szCs w:val="20"/>
        </w:rPr>
        <w:t xml:space="preserve"> </w:t>
      </w:r>
      <w:r w:rsidRPr="00FB1164">
        <w:rPr>
          <w:sz w:val="20"/>
          <w:szCs w:val="20"/>
        </w:rPr>
        <w:t>assigned</w:t>
      </w:r>
      <w:r w:rsidRPr="00FB1164">
        <w:rPr>
          <w:spacing w:val="-3"/>
          <w:sz w:val="20"/>
          <w:szCs w:val="20"/>
        </w:rPr>
        <w:t xml:space="preserve"> </w:t>
      </w:r>
      <w:r w:rsidRPr="00FB1164">
        <w:rPr>
          <w:sz w:val="20"/>
          <w:szCs w:val="20"/>
        </w:rPr>
        <w:t>by</w:t>
      </w:r>
      <w:r w:rsidRPr="00FB1164">
        <w:rPr>
          <w:spacing w:val="-6"/>
          <w:sz w:val="20"/>
          <w:szCs w:val="20"/>
        </w:rPr>
        <w:t xml:space="preserve"> </w:t>
      </w:r>
      <w:r w:rsidRPr="00FB1164">
        <w:rPr>
          <w:sz w:val="20"/>
          <w:szCs w:val="20"/>
        </w:rPr>
        <w:t>the</w:t>
      </w:r>
      <w:r w:rsidRPr="00FB1164">
        <w:rPr>
          <w:spacing w:val="-3"/>
          <w:sz w:val="20"/>
          <w:szCs w:val="20"/>
        </w:rPr>
        <w:t xml:space="preserve"> </w:t>
      </w:r>
      <w:r w:rsidRPr="00FB1164">
        <w:rPr>
          <w:sz w:val="20"/>
          <w:szCs w:val="20"/>
        </w:rPr>
        <w:t>Title</w:t>
      </w:r>
      <w:r w:rsidRPr="00FB1164">
        <w:rPr>
          <w:spacing w:val="-2"/>
          <w:sz w:val="20"/>
          <w:szCs w:val="20"/>
        </w:rPr>
        <w:t xml:space="preserve"> </w:t>
      </w:r>
      <w:r w:rsidRPr="00FB1164">
        <w:rPr>
          <w:sz w:val="20"/>
          <w:szCs w:val="20"/>
        </w:rPr>
        <w:t>IX/EEO Coordinator</w:t>
      </w:r>
      <w:r w:rsidRPr="00FB1164">
        <w:rPr>
          <w:spacing w:val="-8"/>
          <w:sz w:val="20"/>
          <w:szCs w:val="20"/>
        </w:rPr>
        <w:t xml:space="preserve"> </w:t>
      </w:r>
      <w:r w:rsidRPr="00FB1164">
        <w:rPr>
          <w:sz w:val="20"/>
          <w:szCs w:val="20"/>
        </w:rPr>
        <w:t>(or</w:t>
      </w:r>
      <w:r w:rsidRPr="00FB1164">
        <w:rPr>
          <w:spacing w:val="-8"/>
          <w:sz w:val="20"/>
          <w:szCs w:val="20"/>
        </w:rPr>
        <w:t xml:space="preserve"> </w:t>
      </w:r>
      <w:r w:rsidRPr="00FB1164">
        <w:rPr>
          <w:sz w:val="20"/>
          <w:szCs w:val="20"/>
        </w:rPr>
        <w:t>designee)</w:t>
      </w:r>
      <w:r w:rsidRPr="00FB1164">
        <w:rPr>
          <w:spacing w:val="-8"/>
          <w:sz w:val="20"/>
          <w:szCs w:val="20"/>
        </w:rPr>
        <w:t xml:space="preserve"> </w:t>
      </w:r>
      <w:r w:rsidRPr="00FB1164">
        <w:rPr>
          <w:sz w:val="20"/>
          <w:szCs w:val="20"/>
        </w:rPr>
        <w:t>and/or</w:t>
      </w:r>
      <w:r w:rsidRPr="00FB1164">
        <w:rPr>
          <w:spacing w:val="-9"/>
          <w:sz w:val="20"/>
          <w:szCs w:val="20"/>
        </w:rPr>
        <w:t xml:space="preserve"> </w:t>
      </w:r>
      <w:r w:rsidRPr="00FB1164">
        <w:rPr>
          <w:sz w:val="20"/>
          <w:szCs w:val="20"/>
        </w:rPr>
        <w:t>the</w:t>
      </w:r>
      <w:r w:rsidRPr="00FB1164">
        <w:rPr>
          <w:spacing w:val="-11"/>
          <w:sz w:val="20"/>
          <w:szCs w:val="20"/>
        </w:rPr>
        <w:t xml:space="preserve"> </w:t>
      </w:r>
      <w:r w:rsidRPr="00FB1164">
        <w:rPr>
          <w:sz w:val="20"/>
          <w:szCs w:val="20"/>
        </w:rPr>
        <w:t>Title</w:t>
      </w:r>
      <w:r w:rsidRPr="00FB1164">
        <w:rPr>
          <w:spacing w:val="-8"/>
          <w:sz w:val="20"/>
          <w:szCs w:val="20"/>
        </w:rPr>
        <w:t xml:space="preserve"> </w:t>
      </w:r>
      <w:r w:rsidRPr="00FB1164">
        <w:rPr>
          <w:sz w:val="20"/>
          <w:szCs w:val="20"/>
        </w:rPr>
        <w:t>IX/EEO</w:t>
      </w:r>
      <w:r w:rsidRPr="00FB1164">
        <w:rPr>
          <w:spacing w:val="-9"/>
          <w:sz w:val="20"/>
          <w:szCs w:val="20"/>
        </w:rPr>
        <w:t xml:space="preserve"> </w:t>
      </w:r>
      <w:r w:rsidRPr="00FB1164">
        <w:rPr>
          <w:sz w:val="20"/>
          <w:szCs w:val="20"/>
        </w:rPr>
        <w:t>Coordinator</w:t>
      </w:r>
      <w:r w:rsidRPr="00FB1164">
        <w:rPr>
          <w:spacing w:val="-8"/>
          <w:sz w:val="20"/>
          <w:szCs w:val="20"/>
        </w:rPr>
        <w:t xml:space="preserve"> </w:t>
      </w:r>
      <w:r w:rsidRPr="00FB1164">
        <w:rPr>
          <w:sz w:val="20"/>
          <w:szCs w:val="20"/>
        </w:rPr>
        <w:t>(or</w:t>
      </w:r>
      <w:r w:rsidRPr="00FB1164">
        <w:rPr>
          <w:spacing w:val="-8"/>
          <w:sz w:val="20"/>
          <w:szCs w:val="20"/>
        </w:rPr>
        <w:t xml:space="preserve"> </w:t>
      </w:r>
      <w:r w:rsidRPr="00FB1164">
        <w:rPr>
          <w:sz w:val="20"/>
          <w:szCs w:val="20"/>
        </w:rPr>
        <w:t>designee)</w:t>
      </w:r>
      <w:r w:rsidRPr="00FB1164">
        <w:rPr>
          <w:spacing w:val="-8"/>
          <w:sz w:val="20"/>
          <w:szCs w:val="20"/>
        </w:rPr>
        <w:t xml:space="preserve"> </w:t>
      </w:r>
      <w:r w:rsidRPr="00FB1164">
        <w:rPr>
          <w:sz w:val="20"/>
          <w:szCs w:val="20"/>
        </w:rPr>
        <w:t>will</w:t>
      </w:r>
      <w:r w:rsidRPr="00FB1164">
        <w:rPr>
          <w:spacing w:val="-7"/>
          <w:sz w:val="20"/>
          <w:szCs w:val="20"/>
        </w:rPr>
        <w:t xml:space="preserve"> </w:t>
      </w:r>
      <w:r w:rsidRPr="00FB1164">
        <w:rPr>
          <w:sz w:val="20"/>
          <w:szCs w:val="20"/>
        </w:rPr>
        <w:t>seek</w:t>
      </w:r>
      <w:r w:rsidRPr="00FB1164">
        <w:rPr>
          <w:spacing w:val="-11"/>
          <w:sz w:val="20"/>
          <w:szCs w:val="20"/>
        </w:rPr>
        <w:t xml:space="preserve"> </w:t>
      </w:r>
      <w:r w:rsidRPr="00FB1164">
        <w:rPr>
          <w:sz w:val="20"/>
          <w:szCs w:val="20"/>
        </w:rPr>
        <w:t>an</w:t>
      </w:r>
      <w:r w:rsidRPr="00FB1164">
        <w:rPr>
          <w:spacing w:val="-9"/>
          <w:sz w:val="20"/>
          <w:szCs w:val="20"/>
        </w:rPr>
        <w:t xml:space="preserve"> </w:t>
      </w:r>
      <w:r w:rsidRPr="00FB1164">
        <w:rPr>
          <w:sz w:val="20"/>
          <w:szCs w:val="20"/>
        </w:rPr>
        <w:t>outcome</w:t>
      </w:r>
      <w:r w:rsidRPr="00FB1164">
        <w:rPr>
          <w:spacing w:val="-7"/>
          <w:sz w:val="20"/>
          <w:szCs w:val="20"/>
        </w:rPr>
        <w:t xml:space="preserve"> </w:t>
      </w:r>
      <w:r w:rsidRPr="00FB1164">
        <w:rPr>
          <w:sz w:val="20"/>
          <w:szCs w:val="20"/>
        </w:rPr>
        <w:t>through informal</w:t>
      </w:r>
      <w:r w:rsidRPr="00FB1164">
        <w:rPr>
          <w:spacing w:val="-8"/>
          <w:sz w:val="20"/>
          <w:szCs w:val="20"/>
        </w:rPr>
        <w:t xml:space="preserve"> </w:t>
      </w:r>
      <w:r w:rsidRPr="00FB1164">
        <w:rPr>
          <w:sz w:val="20"/>
          <w:szCs w:val="20"/>
        </w:rPr>
        <w:t>resolution</w:t>
      </w:r>
      <w:r w:rsidRPr="00FB1164">
        <w:rPr>
          <w:spacing w:val="-10"/>
          <w:sz w:val="20"/>
          <w:szCs w:val="20"/>
        </w:rPr>
        <w:t xml:space="preserve"> </w:t>
      </w:r>
      <w:r w:rsidRPr="00FB1164">
        <w:rPr>
          <w:sz w:val="20"/>
          <w:szCs w:val="20"/>
        </w:rPr>
        <w:t>with</w:t>
      </w:r>
      <w:r w:rsidRPr="00FB1164">
        <w:rPr>
          <w:spacing w:val="-12"/>
          <w:sz w:val="20"/>
          <w:szCs w:val="20"/>
        </w:rPr>
        <w:t xml:space="preserve"> </w:t>
      </w:r>
      <w:r w:rsidRPr="00FB1164">
        <w:rPr>
          <w:sz w:val="20"/>
          <w:szCs w:val="20"/>
        </w:rPr>
        <w:t>the</w:t>
      </w:r>
      <w:r w:rsidRPr="00FB1164">
        <w:rPr>
          <w:spacing w:val="-11"/>
          <w:sz w:val="20"/>
          <w:szCs w:val="20"/>
        </w:rPr>
        <w:t xml:space="preserve"> </w:t>
      </w:r>
      <w:r w:rsidRPr="00FB1164">
        <w:rPr>
          <w:sz w:val="20"/>
          <w:szCs w:val="20"/>
        </w:rPr>
        <w:t>assistance</w:t>
      </w:r>
      <w:r w:rsidRPr="00FB1164">
        <w:rPr>
          <w:spacing w:val="-9"/>
          <w:sz w:val="20"/>
          <w:szCs w:val="20"/>
        </w:rPr>
        <w:t xml:space="preserve"> </w:t>
      </w:r>
      <w:r w:rsidRPr="00FB1164">
        <w:rPr>
          <w:sz w:val="20"/>
          <w:szCs w:val="20"/>
        </w:rPr>
        <w:t>of</w:t>
      </w:r>
      <w:r w:rsidRPr="00FB1164">
        <w:rPr>
          <w:spacing w:val="-9"/>
          <w:sz w:val="20"/>
          <w:szCs w:val="20"/>
        </w:rPr>
        <w:t xml:space="preserve"> </w:t>
      </w:r>
      <w:r w:rsidRPr="00FB1164">
        <w:rPr>
          <w:sz w:val="20"/>
          <w:szCs w:val="20"/>
        </w:rPr>
        <w:t>an</w:t>
      </w:r>
      <w:r w:rsidRPr="00FB1164">
        <w:rPr>
          <w:spacing w:val="-9"/>
          <w:sz w:val="20"/>
          <w:szCs w:val="20"/>
        </w:rPr>
        <w:t xml:space="preserve"> </w:t>
      </w:r>
      <w:r w:rsidRPr="00FB1164">
        <w:rPr>
          <w:sz w:val="20"/>
          <w:szCs w:val="20"/>
        </w:rPr>
        <w:t>appropriate</w:t>
      </w:r>
      <w:r w:rsidRPr="00FB1164">
        <w:rPr>
          <w:spacing w:val="-9"/>
          <w:sz w:val="20"/>
          <w:szCs w:val="20"/>
        </w:rPr>
        <w:t xml:space="preserve"> </w:t>
      </w:r>
      <w:r w:rsidRPr="00FB1164">
        <w:rPr>
          <w:sz w:val="20"/>
          <w:szCs w:val="20"/>
        </w:rPr>
        <w:t>University</w:t>
      </w:r>
      <w:r w:rsidRPr="00FB1164">
        <w:rPr>
          <w:spacing w:val="-11"/>
          <w:sz w:val="20"/>
          <w:szCs w:val="20"/>
        </w:rPr>
        <w:t xml:space="preserve"> </w:t>
      </w:r>
      <w:r w:rsidRPr="00FB1164">
        <w:rPr>
          <w:sz w:val="20"/>
          <w:szCs w:val="20"/>
        </w:rPr>
        <w:t>official</w:t>
      </w:r>
      <w:r w:rsidRPr="00FB1164">
        <w:rPr>
          <w:spacing w:val="-11"/>
          <w:sz w:val="20"/>
          <w:szCs w:val="20"/>
        </w:rPr>
        <w:t xml:space="preserve"> </w:t>
      </w:r>
      <w:r w:rsidRPr="00FB1164">
        <w:rPr>
          <w:sz w:val="20"/>
          <w:szCs w:val="20"/>
        </w:rPr>
        <w:t>designated</w:t>
      </w:r>
      <w:r w:rsidRPr="00FB1164">
        <w:rPr>
          <w:spacing w:val="-12"/>
          <w:sz w:val="20"/>
          <w:szCs w:val="20"/>
        </w:rPr>
        <w:t xml:space="preserve"> </w:t>
      </w:r>
      <w:r w:rsidRPr="00FB1164">
        <w:rPr>
          <w:sz w:val="20"/>
          <w:szCs w:val="20"/>
        </w:rPr>
        <w:t>by</w:t>
      </w:r>
      <w:r w:rsidRPr="00FB1164">
        <w:rPr>
          <w:spacing w:val="-11"/>
          <w:sz w:val="20"/>
          <w:szCs w:val="20"/>
        </w:rPr>
        <w:t xml:space="preserve"> </w:t>
      </w:r>
      <w:r w:rsidRPr="00FB1164">
        <w:rPr>
          <w:sz w:val="20"/>
          <w:szCs w:val="20"/>
        </w:rPr>
        <w:t>the</w:t>
      </w:r>
      <w:r w:rsidRPr="00FB1164">
        <w:rPr>
          <w:spacing w:val="-14"/>
          <w:sz w:val="20"/>
          <w:szCs w:val="20"/>
        </w:rPr>
        <w:t xml:space="preserve"> </w:t>
      </w:r>
      <w:r w:rsidRPr="00FB1164">
        <w:rPr>
          <w:sz w:val="20"/>
          <w:szCs w:val="20"/>
        </w:rPr>
        <w:t>Title</w:t>
      </w:r>
      <w:r w:rsidRPr="00FB1164">
        <w:rPr>
          <w:spacing w:val="-9"/>
          <w:sz w:val="20"/>
          <w:szCs w:val="20"/>
        </w:rPr>
        <w:t xml:space="preserve"> </w:t>
      </w:r>
      <w:r w:rsidRPr="00FB1164">
        <w:rPr>
          <w:sz w:val="20"/>
          <w:szCs w:val="20"/>
        </w:rPr>
        <w:t xml:space="preserve">IX/EEO Coordinator (or designee). Any resolution through this informal resolution procedure must be mutually agreed upon by the parties involved. Both the complainant and the respondent </w:t>
      </w:r>
      <w:r w:rsidRPr="00FB1164">
        <w:rPr>
          <w:spacing w:val="-3"/>
          <w:sz w:val="20"/>
          <w:szCs w:val="20"/>
        </w:rPr>
        <w:t xml:space="preserve">have </w:t>
      </w:r>
      <w:r w:rsidRPr="00FB1164">
        <w:rPr>
          <w:sz w:val="20"/>
          <w:szCs w:val="20"/>
        </w:rPr>
        <w:t>the right to bypass or end the informal resolution process at any time and initiate a formal resolution investigation and hearing. Any failure to comply with the terms of an informal resolution agreement may result in disciplinary action/sanctions and/or, if warranted, a further allegation of</w:t>
      </w:r>
      <w:r w:rsidRPr="00FB1164">
        <w:rPr>
          <w:spacing w:val="-9"/>
          <w:sz w:val="20"/>
          <w:szCs w:val="20"/>
        </w:rPr>
        <w:t xml:space="preserve"> </w:t>
      </w:r>
      <w:r w:rsidRPr="00FB1164">
        <w:rPr>
          <w:sz w:val="20"/>
          <w:szCs w:val="20"/>
        </w:rPr>
        <w:t>misconduct.</w:t>
      </w:r>
    </w:p>
    <w:p w14:paraId="2D4754E1" w14:textId="77777777" w:rsidR="0047723A" w:rsidRPr="00FB1164" w:rsidRDefault="0047723A">
      <w:pPr>
        <w:pStyle w:val="BodyText"/>
        <w:spacing w:before="9"/>
        <w:rPr>
          <w:sz w:val="20"/>
          <w:szCs w:val="20"/>
        </w:rPr>
      </w:pPr>
    </w:p>
    <w:p w14:paraId="248FFC7A" w14:textId="77777777" w:rsidR="0047723A" w:rsidRPr="00FB1164" w:rsidRDefault="00431AAB">
      <w:pPr>
        <w:pStyle w:val="BodyText"/>
        <w:spacing w:before="1"/>
        <w:ind w:left="720" w:right="933"/>
        <w:jc w:val="both"/>
        <w:rPr>
          <w:sz w:val="20"/>
          <w:szCs w:val="20"/>
        </w:rPr>
      </w:pPr>
      <w:r w:rsidRPr="00FB1164">
        <w:rPr>
          <w:sz w:val="20"/>
          <w:szCs w:val="20"/>
        </w:rPr>
        <w:t>Informal resolution includes, but is not limited to, options such as referral to another campus office or program, mediation, separation of the parties, referral of the parties to counseling programs, conducting educational and/or training programs, or other remedial measures. Situations that are resolved through informal</w:t>
      </w:r>
      <w:r w:rsidRPr="00FB1164">
        <w:rPr>
          <w:spacing w:val="-5"/>
          <w:sz w:val="20"/>
          <w:szCs w:val="20"/>
        </w:rPr>
        <w:t xml:space="preserve"> </w:t>
      </w:r>
      <w:r w:rsidRPr="00FB1164">
        <w:rPr>
          <w:sz w:val="20"/>
          <w:szCs w:val="20"/>
        </w:rPr>
        <w:t>resolution</w:t>
      </w:r>
      <w:r w:rsidRPr="00FB1164">
        <w:rPr>
          <w:spacing w:val="-6"/>
          <w:sz w:val="20"/>
          <w:szCs w:val="20"/>
        </w:rPr>
        <w:t xml:space="preserve"> </w:t>
      </w:r>
      <w:r w:rsidRPr="00FB1164">
        <w:rPr>
          <w:sz w:val="20"/>
          <w:szCs w:val="20"/>
        </w:rPr>
        <w:t>are</w:t>
      </w:r>
      <w:r w:rsidRPr="00FB1164">
        <w:rPr>
          <w:spacing w:val="-6"/>
          <w:sz w:val="20"/>
          <w:szCs w:val="20"/>
        </w:rPr>
        <w:t xml:space="preserve"> </w:t>
      </w:r>
      <w:r w:rsidRPr="00FB1164">
        <w:rPr>
          <w:sz w:val="20"/>
          <w:szCs w:val="20"/>
        </w:rPr>
        <w:t>usually</w:t>
      </w:r>
      <w:r w:rsidRPr="00FB1164">
        <w:rPr>
          <w:spacing w:val="-9"/>
          <w:sz w:val="20"/>
          <w:szCs w:val="20"/>
        </w:rPr>
        <w:t xml:space="preserve"> </w:t>
      </w:r>
      <w:r w:rsidRPr="00FB1164">
        <w:rPr>
          <w:sz w:val="20"/>
          <w:szCs w:val="20"/>
        </w:rPr>
        <w:t>subject</w:t>
      </w:r>
      <w:r w:rsidRPr="00FB1164">
        <w:rPr>
          <w:spacing w:val="-4"/>
          <w:sz w:val="20"/>
          <w:szCs w:val="20"/>
        </w:rPr>
        <w:t xml:space="preserve"> </w:t>
      </w:r>
      <w:r w:rsidRPr="00FB1164">
        <w:rPr>
          <w:sz w:val="20"/>
          <w:szCs w:val="20"/>
        </w:rPr>
        <w:t>to</w:t>
      </w:r>
      <w:r w:rsidRPr="00FB1164">
        <w:rPr>
          <w:spacing w:val="-8"/>
          <w:sz w:val="20"/>
          <w:szCs w:val="20"/>
        </w:rPr>
        <w:t xml:space="preserve"> </w:t>
      </w:r>
      <w:r w:rsidRPr="00FB1164">
        <w:rPr>
          <w:sz w:val="20"/>
          <w:szCs w:val="20"/>
        </w:rPr>
        <w:t>follow</w:t>
      </w:r>
      <w:r w:rsidRPr="00FB1164">
        <w:rPr>
          <w:spacing w:val="-7"/>
          <w:sz w:val="20"/>
          <w:szCs w:val="20"/>
        </w:rPr>
        <w:t xml:space="preserve"> </w:t>
      </w:r>
      <w:r w:rsidRPr="00FB1164">
        <w:rPr>
          <w:sz w:val="20"/>
          <w:szCs w:val="20"/>
        </w:rPr>
        <w:t>up</w:t>
      </w:r>
      <w:r w:rsidRPr="00FB1164">
        <w:rPr>
          <w:spacing w:val="-9"/>
          <w:sz w:val="20"/>
          <w:szCs w:val="20"/>
        </w:rPr>
        <w:t xml:space="preserve"> </w:t>
      </w:r>
      <w:r w:rsidRPr="00FB1164">
        <w:rPr>
          <w:sz w:val="20"/>
          <w:szCs w:val="20"/>
        </w:rPr>
        <w:t>after</w:t>
      </w:r>
      <w:r w:rsidRPr="00FB1164">
        <w:rPr>
          <w:spacing w:val="-5"/>
          <w:sz w:val="20"/>
          <w:szCs w:val="20"/>
        </w:rPr>
        <w:t xml:space="preserve"> </w:t>
      </w:r>
      <w:r w:rsidRPr="00FB1164">
        <w:rPr>
          <w:sz w:val="20"/>
          <w:szCs w:val="20"/>
        </w:rPr>
        <w:t>a</w:t>
      </w:r>
      <w:r w:rsidRPr="00FB1164">
        <w:rPr>
          <w:spacing w:val="-5"/>
          <w:sz w:val="20"/>
          <w:szCs w:val="20"/>
        </w:rPr>
        <w:t xml:space="preserve"> </w:t>
      </w:r>
      <w:r w:rsidRPr="00FB1164">
        <w:rPr>
          <w:sz w:val="20"/>
          <w:szCs w:val="20"/>
        </w:rPr>
        <w:t>period</w:t>
      </w:r>
      <w:r w:rsidRPr="00FB1164">
        <w:rPr>
          <w:spacing w:val="-6"/>
          <w:sz w:val="20"/>
          <w:szCs w:val="20"/>
        </w:rPr>
        <w:t xml:space="preserve"> </w:t>
      </w:r>
      <w:r w:rsidRPr="00FB1164">
        <w:rPr>
          <w:sz w:val="20"/>
          <w:szCs w:val="20"/>
        </w:rPr>
        <w:t>of</w:t>
      </w:r>
      <w:r w:rsidRPr="00FB1164">
        <w:rPr>
          <w:spacing w:val="-8"/>
          <w:sz w:val="20"/>
          <w:szCs w:val="20"/>
        </w:rPr>
        <w:t xml:space="preserve"> </w:t>
      </w:r>
      <w:r w:rsidRPr="00FB1164">
        <w:rPr>
          <w:sz w:val="20"/>
          <w:szCs w:val="20"/>
        </w:rPr>
        <w:t>time.</w:t>
      </w:r>
      <w:r w:rsidRPr="00FB1164">
        <w:rPr>
          <w:spacing w:val="43"/>
          <w:sz w:val="20"/>
          <w:szCs w:val="20"/>
        </w:rPr>
        <w:t xml:space="preserve"> </w:t>
      </w:r>
      <w:r w:rsidRPr="00FB1164">
        <w:rPr>
          <w:sz w:val="20"/>
          <w:szCs w:val="20"/>
        </w:rPr>
        <w:t>Steps</w:t>
      </w:r>
      <w:r w:rsidRPr="00FB1164">
        <w:rPr>
          <w:spacing w:val="-5"/>
          <w:sz w:val="20"/>
          <w:szCs w:val="20"/>
        </w:rPr>
        <w:t xml:space="preserve"> </w:t>
      </w:r>
      <w:r w:rsidRPr="00FB1164">
        <w:rPr>
          <w:sz w:val="20"/>
          <w:szCs w:val="20"/>
        </w:rPr>
        <w:t>taken</w:t>
      </w:r>
      <w:r w:rsidRPr="00FB1164">
        <w:rPr>
          <w:spacing w:val="-6"/>
          <w:sz w:val="20"/>
          <w:szCs w:val="20"/>
        </w:rPr>
        <w:t xml:space="preserve"> </w:t>
      </w:r>
      <w:r w:rsidRPr="00FB1164">
        <w:rPr>
          <w:sz w:val="20"/>
          <w:szCs w:val="20"/>
        </w:rPr>
        <w:t>by</w:t>
      </w:r>
      <w:r w:rsidRPr="00FB1164">
        <w:rPr>
          <w:spacing w:val="-9"/>
          <w:sz w:val="20"/>
          <w:szCs w:val="20"/>
        </w:rPr>
        <w:t xml:space="preserve"> </w:t>
      </w:r>
      <w:r w:rsidRPr="00FB1164">
        <w:rPr>
          <w:sz w:val="20"/>
          <w:szCs w:val="20"/>
        </w:rPr>
        <w:t>the</w:t>
      </w:r>
      <w:r w:rsidRPr="00FB1164">
        <w:rPr>
          <w:spacing w:val="-6"/>
          <w:sz w:val="20"/>
          <w:szCs w:val="20"/>
        </w:rPr>
        <w:t xml:space="preserve"> </w:t>
      </w:r>
      <w:r w:rsidRPr="00FB1164">
        <w:rPr>
          <w:sz w:val="20"/>
          <w:szCs w:val="20"/>
        </w:rPr>
        <w:t>Title</w:t>
      </w:r>
      <w:r w:rsidRPr="00FB1164">
        <w:rPr>
          <w:spacing w:val="-6"/>
          <w:sz w:val="20"/>
          <w:szCs w:val="20"/>
        </w:rPr>
        <w:t xml:space="preserve"> </w:t>
      </w:r>
      <w:r w:rsidRPr="00FB1164">
        <w:rPr>
          <w:sz w:val="20"/>
          <w:szCs w:val="20"/>
        </w:rPr>
        <w:t>IX/EEO Coordinator (or designee) to help the parties achieve informal resolution will be</w:t>
      </w:r>
      <w:r w:rsidRPr="00FB1164">
        <w:rPr>
          <w:spacing w:val="-16"/>
          <w:sz w:val="20"/>
          <w:szCs w:val="20"/>
        </w:rPr>
        <w:t xml:space="preserve"> </w:t>
      </w:r>
      <w:r w:rsidRPr="00FB1164">
        <w:rPr>
          <w:sz w:val="20"/>
          <w:szCs w:val="20"/>
        </w:rPr>
        <w:t>documented.</w:t>
      </w:r>
    </w:p>
    <w:p w14:paraId="42D5ABC3" w14:textId="77777777" w:rsidR="0047723A" w:rsidRPr="00FB1164" w:rsidRDefault="0047723A">
      <w:pPr>
        <w:pStyle w:val="BodyText"/>
        <w:rPr>
          <w:sz w:val="20"/>
          <w:szCs w:val="20"/>
        </w:rPr>
      </w:pPr>
    </w:p>
    <w:p w14:paraId="6529EFF4" w14:textId="74217A74" w:rsidR="0047723A" w:rsidRPr="00FB1164" w:rsidRDefault="00431AAB" w:rsidP="00BC1ED0">
      <w:pPr>
        <w:pStyle w:val="BodyText"/>
        <w:spacing w:before="1"/>
        <w:ind w:left="720" w:right="934"/>
        <w:jc w:val="both"/>
        <w:rPr>
          <w:sz w:val="20"/>
          <w:szCs w:val="20"/>
        </w:rPr>
      </w:pPr>
      <w:r w:rsidRPr="00FB1164">
        <w:rPr>
          <w:sz w:val="20"/>
          <w:szCs w:val="20"/>
        </w:rPr>
        <w:t xml:space="preserve">Some reports of alleged violations of this policy may not be appropriate for informal </w:t>
      </w:r>
      <w:r w:rsidR="004D28FF" w:rsidRPr="00FB1164">
        <w:rPr>
          <w:sz w:val="20"/>
          <w:szCs w:val="20"/>
        </w:rPr>
        <w:t>resolution and</w:t>
      </w:r>
      <w:r w:rsidRPr="00FB1164">
        <w:rPr>
          <w:sz w:val="20"/>
          <w:szCs w:val="20"/>
        </w:rPr>
        <w:t xml:space="preserve"> may require a formal investigation at the discretion of the Title IX/EEO Coordinator (or designee). </w:t>
      </w:r>
      <w:r w:rsidR="004D28FF" w:rsidRPr="00FB1164">
        <w:rPr>
          <w:sz w:val="20"/>
          <w:szCs w:val="20"/>
        </w:rPr>
        <w:t xml:space="preserve"> </w:t>
      </w:r>
      <w:r w:rsidRPr="00FB1164">
        <w:rPr>
          <w:sz w:val="20"/>
          <w:szCs w:val="20"/>
        </w:rPr>
        <w:t xml:space="preserve">The Title IX/EEO Coordinator (or designee) will review the resolution and may approve it, reject it, or require modification. If the resolution is approved, the investigator will prepare a written memorandum and will present the memorandum to the parties for their review and approval. The investigator will then provide the parties with simultaneous written notice that the complaint has been resolved. </w:t>
      </w:r>
      <w:r w:rsidR="004D28FF" w:rsidRPr="00FB1164">
        <w:rPr>
          <w:sz w:val="20"/>
          <w:szCs w:val="20"/>
        </w:rPr>
        <w:t>Typically,</w:t>
      </w:r>
      <w:r w:rsidRPr="00FB1164">
        <w:rPr>
          <w:sz w:val="20"/>
          <w:szCs w:val="20"/>
        </w:rPr>
        <w:t xml:space="preserve"> an Informal Resolution will be completed within </w:t>
      </w:r>
      <w:r w:rsidR="004D28FF" w:rsidRPr="00FB1164">
        <w:rPr>
          <w:sz w:val="20"/>
          <w:szCs w:val="20"/>
        </w:rPr>
        <w:t>60</w:t>
      </w:r>
      <w:r w:rsidR="009C1CC7">
        <w:rPr>
          <w:sz w:val="20"/>
          <w:szCs w:val="20"/>
        </w:rPr>
        <w:t xml:space="preserve"> d</w:t>
      </w:r>
      <w:r w:rsidRPr="00FB1164">
        <w:rPr>
          <w:sz w:val="20"/>
          <w:szCs w:val="20"/>
        </w:rPr>
        <w:t>ays of the receipt of the complaint. If additional time is</w:t>
      </w:r>
      <w:r w:rsidR="00BC1ED0" w:rsidRPr="00FB1164">
        <w:rPr>
          <w:sz w:val="20"/>
          <w:szCs w:val="20"/>
        </w:rPr>
        <w:t xml:space="preserve"> n</w:t>
      </w:r>
      <w:r w:rsidRPr="00FB1164">
        <w:rPr>
          <w:sz w:val="20"/>
          <w:szCs w:val="20"/>
        </w:rPr>
        <w:t>eeded, both parties will be notified.</w:t>
      </w:r>
    </w:p>
    <w:p w14:paraId="14E7554F" w14:textId="77777777" w:rsidR="0047723A" w:rsidRPr="00FB1164" w:rsidRDefault="0047723A">
      <w:pPr>
        <w:pStyle w:val="BodyText"/>
        <w:spacing w:before="5"/>
        <w:rPr>
          <w:sz w:val="20"/>
          <w:szCs w:val="20"/>
        </w:rPr>
      </w:pPr>
    </w:p>
    <w:p w14:paraId="09C0803C" w14:textId="59558919" w:rsidR="0047723A" w:rsidRPr="00FB1164" w:rsidRDefault="00431AAB">
      <w:pPr>
        <w:pStyle w:val="Heading5"/>
        <w:numPr>
          <w:ilvl w:val="0"/>
          <w:numId w:val="15"/>
        </w:numPr>
        <w:tabs>
          <w:tab w:val="left" w:pos="977"/>
        </w:tabs>
        <w:rPr>
          <w:sz w:val="20"/>
          <w:szCs w:val="20"/>
        </w:rPr>
      </w:pPr>
      <w:r w:rsidRPr="00FB1164">
        <w:rPr>
          <w:sz w:val="20"/>
          <w:szCs w:val="20"/>
        </w:rPr>
        <w:t xml:space="preserve">Formal </w:t>
      </w:r>
      <w:r w:rsidR="00684243" w:rsidRPr="00FB1164">
        <w:rPr>
          <w:sz w:val="20"/>
          <w:szCs w:val="20"/>
        </w:rPr>
        <w:t xml:space="preserve">Grievance </w:t>
      </w:r>
      <w:r w:rsidRPr="00FB1164">
        <w:rPr>
          <w:sz w:val="20"/>
          <w:szCs w:val="20"/>
        </w:rPr>
        <w:t>Resolution</w:t>
      </w:r>
      <w:r w:rsidRPr="00FB1164">
        <w:rPr>
          <w:spacing w:val="-1"/>
          <w:sz w:val="20"/>
          <w:szCs w:val="20"/>
        </w:rPr>
        <w:t xml:space="preserve"> </w:t>
      </w:r>
      <w:r w:rsidRPr="00FB1164">
        <w:rPr>
          <w:sz w:val="20"/>
          <w:szCs w:val="20"/>
        </w:rPr>
        <w:t>Process:</w:t>
      </w:r>
    </w:p>
    <w:p w14:paraId="39042AAE" w14:textId="77777777" w:rsidR="0047723A" w:rsidRPr="00FB1164" w:rsidRDefault="0047723A">
      <w:pPr>
        <w:pStyle w:val="BodyText"/>
        <w:spacing w:before="7"/>
        <w:rPr>
          <w:b/>
          <w:i/>
          <w:sz w:val="20"/>
          <w:szCs w:val="20"/>
        </w:rPr>
      </w:pPr>
    </w:p>
    <w:p w14:paraId="6FE6277B" w14:textId="6781F9FB" w:rsidR="0047723A" w:rsidRPr="00FB1164" w:rsidRDefault="00431AAB">
      <w:pPr>
        <w:pStyle w:val="BodyText"/>
        <w:ind w:left="719" w:right="934"/>
        <w:jc w:val="both"/>
        <w:rPr>
          <w:sz w:val="20"/>
          <w:szCs w:val="20"/>
        </w:rPr>
      </w:pPr>
      <w:r w:rsidRPr="00FB1164">
        <w:rPr>
          <w:sz w:val="20"/>
          <w:szCs w:val="20"/>
        </w:rPr>
        <w:t xml:space="preserve">If the allegation of alleged violation of this policy has not been resolved as a result of the informal process or is not suited for informal efforts, or if either the complainant or the respondent requests to invoke the formal resolution process, a formal investigation will be initiated. The formal </w:t>
      </w:r>
      <w:r w:rsidR="00684243" w:rsidRPr="00FB1164">
        <w:rPr>
          <w:sz w:val="20"/>
          <w:szCs w:val="20"/>
        </w:rPr>
        <w:t xml:space="preserve">grievance </w:t>
      </w:r>
      <w:r w:rsidRPr="00FB1164">
        <w:rPr>
          <w:sz w:val="20"/>
          <w:szCs w:val="20"/>
        </w:rPr>
        <w:t xml:space="preserve">resolution process will involve an investigation and, depending on the circumstances, a hearing panel determination. An investigation by the University and a decision by the hearing panel will, in most cases, be rendered within </w:t>
      </w:r>
      <w:r w:rsidR="00AC213B" w:rsidRPr="00FB1164">
        <w:rPr>
          <w:sz w:val="20"/>
          <w:szCs w:val="20"/>
        </w:rPr>
        <w:t xml:space="preserve">ninety </w:t>
      </w:r>
      <w:r w:rsidR="00AC213B" w:rsidRPr="00FB1164">
        <w:rPr>
          <w:spacing w:val="-9"/>
          <w:sz w:val="20"/>
          <w:szCs w:val="20"/>
        </w:rPr>
        <w:t>(</w:t>
      </w:r>
      <w:r w:rsidR="00684243" w:rsidRPr="00FB1164">
        <w:rPr>
          <w:sz w:val="20"/>
          <w:szCs w:val="20"/>
        </w:rPr>
        <w:t>90</w:t>
      </w:r>
      <w:r w:rsidRPr="00FB1164">
        <w:rPr>
          <w:sz w:val="20"/>
          <w:szCs w:val="20"/>
        </w:rPr>
        <w:t>)</w:t>
      </w:r>
      <w:r w:rsidRPr="00FB1164">
        <w:rPr>
          <w:spacing w:val="-5"/>
          <w:sz w:val="20"/>
          <w:szCs w:val="20"/>
        </w:rPr>
        <w:t xml:space="preserve"> </w:t>
      </w:r>
      <w:r w:rsidRPr="00FB1164">
        <w:rPr>
          <w:sz w:val="20"/>
          <w:szCs w:val="20"/>
        </w:rPr>
        <w:t>calendar</w:t>
      </w:r>
      <w:r w:rsidRPr="00FB1164">
        <w:rPr>
          <w:spacing w:val="-4"/>
          <w:sz w:val="20"/>
          <w:szCs w:val="20"/>
        </w:rPr>
        <w:t xml:space="preserve"> </w:t>
      </w:r>
      <w:r w:rsidRPr="00FB1164">
        <w:rPr>
          <w:sz w:val="20"/>
          <w:szCs w:val="20"/>
        </w:rPr>
        <w:t>days</w:t>
      </w:r>
      <w:r w:rsidRPr="00FB1164">
        <w:rPr>
          <w:spacing w:val="-6"/>
          <w:sz w:val="20"/>
          <w:szCs w:val="20"/>
        </w:rPr>
        <w:t xml:space="preserve"> </w:t>
      </w:r>
      <w:r w:rsidRPr="00FB1164">
        <w:rPr>
          <w:sz w:val="20"/>
          <w:szCs w:val="20"/>
        </w:rPr>
        <w:t>of</w:t>
      </w:r>
      <w:r w:rsidRPr="00FB1164">
        <w:rPr>
          <w:spacing w:val="-8"/>
          <w:sz w:val="20"/>
          <w:szCs w:val="20"/>
        </w:rPr>
        <w:t xml:space="preserve"> </w:t>
      </w:r>
      <w:r w:rsidRPr="00FB1164">
        <w:rPr>
          <w:sz w:val="20"/>
          <w:szCs w:val="20"/>
        </w:rPr>
        <w:t>the</w:t>
      </w:r>
      <w:r w:rsidRPr="00FB1164">
        <w:rPr>
          <w:spacing w:val="-5"/>
          <w:sz w:val="20"/>
          <w:szCs w:val="20"/>
        </w:rPr>
        <w:t xml:space="preserve"> </w:t>
      </w:r>
      <w:r w:rsidRPr="00FB1164">
        <w:rPr>
          <w:sz w:val="20"/>
          <w:szCs w:val="20"/>
        </w:rPr>
        <w:t>filing</w:t>
      </w:r>
      <w:r w:rsidRPr="00FB1164">
        <w:rPr>
          <w:spacing w:val="-9"/>
          <w:sz w:val="20"/>
          <w:szCs w:val="20"/>
        </w:rPr>
        <w:t xml:space="preserve"> </w:t>
      </w:r>
      <w:r w:rsidRPr="00FB1164">
        <w:rPr>
          <w:sz w:val="20"/>
          <w:szCs w:val="20"/>
        </w:rPr>
        <w:t>of</w:t>
      </w:r>
      <w:r w:rsidRPr="00FB1164">
        <w:rPr>
          <w:spacing w:val="-5"/>
          <w:sz w:val="20"/>
          <w:szCs w:val="20"/>
        </w:rPr>
        <w:t xml:space="preserve"> </w:t>
      </w:r>
      <w:r w:rsidRPr="00FB1164">
        <w:rPr>
          <w:sz w:val="20"/>
          <w:szCs w:val="20"/>
        </w:rPr>
        <w:t>a</w:t>
      </w:r>
      <w:r w:rsidRPr="00FB1164">
        <w:rPr>
          <w:spacing w:val="-5"/>
          <w:sz w:val="20"/>
          <w:szCs w:val="20"/>
        </w:rPr>
        <w:t xml:space="preserve"> </w:t>
      </w:r>
      <w:r w:rsidRPr="00FB1164">
        <w:rPr>
          <w:sz w:val="20"/>
          <w:szCs w:val="20"/>
        </w:rPr>
        <w:t>complaint.</w:t>
      </w:r>
      <w:r w:rsidRPr="00FB1164">
        <w:rPr>
          <w:spacing w:val="-8"/>
          <w:sz w:val="20"/>
          <w:szCs w:val="20"/>
        </w:rPr>
        <w:t xml:space="preserve"> </w:t>
      </w:r>
      <w:r w:rsidRPr="00FB1164">
        <w:rPr>
          <w:sz w:val="20"/>
          <w:szCs w:val="20"/>
        </w:rPr>
        <w:t>This</w:t>
      </w:r>
      <w:r w:rsidRPr="00FB1164">
        <w:rPr>
          <w:spacing w:val="-6"/>
          <w:sz w:val="20"/>
          <w:szCs w:val="20"/>
        </w:rPr>
        <w:t xml:space="preserve"> </w:t>
      </w:r>
      <w:r w:rsidRPr="00FB1164">
        <w:rPr>
          <w:sz w:val="20"/>
          <w:szCs w:val="20"/>
        </w:rPr>
        <w:t>time</w:t>
      </w:r>
      <w:r w:rsidRPr="00FB1164">
        <w:rPr>
          <w:spacing w:val="-5"/>
          <w:sz w:val="20"/>
          <w:szCs w:val="20"/>
        </w:rPr>
        <w:t xml:space="preserve"> </w:t>
      </w:r>
      <w:r w:rsidRPr="00FB1164">
        <w:rPr>
          <w:sz w:val="20"/>
          <w:szCs w:val="20"/>
        </w:rPr>
        <w:t>period</w:t>
      </w:r>
      <w:r w:rsidRPr="00FB1164">
        <w:rPr>
          <w:spacing w:val="-6"/>
          <w:sz w:val="20"/>
          <w:szCs w:val="20"/>
        </w:rPr>
        <w:t xml:space="preserve"> </w:t>
      </w:r>
      <w:r w:rsidRPr="00FB1164">
        <w:rPr>
          <w:sz w:val="20"/>
          <w:szCs w:val="20"/>
        </w:rPr>
        <w:t>can</w:t>
      </w:r>
      <w:r w:rsidRPr="00FB1164">
        <w:rPr>
          <w:spacing w:val="-8"/>
          <w:sz w:val="20"/>
          <w:szCs w:val="20"/>
        </w:rPr>
        <w:t xml:space="preserve"> </w:t>
      </w:r>
      <w:r w:rsidRPr="00FB1164">
        <w:rPr>
          <w:sz w:val="20"/>
          <w:szCs w:val="20"/>
        </w:rPr>
        <w:t>be</w:t>
      </w:r>
      <w:r w:rsidRPr="00FB1164">
        <w:rPr>
          <w:spacing w:val="-5"/>
          <w:sz w:val="20"/>
          <w:szCs w:val="20"/>
        </w:rPr>
        <w:t xml:space="preserve"> </w:t>
      </w:r>
      <w:r w:rsidRPr="00FB1164">
        <w:rPr>
          <w:sz w:val="20"/>
          <w:szCs w:val="20"/>
        </w:rPr>
        <w:t>modified</w:t>
      </w:r>
      <w:r w:rsidRPr="00FB1164">
        <w:rPr>
          <w:spacing w:val="-6"/>
          <w:sz w:val="20"/>
          <w:szCs w:val="20"/>
        </w:rPr>
        <w:t xml:space="preserve"> </w:t>
      </w:r>
      <w:r w:rsidRPr="00FB1164">
        <w:rPr>
          <w:sz w:val="20"/>
          <w:szCs w:val="20"/>
        </w:rPr>
        <w:t>for</w:t>
      </w:r>
      <w:r w:rsidRPr="00FB1164">
        <w:rPr>
          <w:spacing w:val="-5"/>
          <w:sz w:val="20"/>
          <w:szCs w:val="20"/>
        </w:rPr>
        <w:t xml:space="preserve"> </w:t>
      </w:r>
      <w:r w:rsidRPr="00FB1164">
        <w:rPr>
          <w:sz w:val="20"/>
          <w:szCs w:val="20"/>
        </w:rPr>
        <w:t>good</w:t>
      </w:r>
      <w:r w:rsidRPr="00FB1164">
        <w:rPr>
          <w:spacing w:val="-5"/>
          <w:sz w:val="20"/>
          <w:szCs w:val="20"/>
        </w:rPr>
        <w:t xml:space="preserve"> </w:t>
      </w:r>
      <w:r w:rsidRPr="00FB1164">
        <w:rPr>
          <w:sz w:val="20"/>
          <w:szCs w:val="20"/>
        </w:rPr>
        <w:t>cause</w:t>
      </w:r>
      <w:r w:rsidRPr="00FB1164">
        <w:rPr>
          <w:spacing w:val="-6"/>
          <w:sz w:val="20"/>
          <w:szCs w:val="20"/>
        </w:rPr>
        <w:t xml:space="preserve"> </w:t>
      </w:r>
      <w:r w:rsidRPr="00FB1164">
        <w:rPr>
          <w:sz w:val="20"/>
          <w:szCs w:val="20"/>
        </w:rPr>
        <w:t>at</w:t>
      </w:r>
      <w:r w:rsidRPr="00FB1164">
        <w:rPr>
          <w:spacing w:val="-7"/>
          <w:sz w:val="20"/>
          <w:szCs w:val="20"/>
        </w:rPr>
        <w:t xml:space="preserve"> </w:t>
      </w:r>
      <w:r w:rsidRPr="00FB1164">
        <w:rPr>
          <w:sz w:val="20"/>
          <w:szCs w:val="20"/>
        </w:rPr>
        <w:t xml:space="preserve">the discretion of the University’s Title IX/EEO Coordinator (or designee), if deemed necessary to conduct a thorough investigation or to protect the rights of all parties. If the investigation and resolution for the alleged violation will not be completed within </w:t>
      </w:r>
      <w:r w:rsidR="00684243" w:rsidRPr="00FB1164">
        <w:rPr>
          <w:sz w:val="20"/>
          <w:szCs w:val="20"/>
        </w:rPr>
        <w:t>90</w:t>
      </w:r>
      <w:r w:rsidRPr="00FB1164">
        <w:rPr>
          <w:sz w:val="20"/>
          <w:szCs w:val="20"/>
        </w:rPr>
        <w:t xml:space="preserve"> calendar days from the filing of the complaint, the complainant and the respondent will be</w:t>
      </w:r>
      <w:r w:rsidRPr="00FB1164">
        <w:rPr>
          <w:spacing w:val="2"/>
          <w:sz w:val="20"/>
          <w:szCs w:val="20"/>
        </w:rPr>
        <w:t xml:space="preserve"> </w:t>
      </w:r>
      <w:r w:rsidRPr="00FB1164">
        <w:rPr>
          <w:sz w:val="20"/>
          <w:szCs w:val="20"/>
        </w:rPr>
        <w:t>notified.</w:t>
      </w:r>
    </w:p>
    <w:p w14:paraId="6B858474" w14:textId="77777777" w:rsidR="0047723A" w:rsidRPr="00FB1164" w:rsidRDefault="0047723A">
      <w:pPr>
        <w:pStyle w:val="BodyText"/>
        <w:spacing w:before="9"/>
        <w:rPr>
          <w:sz w:val="20"/>
          <w:szCs w:val="20"/>
        </w:rPr>
      </w:pPr>
    </w:p>
    <w:p w14:paraId="7C375032" w14:textId="77777777" w:rsidR="0047723A" w:rsidRPr="00FB1164" w:rsidRDefault="00431AAB">
      <w:pPr>
        <w:pStyle w:val="BodyText"/>
        <w:spacing w:before="1"/>
        <w:ind w:left="719" w:right="934"/>
        <w:jc w:val="both"/>
        <w:rPr>
          <w:sz w:val="20"/>
          <w:szCs w:val="20"/>
        </w:rPr>
      </w:pPr>
      <w:r w:rsidRPr="00FB1164">
        <w:rPr>
          <w:sz w:val="20"/>
          <w:szCs w:val="20"/>
        </w:rPr>
        <w:t>Because</w:t>
      </w:r>
      <w:r w:rsidRPr="00FB1164">
        <w:rPr>
          <w:spacing w:val="-3"/>
          <w:sz w:val="20"/>
          <w:szCs w:val="20"/>
        </w:rPr>
        <w:t xml:space="preserve"> </w:t>
      </w:r>
      <w:r w:rsidRPr="00FB1164">
        <w:rPr>
          <w:sz w:val="20"/>
          <w:szCs w:val="20"/>
        </w:rPr>
        <w:t>sexual</w:t>
      </w:r>
      <w:r w:rsidRPr="00FB1164">
        <w:rPr>
          <w:spacing w:val="-4"/>
          <w:sz w:val="20"/>
          <w:szCs w:val="20"/>
        </w:rPr>
        <w:t xml:space="preserve"> </w:t>
      </w:r>
      <w:r w:rsidRPr="00FB1164">
        <w:rPr>
          <w:sz w:val="20"/>
          <w:szCs w:val="20"/>
        </w:rPr>
        <w:t>misconduct</w:t>
      </w:r>
      <w:r w:rsidRPr="00FB1164">
        <w:rPr>
          <w:spacing w:val="-4"/>
          <w:sz w:val="20"/>
          <w:szCs w:val="20"/>
        </w:rPr>
        <w:t xml:space="preserve"> </w:t>
      </w:r>
      <w:r w:rsidRPr="00FB1164">
        <w:rPr>
          <w:sz w:val="20"/>
          <w:szCs w:val="20"/>
        </w:rPr>
        <w:t>may</w:t>
      </w:r>
      <w:r w:rsidRPr="00FB1164">
        <w:rPr>
          <w:spacing w:val="-6"/>
          <w:sz w:val="20"/>
          <w:szCs w:val="20"/>
        </w:rPr>
        <w:t xml:space="preserve"> </w:t>
      </w:r>
      <w:r w:rsidRPr="00FB1164">
        <w:rPr>
          <w:sz w:val="20"/>
          <w:szCs w:val="20"/>
        </w:rPr>
        <w:t>constitute</w:t>
      </w:r>
      <w:r w:rsidRPr="00FB1164">
        <w:rPr>
          <w:spacing w:val="-2"/>
          <w:sz w:val="20"/>
          <w:szCs w:val="20"/>
        </w:rPr>
        <w:t xml:space="preserve"> </w:t>
      </w:r>
      <w:r w:rsidRPr="00FB1164">
        <w:rPr>
          <w:sz w:val="20"/>
          <w:szCs w:val="20"/>
        </w:rPr>
        <w:t>both</w:t>
      </w:r>
      <w:r w:rsidRPr="00FB1164">
        <w:rPr>
          <w:spacing w:val="-3"/>
          <w:sz w:val="20"/>
          <w:szCs w:val="20"/>
        </w:rPr>
        <w:t xml:space="preserve"> </w:t>
      </w:r>
      <w:r w:rsidRPr="00FB1164">
        <w:rPr>
          <w:sz w:val="20"/>
          <w:szCs w:val="20"/>
        </w:rPr>
        <w:t>a</w:t>
      </w:r>
      <w:r w:rsidRPr="00FB1164">
        <w:rPr>
          <w:spacing w:val="-6"/>
          <w:sz w:val="20"/>
          <w:szCs w:val="20"/>
        </w:rPr>
        <w:t xml:space="preserve"> </w:t>
      </w:r>
      <w:r w:rsidRPr="00FB1164">
        <w:rPr>
          <w:sz w:val="20"/>
          <w:szCs w:val="20"/>
        </w:rPr>
        <w:t>violation</w:t>
      </w:r>
      <w:r w:rsidRPr="00FB1164">
        <w:rPr>
          <w:spacing w:val="-5"/>
          <w:sz w:val="20"/>
          <w:szCs w:val="20"/>
        </w:rPr>
        <w:t xml:space="preserve"> </w:t>
      </w:r>
      <w:r w:rsidRPr="00FB1164">
        <w:rPr>
          <w:sz w:val="20"/>
          <w:szCs w:val="20"/>
        </w:rPr>
        <w:t>of</w:t>
      </w:r>
      <w:r w:rsidRPr="00FB1164">
        <w:rPr>
          <w:spacing w:val="-4"/>
          <w:sz w:val="20"/>
          <w:szCs w:val="20"/>
        </w:rPr>
        <w:t xml:space="preserve"> </w:t>
      </w:r>
      <w:r w:rsidRPr="00FB1164">
        <w:rPr>
          <w:sz w:val="20"/>
          <w:szCs w:val="20"/>
        </w:rPr>
        <w:t>this</w:t>
      </w:r>
      <w:r w:rsidRPr="00FB1164">
        <w:rPr>
          <w:spacing w:val="-3"/>
          <w:sz w:val="20"/>
          <w:szCs w:val="20"/>
        </w:rPr>
        <w:t xml:space="preserve"> </w:t>
      </w:r>
      <w:r w:rsidRPr="00FB1164">
        <w:rPr>
          <w:sz w:val="20"/>
          <w:szCs w:val="20"/>
        </w:rPr>
        <w:t>policy</w:t>
      </w:r>
      <w:r w:rsidRPr="00FB1164">
        <w:rPr>
          <w:spacing w:val="-5"/>
          <w:sz w:val="20"/>
          <w:szCs w:val="20"/>
        </w:rPr>
        <w:t xml:space="preserve"> </w:t>
      </w:r>
      <w:r w:rsidRPr="00FB1164">
        <w:rPr>
          <w:sz w:val="20"/>
          <w:szCs w:val="20"/>
        </w:rPr>
        <w:t>and</w:t>
      </w:r>
      <w:r w:rsidRPr="00FB1164">
        <w:rPr>
          <w:spacing w:val="-3"/>
          <w:sz w:val="20"/>
          <w:szCs w:val="20"/>
        </w:rPr>
        <w:t xml:space="preserve"> </w:t>
      </w:r>
      <w:r w:rsidRPr="00FB1164">
        <w:rPr>
          <w:sz w:val="20"/>
          <w:szCs w:val="20"/>
        </w:rPr>
        <w:t>criminal</w:t>
      </w:r>
      <w:r w:rsidRPr="00FB1164">
        <w:rPr>
          <w:spacing w:val="-5"/>
          <w:sz w:val="20"/>
          <w:szCs w:val="20"/>
        </w:rPr>
        <w:t xml:space="preserve"> </w:t>
      </w:r>
      <w:r w:rsidRPr="00FB1164">
        <w:rPr>
          <w:sz w:val="20"/>
          <w:szCs w:val="20"/>
        </w:rPr>
        <w:t>laws,</w:t>
      </w:r>
      <w:r w:rsidRPr="00FB1164">
        <w:rPr>
          <w:spacing w:val="-5"/>
          <w:sz w:val="20"/>
          <w:szCs w:val="20"/>
        </w:rPr>
        <w:t xml:space="preserve"> </w:t>
      </w:r>
      <w:r w:rsidRPr="00FB1164">
        <w:rPr>
          <w:sz w:val="20"/>
          <w:szCs w:val="20"/>
        </w:rPr>
        <w:t>the</w:t>
      </w:r>
      <w:r w:rsidRPr="00FB1164">
        <w:rPr>
          <w:spacing w:val="-2"/>
          <w:sz w:val="20"/>
          <w:szCs w:val="20"/>
        </w:rPr>
        <w:t xml:space="preserve"> </w:t>
      </w:r>
      <w:r w:rsidRPr="00FB1164">
        <w:rPr>
          <w:sz w:val="20"/>
          <w:szCs w:val="20"/>
        </w:rPr>
        <w:t>University encourages</w:t>
      </w:r>
      <w:r w:rsidRPr="00FB1164">
        <w:rPr>
          <w:spacing w:val="-14"/>
          <w:sz w:val="20"/>
          <w:szCs w:val="20"/>
        </w:rPr>
        <w:t xml:space="preserve"> </w:t>
      </w:r>
      <w:r w:rsidRPr="00FB1164">
        <w:rPr>
          <w:sz w:val="20"/>
          <w:szCs w:val="20"/>
        </w:rPr>
        <w:t>individuals</w:t>
      </w:r>
      <w:r w:rsidRPr="00FB1164">
        <w:rPr>
          <w:spacing w:val="-16"/>
          <w:sz w:val="20"/>
          <w:szCs w:val="20"/>
        </w:rPr>
        <w:t xml:space="preserve"> </w:t>
      </w:r>
      <w:r w:rsidRPr="00FB1164">
        <w:rPr>
          <w:sz w:val="20"/>
          <w:szCs w:val="20"/>
        </w:rPr>
        <w:t>to</w:t>
      </w:r>
      <w:r w:rsidRPr="00FB1164">
        <w:rPr>
          <w:spacing w:val="-13"/>
          <w:sz w:val="20"/>
          <w:szCs w:val="20"/>
        </w:rPr>
        <w:t xml:space="preserve"> </w:t>
      </w:r>
      <w:r w:rsidRPr="00FB1164">
        <w:rPr>
          <w:sz w:val="20"/>
          <w:szCs w:val="20"/>
        </w:rPr>
        <w:t>report</w:t>
      </w:r>
      <w:r w:rsidRPr="00FB1164">
        <w:rPr>
          <w:spacing w:val="-16"/>
          <w:sz w:val="20"/>
          <w:szCs w:val="20"/>
        </w:rPr>
        <w:t xml:space="preserve"> </w:t>
      </w:r>
      <w:r w:rsidRPr="00FB1164">
        <w:rPr>
          <w:sz w:val="20"/>
          <w:szCs w:val="20"/>
        </w:rPr>
        <w:t>alleged</w:t>
      </w:r>
      <w:r w:rsidRPr="00FB1164">
        <w:rPr>
          <w:spacing w:val="-13"/>
          <w:sz w:val="20"/>
          <w:szCs w:val="20"/>
        </w:rPr>
        <w:t xml:space="preserve"> </w:t>
      </w:r>
      <w:r w:rsidRPr="00FB1164">
        <w:rPr>
          <w:sz w:val="20"/>
          <w:szCs w:val="20"/>
        </w:rPr>
        <w:t>criminal</w:t>
      </w:r>
      <w:r w:rsidRPr="00FB1164">
        <w:rPr>
          <w:spacing w:val="-13"/>
          <w:sz w:val="20"/>
          <w:szCs w:val="20"/>
        </w:rPr>
        <w:t xml:space="preserve"> </w:t>
      </w:r>
      <w:r w:rsidRPr="00FB1164">
        <w:rPr>
          <w:sz w:val="20"/>
          <w:szCs w:val="20"/>
        </w:rPr>
        <w:t>sexual</w:t>
      </w:r>
      <w:r w:rsidRPr="00FB1164">
        <w:rPr>
          <w:spacing w:val="-15"/>
          <w:sz w:val="20"/>
          <w:szCs w:val="20"/>
        </w:rPr>
        <w:t xml:space="preserve"> </w:t>
      </w:r>
      <w:r w:rsidRPr="00FB1164">
        <w:rPr>
          <w:sz w:val="20"/>
          <w:szCs w:val="20"/>
        </w:rPr>
        <w:t>misconduct</w:t>
      </w:r>
      <w:r w:rsidRPr="00FB1164">
        <w:rPr>
          <w:spacing w:val="-16"/>
          <w:sz w:val="20"/>
          <w:szCs w:val="20"/>
        </w:rPr>
        <w:t xml:space="preserve"> </w:t>
      </w:r>
      <w:r w:rsidRPr="00FB1164">
        <w:rPr>
          <w:sz w:val="20"/>
          <w:szCs w:val="20"/>
        </w:rPr>
        <w:t>to</w:t>
      </w:r>
      <w:r w:rsidRPr="00FB1164">
        <w:rPr>
          <w:spacing w:val="-13"/>
          <w:sz w:val="20"/>
          <w:szCs w:val="20"/>
        </w:rPr>
        <w:t xml:space="preserve"> </w:t>
      </w:r>
      <w:r w:rsidRPr="00FB1164">
        <w:rPr>
          <w:sz w:val="20"/>
          <w:szCs w:val="20"/>
        </w:rPr>
        <w:t>law</w:t>
      </w:r>
      <w:r w:rsidRPr="00FB1164">
        <w:rPr>
          <w:spacing w:val="-15"/>
          <w:sz w:val="20"/>
          <w:szCs w:val="20"/>
        </w:rPr>
        <w:t xml:space="preserve"> </w:t>
      </w:r>
      <w:r w:rsidRPr="00FB1164">
        <w:rPr>
          <w:sz w:val="20"/>
          <w:szCs w:val="20"/>
        </w:rPr>
        <w:t>enforcement</w:t>
      </w:r>
      <w:r w:rsidRPr="00FB1164">
        <w:rPr>
          <w:spacing w:val="-13"/>
          <w:sz w:val="20"/>
          <w:szCs w:val="20"/>
        </w:rPr>
        <w:t xml:space="preserve"> </w:t>
      </w:r>
      <w:r w:rsidRPr="00FB1164">
        <w:rPr>
          <w:sz w:val="20"/>
          <w:szCs w:val="20"/>
        </w:rPr>
        <w:t>agencies.</w:t>
      </w:r>
      <w:r w:rsidRPr="00FB1164">
        <w:rPr>
          <w:spacing w:val="-13"/>
          <w:sz w:val="20"/>
          <w:szCs w:val="20"/>
        </w:rPr>
        <w:t xml:space="preserve"> </w:t>
      </w:r>
      <w:r w:rsidRPr="00FB1164">
        <w:rPr>
          <w:sz w:val="20"/>
          <w:szCs w:val="20"/>
        </w:rPr>
        <w:t>Although individuals are encouraged to notify law enforcement agencies, they are not required to do</w:t>
      </w:r>
      <w:r w:rsidRPr="00FB1164">
        <w:rPr>
          <w:spacing w:val="-16"/>
          <w:sz w:val="20"/>
          <w:szCs w:val="20"/>
        </w:rPr>
        <w:t xml:space="preserve"> </w:t>
      </w:r>
      <w:r w:rsidRPr="00FB1164">
        <w:rPr>
          <w:sz w:val="20"/>
          <w:szCs w:val="20"/>
        </w:rPr>
        <w:t>so.</w:t>
      </w:r>
    </w:p>
    <w:p w14:paraId="710C8A51" w14:textId="77777777" w:rsidR="0047723A" w:rsidRPr="00FB1164" w:rsidRDefault="0047723A">
      <w:pPr>
        <w:pStyle w:val="BodyText"/>
        <w:rPr>
          <w:sz w:val="20"/>
          <w:szCs w:val="20"/>
        </w:rPr>
      </w:pPr>
    </w:p>
    <w:p w14:paraId="092344E2" w14:textId="77777777" w:rsidR="0047723A" w:rsidRPr="00FB1164" w:rsidRDefault="00431AAB">
      <w:pPr>
        <w:pStyle w:val="BodyText"/>
        <w:ind w:left="719" w:right="933"/>
        <w:jc w:val="both"/>
        <w:rPr>
          <w:sz w:val="20"/>
          <w:szCs w:val="20"/>
        </w:rPr>
      </w:pPr>
      <w:r w:rsidRPr="00FB1164">
        <w:rPr>
          <w:sz w:val="20"/>
          <w:szCs w:val="20"/>
        </w:rPr>
        <w:t>Whether or not an individual who has been subjected to sexual misconduct chooses to pursue criminal charges externally, they have the right to pursue an internal complaint under this policy, regardless of the status of any external proceedings. As such, a victim may seek recourse under this policy and/or pursue criminal</w:t>
      </w:r>
      <w:r w:rsidRPr="00FB1164">
        <w:rPr>
          <w:spacing w:val="-6"/>
          <w:sz w:val="20"/>
          <w:szCs w:val="20"/>
        </w:rPr>
        <w:t xml:space="preserve"> </w:t>
      </w:r>
      <w:r w:rsidRPr="00FB1164">
        <w:rPr>
          <w:sz w:val="20"/>
          <w:szCs w:val="20"/>
        </w:rPr>
        <w:t>action.</w:t>
      </w:r>
      <w:r w:rsidRPr="00FB1164">
        <w:rPr>
          <w:spacing w:val="-6"/>
          <w:sz w:val="20"/>
          <w:szCs w:val="20"/>
        </w:rPr>
        <w:t xml:space="preserve"> </w:t>
      </w:r>
      <w:r w:rsidRPr="00FB1164">
        <w:rPr>
          <w:sz w:val="20"/>
          <w:szCs w:val="20"/>
        </w:rPr>
        <w:t>In</w:t>
      </w:r>
      <w:r w:rsidRPr="00FB1164">
        <w:rPr>
          <w:spacing w:val="-7"/>
          <w:sz w:val="20"/>
          <w:szCs w:val="20"/>
        </w:rPr>
        <w:t xml:space="preserve"> </w:t>
      </w:r>
      <w:r w:rsidRPr="00FB1164">
        <w:rPr>
          <w:sz w:val="20"/>
          <w:szCs w:val="20"/>
        </w:rPr>
        <w:t>certain</w:t>
      </w:r>
      <w:r w:rsidRPr="00FB1164">
        <w:rPr>
          <w:spacing w:val="-6"/>
          <w:sz w:val="20"/>
          <w:szCs w:val="20"/>
        </w:rPr>
        <w:t xml:space="preserve"> </w:t>
      </w:r>
      <w:r w:rsidRPr="00FB1164">
        <w:rPr>
          <w:sz w:val="20"/>
          <w:szCs w:val="20"/>
        </w:rPr>
        <w:t>circumstances,</w:t>
      </w:r>
      <w:r w:rsidRPr="00FB1164">
        <w:rPr>
          <w:spacing w:val="-7"/>
          <w:sz w:val="20"/>
          <w:szCs w:val="20"/>
        </w:rPr>
        <w:t xml:space="preserve"> </w:t>
      </w:r>
      <w:r w:rsidRPr="00FB1164">
        <w:rPr>
          <w:sz w:val="20"/>
          <w:szCs w:val="20"/>
        </w:rPr>
        <w:t>the</w:t>
      </w:r>
      <w:r w:rsidRPr="00FB1164">
        <w:rPr>
          <w:spacing w:val="-6"/>
          <w:sz w:val="20"/>
          <w:szCs w:val="20"/>
        </w:rPr>
        <w:t xml:space="preserve"> </w:t>
      </w:r>
      <w:r w:rsidRPr="00FB1164">
        <w:rPr>
          <w:sz w:val="20"/>
          <w:szCs w:val="20"/>
        </w:rPr>
        <w:t>University</w:t>
      </w:r>
      <w:r w:rsidRPr="00FB1164">
        <w:rPr>
          <w:spacing w:val="-6"/>
          <w:sz w:val="20"/>
          <w:szCs w:val="20"/>
        </w:rPr>
        <w:t xml:space="preserve"> </w:t>
      </w:r>
      <w:r w:rsidRPr="00FB1164">
        <w:rPr>
          <w:sz w:val="20"/>
          <w:szCs w:val="20"/>
        </w:rPr>
        <w:t>may</w:t>
      </w:r>
      <w:r w:rsidRPr="00FB1164">
        <w:rPr>
          <w:spacing w:val="-10"/>
          <w:sz w:val="20"/>
          <w:szCs w:val="20"/>
        </w:rPr>
        <w:t xml:space="preserve"> </w:t>
      </w:r>
      <w:r w:rsidRPr="00FB1164">
        <w:rPr>
          <w:sz w:val="20"/>
          <w:szCs w:val="20"/>
        </w:rPr>
        <w:t>have</w:t>
      </w:r>
      <w:r w:rsidRPr="00FB1164">
        <w:rPr>
          <w:spacing w:val="-6"/>
          <w:sz w:val="20"/>
          <w:szCs w:val="20"/>
        </w:rPr>
        <w:t xml:space="preserve"> </w:t>
      </w:r>
      <w:r w:rsidRPr="00FB1164">
        <w:rPr>
          <w:sz w:val="20"/>
          <w:szCs w:val="20"/>
        </w:rPr>
        <w:t>an</w:t>
      </w:r>
      <w:r w:rsidRPr="00FB1164">
        <w:rPr>
          <w:spacing w:val="-7"/>
          <w:sz w:val="20"/>
          <w:szCs w:val="20"/>
        </w:rPr>
        <w:t xml:space="preserve"> </w:t>
      </w:r>
      <w:r w:rsidRPr="00FB1164">
        <w:rPr>
          <w:sz w:val="20"/>
          <w:szCs w:val="20"/>
        </w:rPr>
        <w:t>obligation</w:t>
      </w:r>
      <w:r w:rsidRPr="00FB1164">
        <w:rPr>
          <w:spacing w:val="-8"/>
          <w:sz w:val="20"/>
          <w:szCs w:val="20"/>
        </w:rPr>
        <w:t xml:space="preserve"> </w:t>
      </w:r>
      <w:r w:rsidRPr="00FB1164">
        <w:rPr>
          <w:sz w:val="20"/>
          <w:szCs w:val="20"/>
        </w:rPr>
        <w:t>to</w:t>
      </w:r>
      <w:r w:rsidRPr="00FB1164">
        <w:rPr>
          <w:spacing w:val="-9"/>
          <w:sz w:val="20"/>
          <w:szCs w:val="20"/>
        </w:rPr>
        <w:t xml:space="preserve"> </w:t>
      </w:r>
      <w:r w:rsidRPr="00FB1164">
        <w:rPr>
          <w:sz w:val="20"/>
          <w:szCs w:val="20"/>
        </w:rPr>
        <w:t>pursue</w:t>
      </w:r>
      <w:r w:rsidRPr="00FB1164">
        <w:rPr>
          <w:spacing w:val="-7"/>
          <w:sz w:val="20"/>
          <w:szCs w:val="20"/>
        </w:rPr>
        <w:t xml:space="preserve"> </w:t>
      </w:r>
      <w:r w:rsidRPr="00FB1164">
        <w:rPr>
          <w:sz w:val="20"/>
          <w:szCs w:val="20"/>
        </w:rPr>
        <w:t>an</w:t>
      </w:r>
      <w:r w:rsidRPr="00FB1164">
        <w:rPr>
          <w:spacing w:val="-8"/>
          <w:sz w:val="20"/>
          <w:szCs w:val="20"/>
        </w:rPr>
        <w:t xml:space="preserve"> </w:t>
      </w:r>
      <w:r w:rsidRPr="00FB1164">
        <w:rPr>
          <w:sz w:val="20"/>
          <w:szCs w:val="20"/>
        </w:rPr>
        <w:t>investigation, make a complaint, and/or take remedial action directly, even if a victim chooses not to pursue the matter internally at the University and/or requests that their name not be disclosed to the alleged perpetrator. Law enforcement’s determination of whether or not to prosecute a respondent, nor the outcome of any criminal prosecution, is determinative of whether a violation of University policy has</w:t>
      </w:r>
      <w:r w:rsidRPr="00FB1164">
        <w:rPr>
          <w:spacing w:val="-17"/>
          <w:sz w:val="20"/>
          <w:szCs w:val="20"/>
        </w:rPr>
        <w:t xml:space="preserve"> </w:t>
      </w:r>
      <w:r w:rsidRPr="00FB1164">
        <w:rPr>
          <w:sz w:val="20"/>
          <w:szCs w:val="20"/>
        </w:rPr>
        <w:t>occurred.</w:t>
      </w:r>
    </w:p>
    <w:p w14:paraId="29164488" w14:textId="77777777" w:rsidR="0047723A" w:rsidRPr="00FB1164" w:rsidRDefault="0047723A">
      <w:pPr>
        <w:pStyle w:val="BodyText"/>
        <w:spacing w:before="9"/>
        <w:rPr>
          <w:sz w:val="20"/>
          <w:szCs w:val="20"/>
        </w:rPr>
      </w:pPr>
    </w:p>
    <w:p w14:paraId="564FD23F" w14:textId="77777777" w:rsidR="0047723A" w:rsidRPr="00FB1164" w:rsidRDefault="00431AAB">
      <w:pPr>
        <w:pStyle w:val="BodyText"/>
        <w:spacing w:before="1"/>
        <w:ind w:left="719" w:right="935"/>
        <w:jc w:val="both"/>
        <w:rPr>
          <w:sz w:val="20"/>
          <w:szCs w:val="20"/>
        </w:rPr>
      </w:pPr>
      <w:r w:rsidRPr="00FB1164">
        <w:rPr>
          <w:sz w:val="20"/>
          <w:szCs w:val="20"/>
        </w:rPr>
        <w:t>The University will assist a victim, at the victim’s request, in contacting local law enforcement and will cooperate with law enforcement agencies if a victim decides to pursue the criminal process. In addition, the University will assist an alleged victim of sexual misconduct, who is interested, in obtaining a protection/restraining order from a court of law. If a complainant obtains such a court order, Campus Security will enforce the court order on campus. The investigation and proceedings under this policy may be carried out prior to, simultaneously with, or following any external civil or criminal proceedings occurring off-campus.</w:t>
      </w:r>
    </w:p>
    <w:p w14:paraId="4F41A79B" w14:textId="77777777" w:rsidR="0047723A" w:rsidRPr="00FB1164" w:rsidRDefault="0047723A">
      <w:pPr>
        <w:pStyle w:val="BodyText"/>
        <w:spacing w:before="1"/>
        <w:rPr>
          <w:sz w:val="20"/>
          <w:szCs w:val="20"/>
        </w:rPr>
      </w:pPr>
    </w:p>
    <w:p w14:paraId="24C7D4A7" w14:textId="5CA52B45" w:rsidR="0047723A" w:rsidRPr="00FB1164" w:rsidRDefault="00431AAB">
      <w:pPr>
        <w:pStyle w:val="BodyText"/>
        <w:ind w:left="719" w:right="930"/>
        <w:jc w:val="both"/>
        <w:rPr>
          <w:sz w:val="20"/>
          <w:szCs w:val="20"/>
        </w:rPr>
      </w:pPr>
      <w:r w:rsidRPr="00FB1164">
        <w:rPr>
          <w:sz w:val="20"/>
          <w:szCs w:val="20"/>
        </w:rPr>
        <w:t xml:space="preserve">At the request of law enforcement, the University may agree to defer its fact gathering for a brief period during the initial evidence-gathering stage of a criminal investigation. The University will nevertheless communicate with the complainant regarding support, options for resolution and the implementation of </w:t>
      </w:r>
      <w:r w:rsidR="000D3F4C">
        <w:rPr>
          <w:sz w:val="20"/>
          <w:szCs w:val="20"/>
        </w:rPr>
        <w:t xml:space="preserve">supportive </w:t>
      </w:r>
      <w:r w:rsidRPr="00FB1164">
        <w:rPr>
          <w:sz w:val="20"/>
          <w:szCs w:val="20"/>
        </w:rPr>
        <w:t>measures to address concerns regarding their safety and well-being. The University may also take immediate and prompt steps that it deems necessary to protect the University community. The University will promptly resume its fact gathering as soon as it is informed that law enforcement has completed its initial investigation.</w:t>
      </w:r>
    </w:p>
    <w:p w14:paraId="2135E15D" w14:textId="77777777" w:rsidR="0047723A" w:rsidRPr="00FB1164" w:rsidRDefault="0047723A">
      <w:pPr>
        <w:pStyle w:val="BodyText"/>
        <w:spacing w:before="2"/>
        <w:rPr>
          <w:sz w:val="20"/>
          <w:szCs w:val="20"/>
        </w:rPr>
      </w:pPr>
    </w:p>
    <w:p w14:paraId="2B136655" w14:textId="77777777" w:rsidR="0047723A" w:rsidRPr="00FB1164" w:rsidRDefault="00431AAB">
      <w:pPr>
        <w:pStyle w:val="ListParagraph"/>
        <w:numPr>
          <w:ilvl w:val="1"/>
          <w:numId w:val="15"/>
        </w:numPr>
        <w:tabs>
          <w:tab w:val="left" w:pos="1800"/>
          <w:tab w:val="left" w:pos="1801"/>
        </w:tabs>
        <w:ind w:hanging="360"/>
        <w:rPr>
          <w:sz w:val="20"/>
          <w:szCs w:val="20"/>
        </w:rPr>
      </w:pPr>
      <w:r w:rsidRPr="00FB1164">
        <w:rPr>
          <w:sz w:val="20"/>
          <w:szCs w:val="20"/>
          <w:u w:val="single"/>
        </w:rPr>
        <w:t>Formal Investigation</w:t>
      </w:r>
    </w:p>
    <w:p w14:paraId="2249918A" w14:textId="77777777" w:rsidR="0047723A" w:rsidRPr="00FB1164" w:rsidRDefault="0047723A">
      <w:pPr>
        <w:pStyle w:val="BodyText"/>
        <w:spacing w:before="9"/>
        <w:rPr>
          <w:sz w:val="11"/>
          <w:szCs w:val="20"/>
        </w:rPr>
      </w:pPr>
    </w:p>
    <w:p w14:paraId="7B61199F" w14:textId="77777777" w:rsidR="0047723A" w:rsidRPr="00FB1164" w:rsidRDefault="00431AAB">
      <w:pPr>
        <w:pStyle w:val="BodyText"/>
        <w:spacing w:before="92"/>
        <w:ind w:left="720" w:right="936"/>
        <w:jc w:val="both"/>
        <w:rPr>
          <w:sz w:val="20"/>
          <w:szCs w:val="20"/>
        </w:rPr>
      </w:pPr>
      <w:r w:rsidRPr="00FB1164">
        <w:rPr>
          <w:sz w:val="20"/>
          <w:szCs w:val="20"/>
        </w:rPr>
        <w:t>This</w:t>
      </w:r>
      <w:r w:rsidRPr="00FB1164">
        <w:rPr>
          <w:spacing w:val="-13"/>
          <w:sz w:val="20"/>
          <w:szCs w:val="20"/>
        </w:rPr>
        <w:t xml:space="preserve"> </w:t>
      </w:r>
      <w:r w:rsidRPr="00FB1164">
        <w:rPr>
          <w:sz w:val="20"/>
          <w:szCs w:val="20"/>
        </w:rPr>
        <w:t>policy</w:t>
      </w:r>
      <w:r w:rsidRPr="00FB1164">
        <w:rPr>
          <w:spacing w:val="-15"/>
          <w:sz w:val="20"/>
          <w:szCs w:val="20"/>
        </w:rPr>
        <w:t xml:space="preserve"> </w:t>
      </w:r>
      <w:r w:rsidRPr="00FB1164">
        <w:rPr>
          <w:sz w:val="20"/>
          <w:szCs w:val="20"/>
        </w:rPr>
        <w:t>provides</w:t>
      </w:r>
      <w:r w:rsidRPr="00FB1164">
        <w:rPr>
          <w:spacing w:val="-15"/>
          <w:sz w:val="20"/>
          <w:szCs w:val="20"/>
        </w:rPr>
        <w:t xml:space="preserve"> </w:t>
      </w:r>
      <w:r w:rsidRPr="00FB1164">
        <w:rPr>
          <w:sz w:val="20"/>
          <w:szCs w:val="20"/>
        </w:rPr>
        <w:t>for</w:t>
      </w:r>
      <w:r w:rsidRPr="00FB1164">
        <w:rPr>
          <w:spacing w:val="-11"/>
          <w:sz w:val="20"/>
          <w:szCs w:val="20"/>
        </w:rPr>
        <w:t xml:space="preserve"> </w:t>
      </w:r>
      <w:r w:rsidRPr="00FB1164">
        <w:rPr>
          <w:sz w:val="20"/>
          <w:szCs w:val="20"/>
        </w:rPr>
        <w:t>a</w:t>
      </w:r>
      <w:r w:rsidRPr="00FB1164">
        <w:rPr>
          <w:spacing w:val="-13"/>
          <w:sz w:val="20"/>
          <w:szCs w:val="20"/>
        </w:rPr>
        <w:t xml:space="preserve"> </w:t>
      </w:r>
      <w:r w:rsidRPr="00FB1164">
        <w:rPr>
          <w:sz w:val="20"/>
          <w:szCs w:val="20"/>
        </w:rPr>
        <w:t>thorough,</w:t>
      </w:r>
      <w:r w:rsidRPr="00FB1164">
        <w:rPr>
          <w:spacing w:val="-12"/>
          <w:sz w:val="20"/>
          <w:szCs w:val="20"/>
        </w:rPr>
        <w:t xml:space="preserve"> </w:t>
      </w:r>
      <w:r w:rsidRPr="00FB1164">
        <w:rPr>
          <w:sz w:val="20"/>
          <w:szCs w:val="20"/>
        </w:rPr>
        <w:t>prompt,</w:t>
      </w:r>
      <w:r w:rsidRPr="00FB1164">
        <w:rPr>
          <w:spacing w:val="-13"/>
          <w:sz w:val="20"/>
          <w:szCs w:val="20"/>
        </w:rPr>
        <w:t xml:space="preserve"> </w:t>
      </w:r>
      <w:r w:rsidRPr="00FB1164">
        <w:rPr>
          <w:sz w:val="20"/>
          <w:szCs w:val="20"/>
        </w:rPr>
        <w:t>fair</w:t>
      </w:r>
      <w:r w:rsidRPr="00FB1164">
        <w:rPr>
          <w:spacing w:val="-11"/>
          <w:sz w:val="20"/>
          <w:szCs w:val="20"/>
        </w:rPr>
        <w:t xml:space="preserve"> </w:t>
      </w:r>
      <w:r w:rsidRPr="00FB1164">
        <w:rPr>
          <w:sz w:val="20"/>
          <w:szCs w:val="20"/>
        </w:rPr>
        <w:t>and</w:t>
      </w:r>
      <w:r w:rsidRPr="00FB1164">
        <w:rPr>
          <w:spacing w:val="-12"/>
          <w:sz w:val="20"/>
          <w:szCs w:val="20"/>
        </w:rPr>
        <w:t xml:space="preserve"> </w:t>
      </w:r>
      <w:r w:rsidRPr="00FB1164">
        <w:rPr>
          <w:sz w:val="20"/>
          <w:szCs w:val="20"/>
        </w:rPr>
        <w:t>impartial</w:t>
      </w:r>
      <w:r w:rsidRPr="00FB1164">
        <w:rPr>
          <w:spacing w:val="-12"/>
          <w:sz w:val="20"/>
          <w:szCs w:val="20"/>
        </w:rPr>
        <w:t xml:space="preserve"> </w:t>
      </w:r>
      <w:r w:rsidRPr="00FB1164">
        <w:rPr>
          <w:sz w:val="20"/>
          <w:szCs w:val="20"/>
        </w:rPr>
        <w:t>investigation.</w:t>
      </w:r>
      <w:r w:rsidRPr="00FB1164">
        <w:rPr>
          <w:spacing w:val="-15"/>
          <w:sz w:val="20"/>
          <w:szCs w:val="20"/>
        </w:rPr>
        <w:t xml:space="preserve"> </w:t>
      </w:r>
      <w:r w:rsidRPr="00FB1164">
        <w:rPr>
          <w:sz w:val="20"/>
          <w:szCs w:val="20"/>
        </w:rPr>
        <w:t>The</w:t>
      </w:r>
      <w:r w:rsidRPr="00FB1164">
        <w:rPr>
          <w:spacing w:val="-15"/>
          <w:sz w:val="20"/>
          <w:szCs w:val="20"/>
        </w:rPr>
        <w:t xml:space="preserve"> </w:t>
      </w:r>
      <w:r w:rsidRPr="00FB1164">
        <w:rPr>
          <w:sz w:val="20"/>
          <w:szCs w:val="20"/>
        </w:rPr>
        <w:t>Title</w:t>
      </w:r>
      <w:r w:rsidRPr="00FB1164">
        <w:rPr>
          <w:spacing w:val="-12"/>
          <w:sz w:val="20"/>
          <w:szCs w:val="20"/>
        </w:rPr>
        <w:t xml:space="preserve"> </w:t>
      </w:r>
      <w:r w:rsidRPr="00FB1164">
        <w:rPr>
          <w:sz w:val="20"/>
          <w:szCs w:val="20"/>
        </w:rPr>
        <w:t>IX/EEO</w:t>
      </w:r>
      <w:r w:rsidRPr="00FB1164">
        <w:rPr>
          <w:spacing w:val="-14"/>
          <w:sz w:val="20"/>
          <w:szCs w:val="20"/>
        </w:rPr>
        <w:t xml:space="preserve"> </w:t>
      </w:r>
      <w:r w:rsidRPr="00FB1164">
        <w:rPr>
          <w:sz w:val="20"/>
          <w:szCs w:val="20"/>
        </w:rPr>
        <w:t>Coordinator (or</w:t>
      </w:r>
      <w:r w:rsidRPr="00FB1164">
        <w:rPr>
          <w:spacing w:val="-16"/>
          <w:sz w:val="20"/>
          <w:szCs w:val="20"/>
        </w:rPr>
        <w:t xml:space="preserve"> </w:t>
      </w:r>
      <w:r w:rsidRPr="00FB1164">
        <w:rPr>
          <w:sz w:val="20"/>
          <w:szCs w:val="20"/>
        </w:rPr>
        <w:t>designee)</w:t>
      </w:r>
      <w:r w:rsidRPr="00FB1164">
        <w:rPr>
          <w:spacing w:val="-15"/>
          <w:sz w:val="20"/>
          <w:szCs w:val="20"/>
        </w:rPr>
        <w:t xml:space="preserve"> </w:t>
      </w:r>
      <w:r w:rsidRPr="00FB1164">
        <w:rPr>
          <w:sz w:val="20"/>
          <w:szCs w:val="20"/>
        </w:rPr>
        <w:t>or</w:t>
      </w:r>
      <w:r w:rsidRPr="00FB1164">
        <w:rPr>
          <w:spacing w:val="-15"/>
          <w:sz w:val="20"/>
          <w:szCs w:val="20"/>
        </w:rPr>
        <w:t xml:space="preserve"> </w:t>
      </w:r>
      <w:r w:rsidRPr="00FB1164">
        <w:rPr>
          <w:sz w:val="20"/>
          <w:szCs w:val="20"/>
        </w:rPr>
        <w:t>a</w:t>
      </w:r>
      <w:r w:rsidRPr="00FB1164">
        <w:rPr>
          <w:spacing w:val="-16"/>
          <w:sz w:val="20"/>
          <w:szCs w:val="20"/>
        </w:rPr>
        <w:t xml:space="preserve"> </w:t>
      </w:r>
      <w:r w:rsidRPr="00FB1164">
        <w:rPr>
          <w:sz w:val="20"/>
          <w:szCs w:val="20"/>
        </w:rPr>
        <w:t>trained</w:t>
      </w:r>
      <w:r w:rsidRPr="00FB1164">
        <w:rPr>
          <w:spacing w:val="-13"/>
          <w:sz w:val="20"/>
          <w:szCs w:val="20"/>
        </w:rPr>
        <w:t xml:space="preserve"> </w:t>
      </w:r>
      <w:r w:rsidRPr="00FB1164">
        <w:rPr>
          <w:sz w:val="20"/>
          <w:szCs w:val="20"/>
        </w:rPr>
        <w:t>investigator</w:t>
      </w:r>
      <w:r w:rsidRPr="00FB1164">
        <w:rPr>
          <w:spacing w:val="-15"/>
          <w:sz w:val="20"/>
          <w:szCs w:val="20"/>
        </w:rPr>
        <w:t xml:space="preserve"> </w:t>
      </w:r>
      <w:r w:rsidRPr="00FB1164">
        <w:rPr>
          <w:sz w:val="20"/>
          <w:szCs w:val="20"/>
        </w:rPr>
        <w:t>appointed</w:t>
      </w:r>
      <w:r w:rsidRPr="00FB1164">
        <w:rPr>
          <w:spacing w:val="-16"/>
          <w:sz w:val="20"/>
          <w:szCs w:val="20"/>
        </w:rPr>
        <w:t xml:space="preserve"> </w:t>
      </w:r>
      <w:r w:rsidRPr="00FB1164">
        <w:rPr>
          <w:sz w:val="20"/>
          <w:szCs w:val="20"/>
        </w:rPr>
        <w:t>by</w:t>
      </w:r>
      <w:r w:rsidRPr="00FB1164">
        <w:rPr>
          <w:spacing w:val="-17"/>
          <w:sz w:val="20"/>
          <w:szCs w:val="20"/>
        </w:rPr>
        <w:t xml:space="preserve"> </w:t>
      </w:r>
      <w:r w:rsidRPr="00FB1164">
        <w:rPr>
          <w:sz w:val="20"/>
          <w:szCs w:val="20"/>
        </w:rPr>
        <w:t>the</w:t>
      </w:r>
      <w:r w:rsidRPr="00FB1164">
        <w:rPr>
          <w:spacing w:val="-18"/>
          <w:sz w:val="20"/>
          <w:szCs w:val="20"/>
        </w:rPr>
        <w:t xml:space="preserve"> </w:t>
      </w:r>
      <w:r w:rsidRPr="00FB1164">
        <w:rPr>
          <w:sz w:val="20"/>
          <w:szCs w:val="20"/>
        </w:rPr>
        <w:t>Title</w:t>
      </w:r>
      <w:r w:rsidRPr="00FB1164">
        <w:rPr>
          <w:spacing w:val="-13"/>
          <w:sz w:val="20"/>
          <w:szCs w:val="20"/>
        </w:rPr>
        <w:t xml:space="preserve"> </w:t>
      </w:r>
      <w:r w:rsidRPr="00FB1164">
        <w:rPr>
          <w:sz w:val="20"/>
          <w:szCs w:val="20"/>
        </w:rPr>
        <w:t>IX/EEO</w:t>
      </w:r>
      <w:r w:rsidRPr="00FB1164">
        <w:rPr>
          <w:spacing w:val="-14"/>
          <w:sz w:val="20"/>
          <w:szCs w:val="20"/>
        </w:rPr>
        <w:t xml:space="preserve"> </w:t>
      </w:r>
      <w:r w:rsidRPr="00FB1164">
        <w:rPr>
          <w:sz w:val="20"/>
          <w:szCs w:val="20"/>
        </w:rPr>
        <w:t>Coordinator</w:t>
      </w:r>
      <w:r w:rsidRPr="00FB1164">
        <w:rPr>
          <w:spacing w:val="-16"/>
          <w:sz w:val="20"/>
          <w:szCs w:val="20"/>
        </w:rPr>
        <w:t xml:space="preserve"> </w:t>
      </w:r>
      <w:r w:rsidRPr="00FB1164">
        <w:rPr>
          <w:sz w:val="20"/>
          <w:szCs w:val="20"/>
        </w:rPr>
        <w:t>(or</w:t>
      </w:r>
      <w:r w:rsidRPr="00FB1164">
        <w:rPr>
          <w:spacing w:val="-12"/>
          <w:sz w:val="20"/>
          <w:szCs w:val="20"/>
        </w:rPr>
        <w:t xml:space="preserve"> </w:t>
      </w:r>
      <w:r w:rsidRPr="00FB1164">
        <w:rPr>
          <w:sz w:val="20"/>
          <w:szCs w:val="20"/>
        </w:rPr>
        <w:t>designee)</w:t>
      </w:r>
      <w:r w:rsidRPr="00FB1164">
        <w:rPr>
          <w:spacing w:val="-12"/>
          <w:sz w:val="20"/>
          <w:szCs w:val="20"/>
        </w:rPr>
        <w:t xml:space="preserve"> </w:t>
      </w:r>
      <w:r w:rsidRPr="00FB1164">
        <w:rPr>
          <w:sz w:val="20"/>
          <w:szCs w:val="20"/>
        </w:rPr>
        <w:t>will</w:t>
      </w:r>
      <w:r w:rsidRPr="00FB1164">
        <w:rPr>
          <w:spacing w:val="-16"/>
          <w:sz w:val="20"/>
          <w:szCs w:val="20"/>
        </w:rPr>
        <w:t xml:space="preserve"> </w:t>
      </w:r>
      <w:r w:rsidRPr="00FB1164">
        <w:rPr>
          <w:sz w:val="20"/>
          <w:szCs w:val="20"/>
        </w:rPr>
        <w:t>conduct the</w:t>
      </w:r>
      <w:r w:rsidRPr="00FB1164">
        <w:rPr>
          <w:spacing w:val="-8"/>
          <w:sz w:val="20"/>
          <w:szCs w:val="20"/>
        </w:rPr>
        <w:t xml:space="preserve"> </w:t>
      </w:r>
      <w:r w:rsidRPr="00FB1164">
        <w:rPr>
          <w:sz w:val="20"/>
          <w:szCs w:val="20"/>
        </w:rPr>
        <w:t>formal</w:t>
      </w:r>
      <w:r w:rsidRPr="00FB1164">
        <w:rPr>
          <w:spacing w:val="-8"/>
          <w:sz w:val="20"/>
          <w:szCs w:val="20"/>
        </w:rPr>
        <w:t xml:space="preserve"> </w:t>
      </w:r>
      <w:r w:rsidRPr="00FB1164">
        <w:rPr>
          <w:sz w:val="20"/>
          <w:szCs w:val="20"/>
        </w:rPr>
        <w:t>investigation.</w:t>
      </w:r>
      <w:r w:rsidRPr="00FB1164">
        <w:rPr>
          <w:spacing w:val="-11"/>
          <w:sz w:val="20"/>
          <w:szCs w:val="20"/>
        </w:rPr>
        <w:t xml:space="preserve"> </w:t>
      </w:r>
      <w:r w:rsidRPr="00FB1164">
        <w:rPr>
          <w:sz w:val="20"/>
          <w:szCs w:val="20"/>
        </w:rPr>
        <w:t>The</w:t>
      </w:r>
      <w:r w:rsidRPr="00FB1164">
        <w:rPr>
          <w:spacing w:val="-8"/>
          <w:sz w:val="20"/>
          <w:szCs w:val="20"/>
        </w:rPr>
        <w:t xml:space="preserve"> </w:t>
      </w:r>
      <w:r w:rsidRPr="00FB1164">
        <w:rPr>
          <w:sz w:val="20"/>
          <w:szCs w:val="20"/>
        </w:rPr>
        <w:t>University</w:t>
      </w:r>
      <w:r w:rsidRPr="00FB1164">
        <w:rPr>
          <w:spacing w:val="-11"/>
          <w:sz w:val="20"/>
          <w:szCs w:val="20"/>
        </w:rPr>
        <w:t xml:space="preserve"> </w:t>
      </w:r>
      <w:r w:rsidRPr="00FB1164">
        <w:rPr>
          <w:sz w:val="20"/>
          <w:szCs w:val="20"/>
        </w:rPr>
        <w:t>reserves</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right</w:t>
      </w:r>
      <w:r w:rsidRPr="00FB1164">
        <w:rPr>
          <w:spacing w:val="-8"/>
          <w:sz w:val="20"/>
          <w:szCs w:val="20"/>
        </w:rPr>
        <w:t xml:space="preserve"> </w:t>
      </w:r>
      <w:r w:rsidRPr="00FB1164">
        <w:rPr>
          <w:sz w:val="20"/>
          <w:szCs w:val="20"/>
        </w:rPr>
        <w:t>to</w:t>
      </w:r>
      <w:r w:rsidRPr="00FB1164">
        <w:rPr>
          <w:spacing w:val="-9"/>
          <w:sz w:val="20"/>
          <w:szCs w:val="20"/>
        </w:rPr>
        <w:t xml:space="preserve"> </w:t>
      </w:r>
      <w:r w:rsidRPr="00FB1164">
        <w:rPr>
          <w:sz w:val="20"/>
          <w:szCs w:val="20"/>
        </w:rPr>
        <w:t>utilize</w:t>
      </w:r>
      <w:r w:rsidRPr="00FB1164">
        <w:rPr>
          <w:spacing w:val="-8"/>
          <w:sz w:val="20"/>
          <w:szCs w:val="20"/>
        </w:rPr>
        <w:t xml:space="preserve"> </w:t>
      </w:r>
      <w:r w:rsidRPr="00FB1164">
        <w:rPr>
          <w:sz w:val="20"/>
          <w:szCs w:val="20"/>
        </w:rPr>
        <w:t>outside</w:t>
      </w:r>
      <w:r w:rsidRPr="00FB1164">
        <w:rPr>
          <w:spacing w:val="-8"/>
          <w:sz w:val="20"/>
          <w:szCs w:val="20"/>
        </w:rPr>
        <w:t xml:space="preserve"> </w:t>
      </w:r>
      <w:r w:rsidRPr="00FB1164">
        <w:rPr>
          <w:sz w:val="20"/>
          <w:szCs w:val="20"/>
        </w:rPr>
        <w:t>trained</w:t>
      </w:r>
      <w:r w:rsidRPr="00FB1164">
        <w:rPr>
          <w:spacing w:val="-11"/>
          <w:sz w:val="20"/>
          <w:szCs w:val="20"/>
        </w:rPr>
        <w:t xml:space="preserve"> </w:t>
      </w:r>
      <w:r w:rsidRPr="00FB1164">
        <w:rPr>
          <w:sz w:val="20"/>
          <w:szCs w:val="20"/>
        </w:rPr>
        <w:t>investigators</w:t>
      </w:r>
      <w:r w:rsidRPr="00FB1164">
        <w:rPr>
          <w:spacing w:val="-8"/>
          <w:sz w:val="20"/>
          <w:szCs w:val="20"/>
        </w:rPr>
        <w:t xml:space="preserve"> </w:t>
      </w:r>
      <w:r w:rsidRPr="00FB1164">
        <w:rPr>
          <w:sz w:val="20"/>
          <w:szCs w:val="20"/>
        </w:rPr>
        <w:t>as</w:t>
      </w:r>
      <w:r w:rsidRPr="00FB1164">
        <w:rPr>
          <w:spacing w:val="-8"/>
          <w:sz w:val="20"/>
          <w:szCs w:val="20"/>
        </w:rPr>
        <w:t xml:space="preserve"> </w:t>
      </w:r>
      <w:r w:rsidRPr="00FB1164">
        <w:rPr>
          <w:sz w:val="20"/>
          <w:szCs w:val="20"/>
        </w:rPr>
        <w:t>needed.</w:t>
      </w:r>
    </w:p>
    <w:p w14:paraId="5720D555" w14:textId="77777777" w:rsidR="0047723A" w:rsidRPr="00FB1164" w:rsidRDefault="0047723A">
      <w:pPr>
        <w:pStyle w:val="BodyText"/>
        <w:rPr>
          <w:sz w:val="20"/>
          <w:szCs w:val="20"/>
        </w:rPr>
      </w:pPr>
    </w:p>
    <w:p w14:paraId="65941530" w14:textId="353E4FD1" w:rsidR="0047723A" w:rsidRPr="00FB1164" w:rsidRDefault="00431AAB" w:rsidP="00BC1ED0">
      <w:pPr>
        <w:pStyle w:val="BodyText"/>
        <w:spacing w:before="1"/>
        <w:ind w:left="719" w:right="935"/>
        <w:jc w:val="both"/>
        <w:rPr>
          <w:sz w:val="20"/>
          <w:szCs w:val="20"/>
        </w:rPr>
      </w:pPr>
      <w:r w:rsidRPr="00FB1164">
        <w:rPr>
          <w:sz w:val="20"/>
          <w:szCs w:val="20"/>
        </w:rPr>
        <w:t>During an investigation, the complainant will have the opportunity to describe his or her allegations and present</w:t>
      </w:r>
      <w:r w:rsidRPr="00FB1164">
        <w:rPr>
          <w:spacing w:val="-3"/>
          <w:sz w:val="20"/>
          <w:szCs w:val="20"/>
        </w:rPr>
        <w:t xml:space="preserve"> </w:t>
      </w:r>
      <w:r w:rsidRPr="00FB1164">
        <w:rPr>
          <w:sz w:val="20"/>
          <w:szCs w:val="20"/>
        </w:rPr>
        <w:t>supporting</w:t>
      </w:r>
      <w:r w:rsidRPr="00FB1164">
        <w:rPr>
          <w:spacing w:val="-6"/>
          <w:sz w:val="20"/>
          <w:szCs w:val="20"/>
        </w:rPr>
        <w:t xml:space="preserve"> </w:t>
      </w:r>
      <w:r w:rsidRPr="00FB1164">
        <w:rPr>
          <w:sz w:val="20"/>
          <w:szCs w:val="20"/>
        </w:rPr>
        <w:t>witnesses</w:t>
      </w:r>
      <w:r w:rsidRPr="00FB1164">
        <w:rPr>
          <w:spacing w:val="-2"/>
          <w:sz w:val="20"/>
          <w:szCs w:val="20"/>
        </w:rPr>
        <w:t xml:space="preserve"> </w:t>
      </w:r>
      <w:r w:rsidRPr="00FB1164">
        <w:rPr>
          <w:sz w:val="20"/>
          <w:szCs w:val="20"/>
        </w:rPr>
        <w:t>or</w:t>
      </w:r>
      <w:r w:rsidRPr="00FB1164">
        <w:rPr>
          <w:spacing w:val="-3"/>
          <w:sz w:val="20"/>
          <w:szCs w:val="20"/>
        </w:rPr>
        <w:t xml:space="preserve"> </w:t>
      </w:r>
      <w:r w:rsidRPr="00FB1164">
        <w:rPr>
          <w:sz w:val="20"/>
          <w:szCs w:val="20"/>
        </w:rPr>
        <w:t>other</w:t>
      </w:r>
      <w:r w:rsidRPr="00FB1164">
        <w:rPr>
          <w:spacing w:val="-2"/>
          <w:sz w:val="20"/>
          <w:szCs w:val="20"/>
        </w:rPr>
        <w:t xml:space="preserve"> </w:t>
      </w:r>
      <w:r w:rsidRPr="00FB1164">
        <w:rPr>
          <w:sz w:val="20"/>
          <w:szCs w:val="20"/>
        </w:rPr>
        <w:t>evidence.</w:t>
      </w:r>
      <w:r w:rsidRPr="00FB1164">
        <w:rPr>
          <w:spacing w:val="-6"/>
          <w:sz w:val="20"/>
          <w:szCs w:val="20"/>
        </w:rPr>
        <w:t xml:space="preserve"> </w:t>
      </w:r>
      <w:r w:rsidRPr="00FB1164">
        <w:rPr>
          <w:sz w:val="20"/>
          <w:szCs w:val="20"/>
        </w:rPr>
        <w:t>The</w:t>
      </w:r>
      <w:r w:rsidRPr="00FB1164">
        <w:rPr>
          <w:spacing w:val="-5"/>
          <w:sz w:val="20"/>
          <w:szCs w:val="20"/>
        </w:rPr>
        <w:t xml:space="preserve"> </w:t>
      </w:r>
      <w:r w:rsidRPr="00FB1164">
        <w:rPr>
          <w:sz w:val="20"/>
          <w:szCs w:val="20"/>
        </w:rPr>
        <w:t>respondent</w:t>
      </w:r>
      <w:r w:rsidRPr="00FB1164">
        <w:rPr>
          <w:spacing w:val="-3"/>
          <w:sz w:val="20"/>
          <w:szCs w:val="20"/>
        </w:rPr>
        <w:t xml:space="preserve"> </w:t>
      </w:r>
      <w:r w:rsidRPr="00FB1164">
        <w:rPr>
          <w:sz w:val="20"/>
          <w:szCs w:val="20"/>
        </w:rPr>
        <w:t>will</w:t>
      </w:r>
      <w:r w:rsidRPr="00FB1164">
        <w:rPr>
          <w:spacing w:val="-2"/>
          <w:sz w:val="20"/>
          <w:szCs w:val="20"/>
        </w:rPr>
        <w:t xml:space="preserve"> </w:t>
      </w:r>
      <w:r w:rsidRPr="00FB1164">
        <w:rPr>
          <w:sz w:val="20"/>
          <w:szCs w:val="20"/>
        </w:rPr>
        <w:t>have</w:t>
      </w:r>
      <w:r w:rsidRPr="00FB1164">
        <w:rPr>
          <w:spacing w:val="-3"/>
          <w:sz w:val="20"/>
          <w:szCs w:val="20"/>
        </w:rPr>
        <w:t xml:space="preserve"> </w:t>
      </w:r>
      <w:r w:rsidRPr="00FB1164">
        <w:rPr>
          <w:sz w:val="20"/>
          <w:szCs w:val="20"/>
        </w:rPr>
        <w:t>the</w:t>
      </w:r>
      <w:r w:rsidRPr="00FB1164">
        <w:rPr>
          <w:spacing w:val="-3"/>
          <w:sz w:val="20"/>
          <w:szCs w:val="20"/>
        </w:rPr>
        <w:t xml:space="preserve"> </w:t>
      </w:r>
      <w:r w:rsidRPr="00FB1164">
        <w:rPr>
          <w:sz w:val="20"/>
          <w:szCs w:val="20"/>
        </w:rPr>
        <w:t>opportunity</w:t>
      </w:r>
      <w:r w:rsidRPr="00FB1164">
        <w:rPr>
          <w:spacing w:val="-5"/>
          <w:sz w:val="20"/>
          <w:szCs w:val="20"/>
        </w:rPr>
        <w:t xml:space="preserve"> </w:t>
      </w:r>
      <w:r w:rsidRPr="00FB1164">
        <w:rPr>
          <w:sz w:val="20"/>
          <w:szCs w:val="20"/>
        </w:rPr>
        <w:t>to</w:t>
      </w:r>
      <w:r w:rsidRPr="00FB1164">
        <w:rPr>
          <w:spacing w:val="-4"/>
          <w:sz w:val="20"/>
          <w:szCs w:val="20"/>
        </w:rPr>
        <w:t xml:space="preserve"> </w:t>
      </w:r>
      <w:r w:rsidRPr="00FB1164">
        <w:rPr>
          <w:sz w:val="20"/>
          <w:szCs w:val="20"/>
        </w:rPr>
        <w:t>respond</w:t>
      </w:r>
      <w:r w:rsidRPr="00FB1164">
        <w:rPr>
          <w:spacing w:val="-3"/>
          <w:sz w:val="20"/>
          <w:szCs w:val="20"/>
        </w:rPr>
        <w:t xml:space="preserve"> </w:t>
      </w:r>
      <w:r w:rsidRPr="00FB1164">
        <w:rPr>
          <w:sz w:val="20"/>
          <w:szCs w:val="20"/>
        </w:rPr>
        <w:t>to</w:t>
      </w:r>
      <w:r w:rsidRPr="00FB1164">
        <w:rPr>
          <w:spacing w:val="-4"/>
          <w:sz w:val="20"/>
          <w:szCs w:val="20"/>
        </w:rPr>
        <w:t xml:space="preserve"> </w:t>
      </w:r>
      <w:r w:rsidRPr="00FB1164">
        <w:rPr>
          <w:sz w:val="20"/>
          <w:szCs w:val="20"/>
        </w:rPr>
        <w:t>the</w:t>
      </w:r>
      <w:r w:rsidR="00BC1ED0" w:rsidRPr="00FB1164">
        <w:rPr>
          <w:sz w:val="20"/>
          <w:szCs w:val="20"/>
        </w:rPr>
        <w:t xml:space="preserve"> a</w:t>
      </w:r>
      <w:r w:rsidRPr="00FB1164">
        <w:rPr>
          <w:sz w:val="20"/>
          <w:szCs w:val="20"/>
        </w:rPr>
        <w:t>llegations and present supporting witnesses or other evidence. The investigator will review evidence presented and will meet with additional witnesses identified by the complainant, the respondent, or third parties,</w:t>
      </w:r>
      <w:r w:rsidRPr="00FB1164">
        <w:rPr>
          <w:spacing w:val="-17"/>
          <w:sz w:val="20"/>
          <w:szCs w:val="20"/>
        </w:rPr>
        <w:t xml:space="preserve"> </w:t>
      </w:r>
      <w:r w:rsidRPr="00FB1164">
        <w:rPr>
          <w:sz w:val="20"/>
          <w:szCs w:val="20"/>
        </w:rPr>
        <w:t>as</w:t>
      </w:r>
      <w:r w:rsidRPr="00FB1164">
        <w:rPr>
          <w:spacing w:val="-15"/>
          <w:sz w:val="20"/>
          <w:szCs w:val="20"/>
        </w:rPr>
        <w:t xml:space="preserve"> </w:t>
      </w:r>
      <w:r w:rsidRPr="00FB1164">
        <w:rPr>
          <w:sz w:val="20"/>
          <w:szCs w:val="20"/>
        </w:rPr>
        <w:t>determined</w:t>
      </w:r>
      <w:r w:rsidRPr="00FB1164">
        <w:rPr>
          <w:spacing w:val="-17"/>
          <w:sz w:val="20"/>
          <w:szCs w:val="20"/>
        </w:rPr>
        <w:t xml:space="preserve"> </w:t>
      </w:r>
      <w:r w:rsidRPr="00FB1164">
        <w:rPr>
          <w:sz w:val="20"/>
          <w:szCs w:val="20"/>
        </w:rPr>
        <w:t>appropriate</w:t>
      </w:r>
      <w:r w:rsidRPr="00FB1164">
        <w:rPr>
          <w:spacing w:val="-15"/>
          <w:sz w:val="20"/>
          <w:szCs w:val="20"/>
        </w:rPr>
        <w:t xml:space="preserve"> </w:t>
      </w:r>
      <w:r w:rsidRPr="00FB1164">
        <w:rPr>
          <w:sz w:val="20"/>
          <w:szCs w:val="20"/>
        </w:rPr>
        <w:t>by</w:t>
      </w:r>
      <w:r w:rsidRPr="00FB1164">
        <w:rPr>
          <w:spacing w:val="-17"/>
          <w:sz w:val="20"/>
          <w:szCs w:val="20"/>
        </w:rPr>
        <w:t xml:space="preserve"> </w:t>
      </w:r>
      <w:r w:rsidRPr="00FB1164">
        <w:rPr>
          <w:sz w:val="20"/>
          <w:szCs w:val="20"/>
        </w:rPr>
        <w:t>the</w:t>
      </w:r>
      <w:r w:rsidRPr="00FB1164">
        <w:rPr>
          <w:spacing w:val="-15"/>
          <w:sz w:val="20"/>
          <w:szCs w:val="20"/>
        </w:rPr>
        <w:t xml:space="preserve"> </w:t>
      </w:r>
      <w:r w:rsidRPr="00FB1164">
        <w:rPr>
          <w:sz w:val="20"/>
          <w:szCs w:val="20"/>
        </w:rPr>
        <w:t>investigator.</w:t>
      </w:r>
      <w:r w:rsidRPr="00FB1164">
        <w:rPr>
          <w:spacing w:val="-13"/>
          <w:sz w:val="20"/>
          <w:szCs w:val="20"/>
        </w:rPr>
        <w:t xml:space="preserve"> </w:t>
      </w:r>
      <w:r w:rsidRPr="00FB1164">
        <w:rPr>
          <w:sz w:val="20"/>
          <w:szCs w:val="20"/>
        </w:rPr>
        <w:t>All</w:t>
      </w:r>
      <w:r w:rsidRPr="00FB1164">
        <w:rPr>
          <w:spacing w:val="-16"/>
          <w:sz w:val="20"/>
          <w:szCs w:val="20"/>
        </w:rPr>
        <w:t xml:space="preserve"> </w:t>
      </w:r>
      <w:r w:rsidRPr="00FB1164">
        <w:rPr>
          <w:sz w:val="20"/>
          <w:szCs w:val="20"/>
        </w:rPr>
        <w:t>parties</w:t>
      </w:r>
      <w:r w:rsidRPr="00FB1164">
        <w:rPr>
          <w:spacing w:val="-15"/>
          <w:sz w:val="20"/>
          <w:szCs w:val="20"/>
        </w:rPr>
        <w:t xml:space="preserve"> </w:t>
      </w:r>
      <w:r w:rsidRPr="00FB1164">
        <w:rPr>
          <w:sz w:val="20"/>
          <w:szCs w:val="20"/>
        </w:rPr>
        <w:t>and</w:t>
      </w:r>
      <w:r w:rsidRPr="00FB1164">
        <w:rPr>
          <w:spacing w:val="-17"/>
          <w:sz w:val="20"/>
          <w:szCs w:val="20"/>
        </w:rPr>
        <w:t xml:space="preserve"> </w:t>
      </w:r>
      <w:r w:rsidRPr="00FB1164">
        <w:rPr>
          <w:sz w:val="20"/>
          <w:szCs w:val="20"/>
        </w:rPr>
        <w:t>witnesses</w:t>
      </w:r>
      <w:r w:rsidRPr="00FB1164">
        <w:rPr>
          <w:spacing w:val="-15"/>
          <w:sz w:val="20"/>
          <w:szCs w:val="20"/>
        </w:rPr>
        <w:t xml:space="preserve"> </w:t>
      </w:r>
      <w:r w:rsidRPr="00FB1164">
        <w:rPr>
          <w:sz w:val="20"/>
          <w:szCs w:val="20"/>
        </w:rPr>
        <w:t>involved</w:t>
      </w:r>
      <w:r w:rsidRPr="00FB1164">
        <w:rPr>
          <w:spacing w:val="-14"/>
          <w:sz w:val="20"/>
          <w:szCs w:val="20"/>
        </w:rPr>
        <w:t xml:space="preserve"> </w:t>
      </w:r>
      <w:r w:rsidRPr="00FB1164">
        <w:rPr>
          <w:sz w:val="20"/>
          <w:szCs w:val="20"/>
        </w:rPr>
        <w:t>in</w:t>
      </w:r>
      <w:r w:rsidRPr="00FB1164">
        <w:rPr>
          <w:spacing w:val="-16"/>
          <w:sz w:val="20"/>
          <w:szCs w:val="20"/>
        </w:rPr>
        <w:t xml:space="preserve"> </w:t>
      </w:r>
      <w:r w:rsidRPr="00FB1164">
        <w:rPr>
          <w:sz w:val="20"/>
          <w:szCs w:val="20"/>
        </w:rPr>
        <w:t>the</w:t>
      </w:r>
      <w:r w:rsidRPr="00FB1164">
        <w:rPr>
          <w:spacing w:val="-15"/>
          <w:sz w:val="20"/>
          <w:szCs w:val="20"/>
        </w:rPr>
        <w:t xml:space="preserve"> </w:t>
      </w:r>
      <w:r w:rsidRPr="00FB1164">
        <w:rPr>
          <w:sz w:val="20"/>
          <w:szCs w:val="20"/>
        </w:rPr>
        <w:t>investigation are expected to cooperate and provide complete and truthful information throughout the investigation process. In some cases, the investigator may interview the parties on more than one occasion. The investigator may visit relevant sites or locations and record observations through written, photographic, or other means. Additionally, the investigator may consult medical, forensic, technological</w:t>
      </w:r>
      <w:r w:rsidR="000221A0" w:rsidRPr="00FB1164">
        <w:rPr>
          <w:sz w:val="20"/>
          <w:szCs w:val="20"/>
        </w:rPr>
        <w:t>,</w:t>
      </w:r>
      <w:r w:rsidRPr="00FB1164">
        <w:rPr>
          <w:sz w:val="20"/>
          <w:szCs w:val="20"/>
        </w:rPr>
        <w:t xml:space="preserve"> or other experts when expertise on a topic is needed </w:t>
      </w:r>
      <w:r w:rsidR="000221A0" w:rsidRPr="00FB1164">
        <w:rPr>
          <w:sz w:val="20"/>
          <w:szCs w:val="20"/>
        </w:rPr>
        <w:t>to</w:t>
      </w:r>
      <w:r w:rsidRPr="00FB1164">
        <w:rPr>
          <w:sz w:val="20"/>
          <w:szCs w:val="20"/>
        </w:rPr>
        <w:t xml:space="preserve"> achieve a fuller understanding of the issues under investigation.</w:t>
      </w:r>
    </w:p>
    <w:p w14:paraId="7CFDC6DF" w14:textId="77777777" w:rsidR="0047723A" w:rsidRPr="00FB1164" w:rsidRDefault="0047723A">
      <w:pPr>
        <w:pStyle w:val="BodyText"/>
        <w:spacing w:before="11"/>
        <w:rPr>
          <w:sz w:val="20"/>
          <w:szCs w:val="20"/>
        </w:rPr>
      </w:pPr>
    </w:p>
    <w:p w14:paraId="444851D3" w14:textId="17DF0BA9" w:rsidR="000221A0" w:rsidRPr="00FB1164" w:rsidRDefault="00431AAB" w:rsidP="000221A0">
      <w:pPr>
        <w:pStyle w:val="Default"/>
        <w:ind w:left="719"/>
        <w:rPr>
          <w:sz w:val="20"/>
          <w:szCs w:val="20"/>
        </w:rPr>
      </w:pPr>
      <w:bookmarkStart w:id="31" w:name="_Hlk51332176"/>
      <w:r w:rsidRPr="00FB1164">
        <w:rPr>
          <w:sz w:val="20"/>
          <w:szCs w:val="20"/>
        </w:rPr>
        <w:t>Evidence</w:t>
      </w:r>
      <w:r w:rsidR="000221A0" w:rsidRPr="00FB1164">
        <w:rPr>
          <w:sz w:val="20"/>
          <w:szCs w:val="20"/>
        </w:rPr>
        <w:t xml:space="preserve"> that is irrelevant may be excluded from consideration by the investigator or the Hearing Panel. </w:t>
      </w:r>
    </w:p>
    <w:p w14:paraId="2EC3638E" w14:textId="62CF129B" w:rsidR="0047723A" w:rsidRPr="00FB1164" w:rsidRDefault="00431AAB">
      <w:pPr>
        <w:pStyle w:val="BodyText"/>
        <w:ind w:left="719" w:right="939"/>
        <w:jc w:val="both"/>
        <w:rPr>
          <w:sz w:val="20"/>
          <w:szCs w:val="20"/>
        </w:rPr>
      </w:pPr>
      <w:r w:rsidRPr="00FB1164">
        <w:rPr>
          <w:sz w:val="20"/>
          <w:szCs w:val="20"/>
        </w:rPr>
        <w:t>.</w:t>
      </w:r>
    </w:p>
    <w:bookmarkEnd w:id="31"/>
    <w:p w14:paraId="5B1428D7" w14:textId="77777777" w:rsidR="0047723A" w:rsidRPr="00FB1164" w:rsidRDefault="00431AAB">
      <w:pPr>
        <w:pStyle w:val="ListParagraph"/>
        <w:numPr>
          <w:ilvl w:val="0"/>
          <w:numId w:val="14"/>
        </w:numPr>
        <w:tabs>
          <w:tab w:val="left" w:pos="1351"/>
          <w:tab w:val="left" w:pos="1352"/>
        </w:tabs>
        <w:ind w:hanging="360"/>
        <w:rPr>
          <w:sz w:val="20"/>
          <w:szCs w:val="20"/>
        </w:rPr>
      </w:pPr>
      <w:r w:rsidRPr="00FB1164">
        <w:rPr>
          <w:sz w:val="20"/>
          <w:szCs w:val="20"/>
          <w:u w:val="single"/>
        </w:rPr>
        <w:t>Investigation</w:t>
      </w:r>
      <w:r w:rsidRPr="00FB1164">
        <w:rPr>
          <w:spacing w:val="-1"/>
          <w:sz w:val="20"/>
          <w:szCs w:val="20"/>
          <w:u w:val="single"/>
        </w:rPr>
        <w:t xml:space="preserve"> </w:t>
      </w:r>
      <w:r w:rsidRPr="00FB1164">
        <w:rPr>
          <w:sz w:val="20"/>
          <w:szCs w:val="20"/>
          <w:u w:val="single"/>
        </w:rPr>
        <w:t>Report</w:t>
      </w:r>
      <w:r w:rsidRPr="00FB1164">
        <w:rPr>
          <w:spacing w:val="-2"/>
          <w:sz w:val="20"/>
          <w:szCs w:val="20"/>
          <w:u w:val="single"/>
        </w:rPr>
        <w:t xml:space="preserve"> </w:t>
      </w:r>
    </w:p>
    <w:p w14:paraId="2F6F978C" w14:textId="77777777" w:rsidR="0047723A" w:rsidRPr="00FB1164" w:rsidRDefault="0047723A">
      <w:pPr>
        <w:pStyle w:val="BodyText"/>
        <w:rPr>
          <w:sz w:val="12"/>
          <w:szCs w:val="20"/>
        </w:rPr>
      </w:pPr>
    </w:p>
    <w:p w14:paraId="0BE22B6A" w14:textId="7BC4FFC9" w:rsidR="00B20765" w:rsidRPr="00FB1164" w:rsidRDefault="00B20765" w:rsidP="00B20765">
      <w:pPr>
        <w:pStyle w:val="BodyText"/>
        <w:spacing w:before="92"/>
        <w:ind w:left="720" w:right="934"/>
        <w:jc w:val="both"/>
        <w:rPr>
          <w:sz w:val="20"/>
          <w:szCs w:val="20"/>
        </w:rPr>
      </w:pPr>
      <w:r w:rsidRPr="00FB1164">
        <w:rPr>
          <w:sz w:val="20"/>
          <w:szCs w:val="20"/>
        </w:rPr>
        <w:t xml:space="preserve"> </w:t>
      </w:r>
      <w:bookmarkStart w:id="32" w:name="_Hlk51332236"/>
      <w:r w:rsidRPr="00FB1164">
        <w:rPr>
          <w:sz w:val="20"/>
          <w:szCs w:val="20"/>
        </w:rPr>
        <w:t xml:space="preserve">Upon completion of the investigation, the investigator will provide both the complainant and the respondent and their respective advisors, if any, the opportunity to review the preliminary written report and appended evidence at least fourteen (14) days prior to the hearing (or other time of determination regarding responsibility) and they must submit any written responses to the report to the Title IX/EEO Coordinator (or designee) within ten (10) days from receipt of the written report. The written report and </w:t>
      </w:r>
      <w:r w:rsidRPr="00FB1164">
        <w:rPr>
          <w:sz w:val="20"/>
          <w:szCs w:val="20"/>
        </w:rPr>
        <w:lastRenderedPageBreak/>
        <w:t xml:space="preserve">appended evidence will be provided to the parties and their respective advisors, if any, in an electronic format (using a file sharing platform or other electronic means) or by providing a hard copy upon request. The investigator will consider all written responses prior to completion of the investigative report. </w:t>
      </w:r>
    </w:p>
    <w:p w14:paraId="6715AEB9" w14:textId="65680E1B" w:rsidR="0047723A" w:rsidRPr="00FB1164" w:rsidRDefault="00B20765" w:rsidP="00B20765">
      <w:pPr>
        <w:pStyle w:val="BodyText"/>
        <w:spacing w:before="92"/>
        <w:ind w:left="720" w:right="934"/>
        <w:jc w:val="both"/>
        <w:rPr>
          <w:sz w:val="20"/>
          <w:szCs w:val="20"/>
        </w:rPr>
      </w:pPr>
      <w:r w:rsidRPr="00FB1164">
        <w:rPr>
          <w:sz w:val="20"/>
          <w:szCs w:val="20"/>
        </w:rPr>
        <w:t xml:space="preserve">The investigation report will fairly summarize the relevant evidence, including but not limited </w:t>
      </w:r>
      <w:r w:rsidR="00DE64D4" w:rsidRPr="00FB1164">
        <w:rPr>
          <w:sz w:val="20"/>
          <w:szCs w:val="20"/>
        </w:rPr>
        <w:t>to</w:t>
      </w:r>
      <w:r w:rsidRPr="00FB1164">
        <w:rPr>
          <w:sz w:val="20"/>
          <w:szCs w:val="20"/>
        </w:rPr>
        <w:t xml:space="preserve"> details of the allegations made by the complainant; statements and/or responses of the complainant, </w:t>
      </w:r>
      <w:r w:rsidR="00DE64D4" w:rsidRPr="00FB1164">
        <w:rPr>
          <w:sz w:val="20"/>
          <w:szCs w:val="20"/>
        </w:rPr>
        <w:t>respondent,</w:t>
      </w:r>
      <w:r w:rsidRPr="00FB1164">
        <w:rPr>
          <w:sz w:val="20"/>
          <w:szCs w:val="20"/>
        </w:rPr>
        <w:t xml:space="preserve"> and witnesses; and a description of all procedural steps taken, including any notifications to the parties, interviews, site visits, and evidence gathering</w:t>
      </w:r>
      <w:r w:rsidRPr="00FB1164">
        <w:rPr>
          <w:i/>
          <w:iCs/>
          <w:sz w:val="20"/>
          <w:szCs w:val="20"/>
        </w:rPr>
        <w:t>.</w:t>
      </w:r>
    </w:p>
    <w:bookmarkEnd w:id="32"/>
    <w:p w14:paraId="52BAFB98" w14:textId="77777777" w:rsidR="0047723A" w:rsidRPr="00FB1164" w:rsidRDefault="0047723A">
      <w:pPr>
        <w:pStyle w:val="BodyText"/>
        <w:spacing w:before="2"/>
        <w:rPr>
          <w:sz w:val="20"/>
          <w:szCs w:val="20"/>
        </w:rPr>
      </w:pPr>
    </w:p>
    <w:p w14:paraId="6A52C5F1" w14:textId="77777777" w:rsidR="0047723A" w:rsidRPr="00FB1164" w:rsidRDefault="00431AAB">
      <w:pPr>
        <w:pStyle w:val="ListParagraph"/>
        <w:numPr>
          <w:ilvl w:val="1"/>
          <w:numId w:val="14"/>
        </w:numPr>
        <w:tabs>
          <w:tab w:val="left" w:pos="1440"/>
          <w:tab w:val="left" w:pos="1441"/>
        </w:tabs>
        <w:ind w:hanging="360"/>
        <w:rPr>
          <w:sz w:val="20"/>
          <w:szCs w:val="20"/>
        </w:rPr>
      </w:pPr>
      <w:r w:rsidRPr="00FB1164">
        <w:rPr>
          <w:sz w:val="20"/>
          <w:szCs w:val="20"/>
          <w:u w:val="single"/>
        </w:rPr>
        <w:t>Hearing</w:t>
      </w:r>
      <w:r w:rsidRPr="00FB1164">
        <w:rPr>
          <w:spacing w:val="-4"/>
          <w:sz w:val="20"/>
          <w:szCs w:val="20"/>
          <w:u w:val="single"/>
        </w:rPr>
        <w:t xml:space="preserve"> </w:t>
      </w:r>
      <w:r w:rsidRPr="00FB1164">
        <w:rPr>
          <w:sz w:val="20"/>
          <w:szCs w:val="20"/>
          <w:u w:val="single"/>
        </w:rPr>
        <w:t>Panel</w:t>
      </w:r>
      <w:r w:rsidRPr="00FB1164">
        <w:rPr>
          <w:sz w:val="20"/>
          <w:szCs w:val="20"/>
        </w:rPr>
        <w:t>:</w:t>
      </w:r>
    </w:p>
    <w:p w14:paraId="04809296" w14:textId="77777777" w:rsidR="0047723A" w:rsidRPr="00FB1164" w:rsidRDefault="0047723A">
      <w:pPr>
        <w:pStyle w:val="BodyText"/>
        <w:spacing w:before="6"/>
        <w:rPr>
          <w:sz w:val="18"/>
          <w:szCs w:val="20"/>
        </w:rPr>
      </w:pPr>
    </w:p>
    <w:p w14:paraId="77A077FC" w14:textId="514480E5" w:rsidR="00B20765" w:rsidRPr="00FB1164" w:rsidRDefault="00B20765" w:rsidP="00B20765">
      <w:pPr>
        <w:pStyle w:val="ListParagraph"/>
        <w:numPr>
          <w:ilvl w:val="2"/>
          <w:numId w:val="14"/>
        </w:numPr>
        <w:tabs>
          <w:tab w:val="left" w:pos="1801"/>
        </w:tabs>
        <w:ind w:right="934"/>
        <w:jc w:val="both"/>
        <w:rPr>
          <w:sz w:val="20"/>
          <w:szCs w:val="20"/>
        </w:rPr>
      </w:pPr>
      <w:bookmarkStart w:id="33" w:name="_Hlk51332266"/>
      <w:r w:rsidRPr="00FB1164">
        <w:rPr>
          <w:sz w:val="20"/>
          <w:szCs w:val="20"/>
        </w:rPr>
        <w:t>When, following an investigation, if the complainant or respondent disputes the recommended findings from the investigator, the case will proceed to a Hearing Panel. The University utilizes a Hearing Panel specially trained to handle cases of prohibited misconduct pursuant to this policy. All Panel members receive periodic training on hearing practices. Issues regarding admission of evidence or testimony, including relevancy and the reliability of the evidence and testimony will be determined by the Chairperson of the Hearing Panel during the hearing. The Chairperson of the Hearing Panel must explain any decision to exclude admission of evidence or testimony as not relevant.</w:t>
      </w:r>
    </w:p>
    <w:bookmarkEnd w:id="33"/>
    <w:p w14:paraId="24417DD2" w14:textId="77777777" w:rsidR="00B20765" w:rsidRPr="00FB1164" w:rsidRDefault="00431AAB" w:rsidP="00B20765">
      <w:pPr>
        <w:pStyle w:val="ListParagraph"/>
        <w:numPr>
          <w:ilvl w:val="2"/>
          <w:numId w:val="14"/>
        </w:numPr>
        <w:tabs>
          <w:tab w:val="left" w:pos="1801"/>
        </w:tabs>
        <w:ind w:right="934"/>
        <w:jc w:val="both"/>
        <w:rPr>
          <w:sz w:val="20"/>
          <w:szCs w:val="20"/>
        </w:rPr>
      </w:pPr>
      <w:r w:rsidRPr="00FB1164">
        <w:rPr>
          <w:sz w:val="20"/>
          <w:szCs w:val="20"/>
        </w:rPr>
        <w:t>At</w:t>
      </w:r>
      <w:r w:rsidRPr="00FB1164">
        <w:rPr>
          <w:spacing w:val="-10"/>
          <w:sz w:val="20"/>
          <w:szCs w:val="20"/>
        </w:rPr>
        <w:t xml:space="preserve"> </w:t>
      </w:r>
      <w:r w:rsidRPr="00FB1164">
        <w:rPr>
          <w:sz w:val="20"/>
          <w:szCs w:val="20"/>
        </w:rPr>
        <w:t>the</w:t>
      </w:r>
      <w:r w:rsidRPr="00FB1164">
        <w:rPr>
          <w:spacing w:val="-9"/>
          <w:sz w:val="20"/>
          <w:szCs w:val="20"/>
        </w:rPr>
        <w:t xml:space="preserve"> </w:t>
      </w:r>
      <w:r w:rsidRPr="00FB1164">
        <w:rPr>
          <w:sz w:val="20"/>
          <w:szCs w:val="20"/>
        </w:rPr>
        <w:t>conclusion</w:t>
      </w:r>
      <w:r w:rsidRPr="00FB1164">
        <w:rPr>
          <w:spacing w:val="-10"/>
          <w:sz w:val="20"/>
          <w:szCs w:val="20"/>
        </w:rPr>
        <w:t xml:space="preserve"> </w:t>
      </w:r>
      <w:r w:rsidRPr="00FB1164">
        <w:rPr>
          <w:sz w:val="20"/>
          <w:szCs w:val="20"/>
        </w:rPr>
        <w:t>of</w:t>
      </w:r>
      <w:r w:rsidRPr="00FB1164">
        <w:rPr>
          <w:spacing w:val="-9"/>
          <w:sz w:val="20"/>
          <w:szCs w:val="20"/>
        </w:rPr>
        <w:t xml:space="preserve"> </w:t>
      </w:r>
      <w:r w:rsidRPr="00FB1164">
        <w:rPr>
          <w:sz w:val="20"/>
          <w:szCs w:val="20"/>
        </w:rPr>
        <w:t>the</w:t>
      </w:r>
      <w:r w:rsidRPr="00FB1164">
        <w:rPr>
          <w:spacing w:val="-9"/>
          <w:sz w:val="20"/>
          <w:szCs w:val="20"/>
        </w:rPr>
        <w:t xml:space="preserve"> </w:t>
      </w:r>
      <w:r w:rsidRPr="00FB1164">
        <w:rPr>
          <w:sz w:val="20"/>
          <w:szCs w:val="20"/>
        </w:rPr>
        <w:t>hearing,</w:t>
      </w:r>
      <w:r w:rsidRPr="00FB1164">
        <w:rPr>
          <w:spacing w:val="-10"/>
          <w:sz w:val="20"/>
          <w:szCs w:val="20"/>
        </w:rPr>
        <w:t xml:space="preserve"> </w:t>
      </w:r>
      <w:r w:rsidRPr="00FB1164">
        <w:rPr>
          <w:sz w:val="20"/>
          <w:szCs w:val="20"/>
        </w:rPr>
        <w:t>the</w:t>
      </w:r>
      <w:r w:rsidRPr="00FB1164">
        <w:rPr>
          <w:spacing w:val="-10"/>
          <w:sz w:val="20"/>
          <w:szCs w:val="20"/>
        </w:rPr>
        <w:t xml:space="preserve"> </w:t>
      </w:r>
      <w:r w:rsidRPr="00FB1164">
        <w:rPr>
          <w:sz w:val="20"/>
          <w:szCs w:val="20"/>
        </w:rPr>
        <w:t>Hearing</w:t>
      </w:r>
      <w:r w:rsidRPr="00FB1164">
        <w:rPr>
          <w:spacing w:val="-12"/>
          <w:sz w:val="20"/>
          <w:szCs w:val="20"/>
        </w:rPr>
        <w:t xml:space="preserve"> </w:t>
      </w:r>
      <w:r w:rsidRPr="00FB1164">
        <w:rPr>
          <w:sz w:val="20"/>
          <w:szCs w:val="20"/>
        </w:rPr>
        <w:t>Panel</w:t>
      </w:r>
      <w:r w:rsidRPr="00FB1164">
        <w:rPr>
          <w:spacing w:val="-11"/>
          <w:sz w:val="20"/>
          <w:szCs w:val="20"/>
        </w:rPr>
        <w:t xml:space="preserve"> </w:t>
      </w:r>
      <w:r w:rsidRPr="00FB1164">
        <w:rPr>
          <w:sz w:val="20"/>
          <w:szCs w:val="20"/>
        </w:rPr>
        <w:t>will</w:t>
      </w:r>
      <w:r w:rsidRPr="00FB1164">
        <w:rPr>
          <w:spacing w:val="-11"/>
          <w:sz w:val="20"/>
          <w:szCs w:val="20"/>
        </w:rPr>
        <w:t xml:space="preserve"> </w:t>
      </w:r>
      <w:r w:rsidRPr="00FB1164">
        <w:rPr>
          <w:sz w:val="20"/>
          <w:szCs w:val="20"/>
        </w:rPr>
        <w:t>deliberate</w:t>
      </w:r>
      <w:r w:rsidRPr="00FB1164">
        <w:rPr>
          <w:spacing w:val="-9"/>
          <w:sz w:val="20"/>
          <w:szCs w:val="20"/>
        </w:rPr>
        <w:t xml:space="preserve"> </w:t>
      </w:r>
      <w:r w:rsidRPr="00FB1164">
        <w:rPr>
          <w:sz w:val="20"/>
          <w:szCs w:val="20"/>
        </w:rPr>
        <w:t>in</w:t>
      </w:r>
      <w:r w:rsidRPr="00FB1164">
        <w:rPr>
          <w:spacing w:val="-10"/>
          <w:sz w:val="20"/>
          <w:szCs w:val="20"/>
        </w:rPr>
        <w:t xml:space="preserve"> </w:t>
      </w:r>
      <w:r w:rsidRPr="00FB1164">
        <w:rPr>
          <w:sz w:val="20"/>
          <w:szCs w:val="20"/>
        </w:rPr>
        <w:t>private</w:t>
      </w:r>
      <w:r w:rsidRPr="00FB1164">
        <w:rPr>
          <w:spacing w:val="-12"/>
          <w:sz w:val="20"/>
          <w:szCs w:val="20"/>
        </w:rPr>
        <w:t xml:space="preserve"> </w:t>
      </w:r>
      <w:r w:rsidRPr="00FB1164">
        <w:rPr>
          <w:sz w:val="20"/>
          <w:szCs w:val="20"/>
        </w:rPr>
        <w:t>regarding</w:t>
      </w:r>
      <w:r w:rsidRPr="00FB1164">
        <w:rPr>
          <w:spacing w:val="-12"/>
          <w:sz w:val="20"/>
          <w:szCs w:val="20"/>
        </w:rPr>
        <w:t xml:space="preserve"> </w:t>
      </w:r>
      <w:r w:rsidRPr="00FB1164">
        <w:rPr>
          <w:sz w:val="20"/>
          <w:szCs w:val="20"/>
        </w:rPr>
        <w:t xml:space="preserve">whether the respondent is “In violation” or “Not in violation” of this policy. The Chairperson and Hearing Panel may confer with the Title IX/EEO Coordinator, (or designee) as needed. Evidence will be evaluated under a “preponderance of the evidence standard,” meaning that the respondent will be found “In violation” of the policy if, based upon the entirety of the evidence presented during the hearing, it is determined that the respondent “more likely than not” violated the policy in question. A majority vote is required. If there is a finding that the respondent is “In violation” of this policy, sanctions will be imposed as described below. The parties will be advised in writing of the decision and the imposed sanctions, if applicable. </w:t>
      </w:r>
      <w:bookmarkStart w:id="34" w:name="_Hlk51332339"/>
      <w:r w:rsidR="00B20765" w:rsidRPr="00FB1164">
        <w:rPr>
          <w:sz w:val="20"/>
          <w:szCs w:val="20"/>
        </w:rPr>
        <w:t>The written decision will summarize the hearing panel’s decision which must include:</w:t>
      </w:r>
    </w:p>
    <w:p w14:paraId="7F84B894" w14:textId="0F63B2D3" w:rsidR="00B20765" w:rsidRPr="00FB1164" w:rsidRDefault="00B20765" w:rsidP="00A44964">
      <w:pPr>
        <w:pStyle w:val="ListParagraph"/>
        <w:tabs>
          <w:tab w:val="left" w:pos="1801"/>
        </w:tabs>
        <w:ind w:left="1800" w:right="934" w:firstLine="0"/>
        <w:jc w:val="both"/>
        <w:rPr>
          <w:sz w:val="20"/>
          <w:szCs w:val="20"/>
        </w:rPr>
      </w:pPr>
    </w:p>
    <w:p w14:paraId="21A9F70F" w14:textId="77777777" w:rsidR="00B20765" w:rsidRPr="00FB1164" w:rsidRDefault="00B20765" w:rsidP="00A44964">
      <w:pPr>
        <w:pStyle w:val="ListParagraph"/>
        <w:tabs>
          <w:tab w:val="left" w:pos="1801"/>
        </w:tabs>
        <w:ind w:left="1800" w:right="934" w:firstLine="0"/>
        <w:jc w:val="both"/>
        <w:rPr>
          <w:sz w:val="20"/>
          <w:szCs w:val="20"/>
        </w:rPr>
      </w:pPr>
      <w:r w:rsidRPr="00FB1164">
        <w:rPr>
          <w:sz w:val="20"/>
          <w:szCs w:val="20"/>
        </w:rPr>
        <w:t>(a) Identification of the allegations potentially constituting a violation of this policy;</w:t>
      </w:r>
    </w:p>
    <w:p w14:paraId="1077C681" w14:textId="77777777" w:rsidR="00B20765" w:rsidRPr="00FB1164" w:rsidRDefault="00B20765" w:rsidP="00A44964">
      <w:pPr>
        <w:pStyle w:val="ListParagraph"/>
        <w:tabs>
          <w:tab w:val="left" w:pos="1801"/>
        </w:tabs>
        <w:ind w:left="1800" w:right="934" w:firstLine="0"/>
        <w:jc w:val="both"/>
        <w:rPr>
          <w:sz w:val="20"/>
          <w:szCs w:val="20"/>
        </w:rPr>
      </w:pPr>
      <w:r w:rsidRPr="00FB1164">
        <w:rPr>
          <w:sz w:val="20"/>
          <w:szCs w:val="20"/>
        </w:rPr>
        <w:t>(b) A description of all procedural steps taken, including any notifications to the parties, interviews, site visits, evidence gathering, and hearings;</w:t>
      </w:r>
    </w:p>
    <w:p w14:paraId="5E070459" w14:textId="77777777" w:rsidR="00B20765" w:rsidRPr="00FB1164" w:rsidRDefault="00B20765" w:rsidP="00A44964">
      <w:pPr>
        <w:pStyle w:val="ListParagraph"/>
        <w:tabs>
          <w:tab w:val="left" w:pos="1801"/>
        </w:tabs>
        <w:ind w:left="1800" w:right="934" w:firstLine="0"/>
        <w:jc w:val="both"/>
        <w:rPr>
          <w:sz w:val="20"/>
          <w:szCs w:val="20"/>
        </w:rPr>
      </w:pPr>
      <w:r w:rsidRPr="00FB1164">
        <w:rPr>
          <w:sz w:val="20"/>
          <w:szCs w:val="20"/>
        </w:rPr>
        <w:t>(c) Findings of fact supporting the decision;</w:t>
      </w:r>
    </w:p>
    <w:p w14:paraId="4E3EC118" w14:textId="77777777" w:rsidR="00B20765" w:rsidRPr="00FB1164" w:rsidRDefault="00B20765" w:rsidP="00A44964">
      <w:pPr>
        <w:pStyle w:val="ListParagraph"/>
        <w:tabs>
          <w:tab w:val="left" w:pos="1801"/>
        </w:tabs>
        <w:ind w:left="1800" w:right="934" w:firstLine="0"/>
        <w:jc w:val="both"/>
        <w:rPr>
          <w:sz w:val="20"/>
          <w:szCs w:val="20"/>
        </w:rPr>
      </w:pPr>
      <w:r w:rsidRPr="00FB1164">
        <w:rPr>
          <w:sz w:val="20"/>
          <w:szCs w:val="20"/>
        </w:rPr>
        <w:t>(d) Conclusions regarding the application of the University’s code of conduct (i.e., student, employee, or faculty handbooks) to the facts;</w:t>
      </w:r>
    </w:p>
    <w:p w14:paraId="58828BBC" w14:textId="77777777" w:rsidR="00B20765" w:rsidRPr="00FB1164" w:rsidRDefault="00B20765" w:rsidP="00A44964">
      <w:pPr>
        <w:pStyle w:val="ListParagraph"/>
        <w:tabs>
          <w:tab w:val="left" w:pos="1801"/>
        </w:tabs>
        <w:ind w:left="1800" w:right="934" w:firstLine="0"/>
        <w:jc w:val="both"/>
        <w:rPr>
          <w:sz w:val="20"/>
          <w:szCs w:val="20"/>
        </w:rPr>
      </w:pPr>
      <w:r w:rsidRPr="00FB1164">
        <w:rPr>
          <w:sz w:val="20"/>
          <w:szCs w:val="20"/>
        </w:rPr>
        <w:t>(e) A statement of and rationale for each allegation, including the determination of responsibility, any disciplinary sanctions imposed on the respondent, and whether remedies designed to restore or preserve equal access to the University’s education program or activity will be provided to the complainant; and</w:t>
      </w:r>
    </w:p>
    <w:p w14:paraId="23379938" w14:textId="77777777" w:rsidR="00B20765" w:rsidRPr="00FB1164" w:rsidRDefault="00B20765" w:rsidP="00A44964">
      <w:pPr>
        <w:pStyle w:val="ListParagraph"/>
        <w:tabs>
          <w:tab w:val="left" w:pos="1801"/>
        </w:tabs>
        <w:ind w:left="1800" w:right="934" w:firstLine="0"/>
        <w:jc w:val="both"/>
        <w:rPr>
          <w:sz w:val="20"/>
          <w:szCs w:val="20"/>
        </w:rPr>
      </w:pPr>
      <w:r w:rsidRPr="00FB1164">
        <w:rPr>
          <w:sz w:val="20"/>
          <w:szCs w:val="20"/>
        </w:rPr>
        <w:t>(f) Procedures and permissible bases for appeal.</w:t>
      </w:r>
    </w:p>
    <w:p w14:paraId="37EACC58" w14:textId="77777777" w:rsidR="00A44964" w:rsidRPr="00FB1164" w:rsidRDefault="00A44964" w:rsidP="00A44964">
      <w:pPr>
        <w:pStyle w:val="ListParagraph"/>
        <w:tabs>
          <w:tab w:val="left" w:pos="1801"/>
        </w:tabs>
        <w:ind w:left="1800" w:right="934" w:firstLine="0"/>
        <w:jc w:val="both"/>
        <w:rPr>
          <w:sz w:val="20"/>
          <w:szCs w:val="20"/>
        </w:rPr>
      </w:pPr>
    </w:p>
    <w:p w14:paraId="53842469" w14:textId="67191AA1" w:rsidR="0047723A" w:rsidRPr="00FB1164" w:rsidRDefault="00B20765" w:rsidP="00A44964">
      <w:pPr>
        <w:pStyle w:val="ListParagraph"/>
        <w:tabs>
          <w:tab w:val="left" w:pos="1801"/>
        </w:tabs>
        <w:ind w:left="1800" w:right="934" w:firstLine="0"/>
        <w:jc w:val="both"/>
        <w:rPr>
          <w:sz w:val="20"/>
          <w:szCs w:val="20"/>
        </w:rPr>
      </w:pPr>
      <w:r w:rsidRPr="00FB1164">
        <w:rPr>
          <w:sz w:val="20"/>
          <w:szCs w:val="20"/>
        </w:rPr>
        <w:t>The Hearing Panel will generally issue a written decision within ten (10) calendar days from the completion of the hearing; if the decision will take longer, the parties will be notified.</w:t>
      </w:r>
    </w:p>
    <w:bookmarkEnd w:id="34"/>
    <w:p w14:paraId="0CDC77A9" w14:textId="77777777" w:rsidR="005C7E07" w:rsidRPr="00FB1164" w:rsidRDefault="005C7E07" w:rsidP="00C47FE5">
      <w:pPr>
        <w:pStyle w:val="ListParagraph"/>
        <w:tabs>
          <w:tab w:val="left" w:pos="2161"/>
        </w:tabs>
        <w:ind w:left="2160" w:right="935" w:firstLine="0"/>
        <w:jc w:val="both"/>
        <w:rPr>
          <w:sz w:val="20"/>
          <w:szCs w:val="20"/>
        </w:rPr>
      </w:pPr>
    </w:p>
    <w:p w14:paraId="51193D60" w14:textId="354C2517" w:rsidR="005C7E07" w:rsidRPr="00FB1164" w:rsidRDefault="005C7E07" w:rsidP="00C47FE5">
      <w:pPr>
        <w:pStyle w:val="ListParagraph"/>
        <w:widowControl/>
        <w:adjustRightInd w:val="0"/>
        <w:ind w:left="1800" w:firstLine="0"/>
        <w:rPr>
          <w:rFonts w:eastAsiaTheme="minorHAnsi"/>
          <w:color w:val="000000"/>
          <w:lang w:bidi="ar-SA"/>
        </w:rPr>
      </w:pPr>
      <w:bookmarkStart w:id="35" w:name="_Hlk51332369"/>
      <w:r w:rsidRPr="00FB1164">
        <w:rPr>
          <w:rFonts w:eastAsiaTheme="minorHAnsi"/>
          <w:color w:val="000000"/>
          <w:lang w:bidi="ar-SA"/>
        </w:rPr>
        <w:t>Disciplinary Sanctions:</w:t>
      </w:r>
    </w:p>
    <w:p w14:paraId="4537BACC" w14:textId="77777777" w:rsidR="0003449D" w:rsidRPr="00FB1164" w:rsidRDefault="0003449D" w:rsidP="00C47FE5">
      <w:pPr>
        <w:pStyle w:val="ListParagraph"/>
        <w:widowControl/>
        <w:adjustRightInd w:val="0"/>
        <w:ind w:left="1800" w:firstLine="0"/>
        <w:rPr>
          <w:rFonts w:eastAsiaTheme="minorHAnsi"/>
          <w:color w:val="000000"/>
          <w:lang w:bidi="ar-SA"/>
        </w:rPr>
      </w:pPr>
    </w:p>
    <w:p w14:paraId="50545F1F" w14:textId="058AEF5C" w:rsidR="005C7E07" w:rsidRDefault="005C7E07" w:rsidP="000D3F4C">
      <w:pPr>
        <w:pStyle w:val="ListParagraph"/>
        <w:widowControl/>
        <w:numPr>
          <w:ilvl w:val="0"/>
          <w:numId w:val="12"/>
        </w:numPr>
        <w:adjustRightInd w:val="0"/>
        <w:ind w:right="910"/>
        <w:jc w:val="both"/>
        <w:rPr>
          <w:rFonts w:eastAsiaTheme="minorHAnsi"/>
          <w:color w:val="000000"/>
          <w:sz w:val="20"/>
          <w:szCs w:val="20"/>
          <w:lang w:bidi="ar-SA"/>
        </w:rPr>
      </w:pPr>
      <w:r w:rsidRPr="00C10553">
        <w:rPr>
          <w:rFonts w:eastAsiaTheme="minorHAnsi"/>
          <w:color w:val="000000"/>
          <w:sz w:val="20"/>
          <w:szCs w:val="20"/>
          <w:lang w:bidi="ar-SA"/>
        </w:rPr>
        <w:t xml:space="preserve">If there is a finding that the respondent is “In violation” of this policy, a disciplinary sanction will be imposed. </w:t>
      </w:r>
    </w:p>
    <w:p w14:paraId="3E0D5CC9" w14:textId="77777777" w:rsidR="000D3F4C" w:rsidRPr="000D3F4C" w:rsidRDefault="000D3F4C" w:rsidP="000D3F4C">
      <w:pPr>
        <w:widowControl/>
        <w:adjustRightInd w:val="0"/>
        <w:ind w:right="910"/>
        <w:jc w:val="both"/>
        <w:rPr>
          <w:rFonts w:eastAsiaTheme="minorHAnsi"/>
          <w:color w:val="000000"/>
          <w:sz w:val="20"/>
          <w:szCs w:val="20"/>
          <w:lang w:bidi="ar-SA"/>
        </w:rPr>
      </w:pPr>
    </w:p>
    <w:p w14:paraId="628BA964" w14:textId="260BA06F" w:rsidR="0003449D" w:rsidRPr="00C10553" w:rsidRDefault="0003449D" w:rsidP="000D3F4C">
      <w:pPr>
        <w:pStyle w:val="xmsonormal"/>
        <w:numPr>
          <w:ilvl w:val="0"/>
          <w:numId w:val="25"/>
        </w:numPr>
        <w:ind w:left="1800" w:right="910"/>
        <w:jc w:val="both"/>
        <w:rPr>
          <w:rFonts w:ascii="Times New Roman" w:hAnsi="Times New Roman" w:cs="Times New Roman"/>
          <w:sz w:val="20"/>
          <w:szCs w:val="20"/>
        </w:rPr>
      </w:pPr>
      <w:r w:rsidRPr="00C10553">
        <w:rPr>
          <w:rFonts w:ascii="Times New Roman" w:hAnsi="Times New Roman" w:cs="Times New Roman"/>
          <w:sz w:val="20"/>
          <w:szCs w:val="20"/>
        </w:rPr>
        <w:t>Disciplinary sanctions for University faculty will be determined by the Vice President for Academic Affairs (or designee) and may include warning, restitution, suspension for a definite period of time after which the faculty member is eligible to return (Note: Conditions for reemployment may include disciplinary probation, counselling, participation/completion of a rehabilitation program, psychological evaluation, no-contact orders, mandatory training, or other conditions/restrictions), permanent termination from employment, required counseling, educational measures, termination of an appointment with tenure or of a non-tenured appointment for faculty, and/or other disciplinary sanctions deemed appropriate under the circumstances. I</w:t>
      </w:r>
      <w:r w:rsidRPr="00C10553">
        <w:rPr>
          <w:rFonts w:ascii="Times New Roman" w:hAnsi="Times New Roman" w:cs="Times New Roman"/>
          <w:sz w:val="20"/>
          <w:szCs w:val="20"/>
          <w:shd w:val="clear" w:color="auto" w:fill="FFFFFF"/>
        </w:rPr>
        <w:t>f the proposed disciplinary sanction includes suspension or dismissal of a tenured faculty member, the matter will be referred to the University’s President, who will decide whether to initiate the process set forth in the Faculty Handbook for imposition of such a disciplinary sanction.</w:t>
      </w:r>
    </w:p>
    <w:p w14:paraId="22EE57B8" w14:textId="77777777" w:rsidR="0003449D" w:rsidRPr="00C10553" w:rsidRDefault="0003449D" w:rsidP="00FB1164">
      <w:pPr>
        <w:ind w:left="1530"/>
        <w:rPr>
          <w:sz w:val="20"/>
          <w:szCs w:val="20"/>
        </w:rPr>
      </w:pPr>
    </w:p>
    <w:p w14:paraId="2CA7E105" w14:textId="4CADA161" w:rsidR="0003449D" w:rsidRPr="000D3F4C" w:rsidRDefault="0003449D" w:rsidP="000D3F4C">
      <w:pPr>
        <w:pStyle w:val="ListParagraph"/>
        <w:numPr>
          <w:ilvl w:val="0"/>
          <w:numId w:val="25"/>
        </w:numPr>
        <w:ind w:left="1800" w:right="910"/>
        <w:jc w:val="both"/>
        <w:rPr>
          <w:sz w:val="20"/>
          <w:szCs w:val="20"/>
        </w:rPr>
      </w:pPr>
      <w:r w:rsidRPr="000D3F4C">
        <w:rPr>
          <w:sz w:val="20"/>
          <w:szCs w:val="20"/>
        </w:rPr>
        <w:t xml:space="preserve">Disciplinary sanctions for University employees (other than faculty) will be determined by the Vice President of Human Resources (or designee) and may include warning, restitution, suspension for a definite period of time (typically 30-60 days) after which the employee is eligible to return (Note: Conditions for reemployment may include disciplinary probation, counselling, participation/completion of a rehabilitation  program, psychological evaluation, no-contact orders, mandatory training, or other conditions/restrictions), permanent termination from employment, required counseling, educational measures, and/or other disciplinary sanctions deemed appropriate under the </w:t>
      </w:r>
      <w:r w:rsidRPr="000D3F4C">
        <w:rPr>
          <w:sz w:val="20"/>
          <w:szCs w:val="20"/>
        </w:rPr>
        <w:lastRenderedPageBreak/>
        <w:t xml:space="preserve">circumstances. </w:t>
      </w:r>
    </w:p>
    <w:p w14:paraId="3C14EAF1" w14:textId="77777777" w:rsidR="0003449D" w:rsidRPr="00C10553" w:rsidRDefault="0003449D" w:rsidP="00FB1164">
      <w:pPr>
        <w:ind w:left="1530"/>
        <w:rPr>
          <w:sz w:val="20"/>
          <w:szCs w:val="20"/>
        </w:rPr>
      </w:pPr>
    </w:p>
    <w:p w14:paraId="3F7058FB" w14:textId="4381C684" w:rsidR="0003449D" w:rsidRPr="000D3F4C" w:rsidRDefault="0003449D" w:rsidP="000D3F4C">
      <w:pPr>
        <w:pStyle w:val="ListParagraph"/>
        <w:numPr>
          <w:ilvl w:val="0"/>
          <w:numId w:val="25"/>
        </w:numPr>
        <w:ind w:left="1800" w:right="910"/>
        <w:jc w:val="both"/>
        <w:rPr>
          <w:color w:val="000000"/>
          <w:sz w:val="20"/>
          <w:szCs w:val="20"/>
        </w:rPr>
      </w:pPr>
      <w:r w:rsidRPr="000D3F4C">
        <w:rPr>
          <w:color w:val="000000"/>
          <w:sz w:val="20"/>
          <w:szCs w:val="20"/>
        </w:rPr>
        <w:t>Disciplinary sanctions for students will be determined by the Vice President of Student Life (or designee) and may include warning, restitution, disciplinary probation, suspension for a definite period of time (typically 1-2 semesters) after which the student is eligible to apply for re-admission (Note: A student may apply for re-admission through the standard admissions process, but conditions for re-admission may include disciplinary probation, housing restrictions, no-contact orders, or other restrictions), permanent dismissal, specialized treatment off-campus, no-contact orders, trespass from campus, housing restrictions, adjustments to course schedules, revocation of admission, transcript notation, restrictions on participation in graduation and/or other University programs or activities, and/or other educational disciplinary sanctions deemed appropriate under the circumstances.</w:t>
      </w:r>
    </w:p>
    <w:p w14:paraId="64A99A81" w14:textId="77777777" w:rsidR="00FB1164" w:rsidRPr="00C10553" w:rsidRDefault="00FB1164" w:rsidP="000D3F4C">
      <w:pPr>
        <w:ind w:left="1530" w:right="910"/>
        <w:jc w:val="both"/>
        <w:rPr>
          <w:color w:val="000000"/>
          <w:sz w:val="20"/>
          <w:szCs w:val="20"/>
        </w:rPr>
      </w:pPr>
    </w:p>
    <w:p w14:paraId="1D3DF1A2" w14:textId="28FFFB51" w:rsidR="005C7E07" w:rsidRPr="00C10553" w:rsidRDefault="005C7E07" w:rsidP="000D3F4C">
      <w:pPr>
        <w:pStyle w:val="ListParagraph"/>
        <w:widowControl/>
        <w:numPr>
          <w:ilvl w:val="0"/>
          <w:numId w:val="23"/>
        </w:numPr>
        <w:adjustRightInd w:val="0"/>
        <w:ind w:left="1800" w:right="910" w:hanging="270"/>
        <w:jc w:val="both"/>
        <w:rPr>
          <w:rFonts w:eastAsiaTheme="minorHAnsi"/>
          <w:color w:val="000000"/>
          <w:sz w:val="20"/>
          <w:szCs w:val="20"/>
          <w:lang w:bidi="ar-SA"/>
        </w:rPr>
      </w:pPr>
      <w:r w:rsidRPr="00C10553">
        <w:rPr>
          <w:rFonts w:eastAsiaTheme="minorHAnsi"/>
          <w:color w:val="000000"/>
          <w:sz w:val="20"/>
          <w:szCs w:val="20"/>
          <w:lang w:bidi="ar-SA"/>
        </w:rPr>
        <w:t xml:space="preserve">Imposed disciplinary sanctions will remain in effect pending the outcome of any appeal process; although a request may be made to the Chairperson of the Hearing Panel to delay implementation of the disciplinary sanctions until the appeal is decided. However, as to respondent faculty members, if the proposed disciplinary sanction includes suspension or dismissal of a tenured faculty member and the case is not appealed, the matter will be referred to the University’s President, who will decide whether to initiate the process set forth in the Faculty Handbook for imposition of such a disciplinary sanction. </w:t>
      </w:r>
    </w:p>
    <w:p w14:paraId="6C6B83A7" w14:textId="25C56F90" w:rsidR="005C7E07" w:rsidRPr="00C10553" w:rsidRDefault="005C7E07" w:rsidP="000D3F4C">
      <w:pPr>
        <w:pStyle w:val="ListParagraph"/>
        <w:widowControl/>
        <w:numPr>
          <w:ilvl w:val="0"/>
          <w:numId w:val="12"/>
        </w:numPr>
        <w:adjustRightInd w:val="0"/>
        <w:ind w:right="910"/>
        <w:jc w:val="both"/>
        <w:rPr>
          <w:rFonts w:eastAsiaTheme="minorHAnsi"/>
          <w:color w:val="000000"/>
          <w:sz w:val="20"/>
          <w:szCs w:val="20"/>
          <w:lang w:bidi="ar-SA"/>
        </w:rPr>
      </w:pPr>
      <w:r w:rsidRPr="00C10553">
        <w:rPr>
          <w:rFonts w:eastAsiaTheme="minorHAnsi"/>
          <w:color w:val="000000"/>
          <w:sz w:val="20"/>
          <w:szCs w:val="20"/>
          <w:lang w:bidi="ar-SA"/>
        </w:rPr>
        <w:t xml:space="preserve">Both parties will be notified in writing simultaneously of the panel’s decision. The parties will also be informed of the disciplinary sanctions imposed, if applicable, and the University appeal procedures. The Chairperson will also promptly notify the Title IX/EEO Coordinator (or designee) in writing of the decision and the disciplinary sanctions imposed, if applicable. Regardless of the outcome of the formal hearing, interim measures may be provided to the complainant or respondent by the Title IX/EEO Coordinator (or designee). Such interim measures (as described hereinabove) include any appropriate remedy warranted by the circumstances. </w:t>
      </w:r>
    </w:p>
    <w:p w14:paraId="61A234FE" w14:textId="26D7D109" w:rsidR="005C7E07" w:rsidRPr="00C10553" w:rsidRDefault="005C7E07" w:rsidP="005C7E07">
      <w:pPr>
        <w:pStyle w:val="ListParagraph"/>
        <w:tabs>
          <w:tab w:val="left" w:pos="2161"/>
        </w:tabs>
        <w:ind w:left="2160" w:right="935" w:firstLine="0"/>
        <w:jc w:val="both"/>
        <w:rPr>
          <w:sz w:val="20"/>
          <w:szCs w:val="20"/>
        </w:rPr>
      </w:pPr>
    </w:p>
    <w:p w14:paraId="7D1D14F0" w14:textId="77777777" w:rsidR="0047723A" w:rsidRPr="00C10553" w:rsidRDefault="00431AAB">
      <w:pPr>
        <w:pStyle w:val="Heading1"/>
        <w:spacing w:before="0"/>
        <w:rPr>
          <w:sz w:val="20"/>
          <w:szCs w:val="20"/>
        </w:rPr>
      </w:pPr>
      <w:bookmarkStart w:id="36" w:name="Appeals"/>
      <w:bookmarkStart w:id="37" w:name="_bookmark7"/>
      <w:bookmarkStart w:id="38" w:name="_Toc59028814"/>
      <w:bookmarkEnd w:id="35"/>
      <w:bookmarkEnd w:id="36"/>
      <w:bookmarkEnd w:id="37"/>
      <w:r w:rsidRPr="00C10553">
        <w:rPr>
          <w:color w:val="948A54"/>
          <w:sz w:val="20"/>
          <w:szCs w:val="20"/>
        </w:rPr>
        <w:t>Appeals</w:t>
      </w:r>
      <w:bookmarkEnd w:id="38"/>
    </w:p>
    <w:p w14:paraId="374D949B" w14:textId="46C6220B" w:rsidR="005C7E07" w:rsidRPr="00FB1164" w:rsidRDefault="005C7E07" w:rsidP="005C7E07">
      <w:pPr>
        <w:pStyle w:val="BodyText"/>
        <w:spacing w:before="108"/>
        <w:ind w:left="720" w:right="934"/>
        <w:jc w:val="both"/>
        <w:rPr>
          <w:sz w:val="20"/>
          <w:szCs w:val="20"/>
        </w:rPr>
      </w:pPr>
      <w:bookmarkStart w:id="39" w:name="_Hlk51332415"/>
      <w:r w:rsidRPr="00C10553">
        <w:rPr>
          <w:sz w:val="20"/>
          <w:szCs w:val="20"/>
        </w:rPr>
        <w:t>Complainants and respondents may file a written appeal with the University’s Title IX/EEO Coordinator (or designee) within seven (7) calendar days from the date of the decision. To file an appeal, please use the University’s Request for Appeal or contact</w:t>
      </w:r>
      <w:r w:rsidRPr="00C10553">
        <w:rPr>
          <w:sz w:val="18"/>
          <w:szCs w:val="18"/>
        </w:rPr>
        <w:t xml:space="preserve"> </w:t>
      </w:r>
      <w:r w:rsidRPr="00FB1164">
        <w:rPr>
          <w:sz w:val="20"/>
          <w:szCs w:val="20"/>
        </w:rPr>
        <w:t xml:space="preserve">the Title IX/EEO Coordinator (or designee) to obtain a paper version of the Request for Appeal or contact the Title IX/EEO Coordinator (or designee) to obtain a paper version of the Response Statement. This Response Statement must be submitted within seven (7) calendar days of receipt of Request for Appeal. These documents can be submitted to the Title IX/EEO Coordinator (or designee) via email, hand, or mail delivery. If an appeal is timely filed, the decision and imposed sanctions, if any, rendered by the Hearing Panel will be stayed until a final decision on the appeal is issued by the Vice President of Finance (or designee). </w:t>
      </w:r>
    </w:p>
    <w:p w14:paraId="364AE2A3" w14:textId="174C872B" w:rsidR="005C7E07" w:rsidRPr="00FB1164" w:rsidRDefault="005C7E07" w:rsidP="00C10553">
      <w:pPr>
        <w:pStyle w:val="BodyText"/>
        <w:spacing w:before="108"/>
        <w:ind w:left="720" w:right="934"/>
        <w:jc w:val="both"/>
        <w:rPr>
          <w:sz w:val="20"/>
          <w:szCs w:val="20"/>
        </w:rPr>
      </w:pPr>
      <w:r w:rsidRPr="00FB1164">
        <w:rPr>
          <w:sz w:val="20"/>
          <w:szCs w:val="20"/>
        </w:rPr>
        <w:t>The non-appealing party will be notified that an appeal has been filed and have an opportunity to provide a written response to the request for appeal via the University’</w:t>
      </w:r>
      <w:r w:rsidRPr="00AC213B">
        <w:rPr>
          <w:sz w:val="20"/>
          <w:szCs w:val="20"/>
        </w:rPr>
        <w:t xml:space="preserve">s Response Statement </w:t>
      </w:r>
      <w:r w:rsidRPr="00FB1164">
        <w:rPr>
          <w:sz w:val="20"/>
          <w:szCs w:val="20"/>
        </w:rPr>
        <w:t xml:space="preserve">or contact the Title IX/EEO Coordinator (or designee) to obtain a paper version of the Response Statement. This Response Statement must be submitted within seven (7) calendar days of receipt of Request for Appeal. These documents can be submitted to the Title IX/EEO </w:t>
      </w:r>
      <w:r w:rsidR="00004945" w:rsidRPr="00FB1164">
        <w:rPr>
          <w:sz w:val="20"/>
          <w:szCs w:val="20"/>
        </w:rPr>
        <w:t>Coordinator (</w:t>
      </w:r>
      <w:r w:rsidRPr="00FB1164">
        <w:rPr>
          <w:sz w:val="20"/>
          <w:szCs w:val="20"/>
        </w:rPr>
        <w:t>or designee) via email, hand, or mail delivery. If an appeal is timely filed, the decision and imposed sanctions, if any, rendered by the Hearing Panel will be stayed until a final decision on the appeal is issued by the Vice President of Finance (or designee).</w:t>
      </w:r>
    </w:p>
    <w:p w14:paraId="71E5695E" w14:textId="21C2CD74" w:rsidR="005C7E07" w:rsidRPr="00FB1164" w:rsidRDefault="005C7E07" w:rsidP="00C10553">
      <w:pPr>
        <w:pStyle w:val="BodyText"/>
        <w:spacing w:before="108"/>
        <w:ind w:left="720" w:right="934"/>
        <w:jc w:val="both"/>
        <w:rPr>
          <w:sz w:val="20"/>
          <w:szCs w:val="20"/>
        </w:rPr>
      </w:pPr>
      <w:r w:rsidRPr="00FB1164">
        <w:rPr>
          <w:sz w:val="20"/>
          <w:szCs w:val="20"/>
        </w:rPr>
        <w:t>If the appeal request is not timely filed with the University’s Title IX/EEO Coordinator (or designee), the appeal will be dismissed and the Hearing Panel’s decision and imposed disciplinary sanctions (if applicable) will stand. However, as to respondent faculty members, if the proposed disciplinary sanction includes suspension or dismissal of a tenured faculty member and the appeal is dismissed, the matter will be referred to the University’s President, who will decide whether to initiate the process set forth in the Faculty Handbook for imposition of such a disciplinary sanction.</w:t>
      </w:r>
    </w:p>
    <w:p w14:paraId="09083968" w14:textId="1860D5AA" w:rsidR="005C7E07" w:rsidRPr="00FB1164" w:rsidRDefault="005C7E07" w:rsidP="005C7E07">
      <w:pPr>
        <w:pStyle w:val="BodyText"/>
        <w:spacing w:before="108"/>
        <w:ind w:left="720" w:right="934"/>
        <w:rPr>
          <w:sz w:val="20"/>
          <w:szCs w:val="20"/>
        </w:rPr>
      </w:pPr>
      <w:r w:rsidRPr="00FB1164">
        <w:rPr>
          <w:sz w:val="20"/>
          <w:szCs w:val="20"/>
        </w:rPr>
        <w:t>The only grounds for appeal are as follows:</w:t>
      </w:r>
    </w:p>
    <w:p w14:paraId="1B8F00CF" w14:textId="61137C9E" w:rsidR="005C7E07" w:rsidRPr="00FB1164" w:rsidRDefault="005C7E07" w:rsidP="005C7E07">
      <w:pPr>
        <w:pStyle w:val="BodyText"/>
        <w:spacing w:before="108"/>
        <w:ind w:left="720" w:right="934"/>
        <w:jc w:val="both"/>
        <w:rPr>
          <w:sz w:val="20"/>
          <w:szCs w:val="20"/>
        </w:rPr>
      </w:pPr>
      <w:r w:rsidRPr="00FB1164">
        <w:rPr>
          <w:sz w:val="20"/>
          <w:szCs w:val="20"/>
        </w:rPr>
        <w:t>•The appropriateness of the disciplinary sanction(s) relative to the violation(s);</w:t>
      </w:r>
    </w:p>
    <w:p w14:paraId="581EB740" w14:textId="39666D1F" w:rsidR="005C7E07" w:rsidRPr="00FB1164" w:rsidRDefault="005C7E07" w:rsidP="005C7E07">
      <w:pPr>
        <w:pStyle w:val="BodyText"/>
        <w:spacing w:before="108"/>
        <w:ind w:left="720" w:right="934"/>
        <w:jc w:val="both"/>
        <w:rPr>
          <w:sz w:val="20"/>
          <w:szCs w:val="20"/>
        </w:rPr>
      </w:pPr>
      <w:r w:rsidRPr="00FB1164">
        <w:rPr>
          <w:sz w:val="20"/>
          <w:szCs w:val="20"/>
        </w:rPr>
        <w:t>•To consider new evidence that was not reasonably available at the time the determination regarding responsibility or dismissal was made, that could affect the outcome;</w:t>
      </w:r>
    </w:p>
    <w:p w14:paraId="2D68F8FA" w14:textId="5314C015" w:rsidR="005C7E07" w:rsidRPr="00FB1164" w:rsidRDefault="005C7E07" w:rsidP="005C7E07">
      <w:pPr>
        <w:pStyle w:val="BodyText"/>
        <w:spacing w:before="108"/>
        <w:ind w:left="720" w:right="934"/>
        <w:jc w:val="both"/>
        <w:rPr>
          <w:sz w:val="20"/>
          <w:szCs w:val="20"/>
        </w:rPr>
      </w:pPr>
      <w:r w:rsidRPr="00FB1164">
        <w:rPr>
          <w:sz w:val="20"/>
          <w:szCs w:val="20"/>
        </w:rPr>
        <w:t>•The Title IX/EEO Coordinator, investigator, or Hearing Panel had a conflict of interest or bias that affected the outcome;</w:t>
      </w:r>
    </w:p>
    <w:p w14:paraId="2F2469C9" w14:textId="7A840C3E" w:rsidR="005C7E07" w:rsidRPr="00FB1164" w:rsidRDefault="005C7E07" w:rsidP="005C7E07">
      <w:pPr>
        <w:pStyle w:val="BodyText"/>
        <w:spacing w:before="108"/>
        <w:ind w:left="720" w:right="934"/>
        <w:jc w:val="both"/>
        <w:rPr>
          <w:sz w:val="20"/>
          <w:szCs w:val="20"/>
        </w:rPr>
      </w:pPr>
      <w:r w:rsidRPr="00FB1164">
        <w:rPr>
          <w:sz w:val="20"/>
          <w:szCs w:val="20"/>
        </w:rPr>
        <w:t xml:space="preserve">•A </w:t>
      </w:r>
      <w:r w:rsidR="00004945" w:rsidRPr="00FB1164">
        <w:rPr>
          <w:sz w:val="20"/>
          <w:szCs w:val="20"/>
        </w:rPr>
        <w:t>procedural irregularity or</w:t>
      </w:r>
      <w:r w:rsidRPr="00FB1164">
        <w:rPr>
          <w:sz w:val="20"/>
          <w:szCs w:val="20"/>
        </w:rPr>
        <w:t xml:space="preserve"> </w:t>
      </w:r>
      <w:r w:rsidR="00004945" w:rsidRPr="00FB1164">
        <w:rPr>
          <w:sz w:val="20"/>
          <w:szCs w:val="20"/>
        </w:rPr>
        <w:t>substantive error</w:t>
      </w:r>
      <w:r w:rsidRPr="00FB1164">
        <w:rPr>
          <w:sz w:val="20"/>
          <w:szCs w:val="20"/>
        </w:rPr>
        <w:t xml:space="preserve"> occurred that significantly impacted the outcome of the hearing; and/or</w:t>
      </w:r>
    </w:p>
    <w:p w14:paraId="22FB0B21" w14:textId="6D357E27" w:rsidR="005C7E07" w:rsidRPr="00FB1164" w:rsidRDefault="005C7E07" w:rsidP="005C7E07">
      <w:pPr>
        <w:pStyle w:val="BodyText"/>
        <w:spacing w:before="108"/>
        <w:ind w:left="720" w:right="934"/>
        <w:jc w:val="both"/>
        <w:rPr>
          <w:sz w:val="20"/>
          <w:szCs w:val="20"/>
        </w:rPr>
      </w:pPr>
      <w:r w:rsidRPr="00FB1164">
        <w:rPr>
          <w:sz w:val="20"/>
          <w:szCs w:val="20"/>
        </w:rPr>
        <w:t>•The decision of the Hearing Panel was unsupported by substantial evidence. Substantial evidence refers to evidence that a reasonable person could accept as adequate to support the decision.</w:t>
      </w:r>
    </w:p>
    <w:p w14:paraId="13E6B2EE" w14:textId="77777777" w:rsidR="005C7E07" w:rsidRPr="00FB1164" w:rsidRDefault="005C7E07" w:rsidP="005C7E07">
      <w:pPr>
        <w:pStyle w:val="BodyText"/>
        <w:spacing w:before="108"/>
        <w:ind w:left="720" w:right="934"/>
        <w:jc w:val="both"/>
        <w:rPr>
          <w:sz w:val="20"/>
          <w:szCs w:val="20"/>
        </w:rPr>
      </w:pPr>
    </w:p>
    <w:p w14:paraId="146B01F2" w14:textId="7138425D" w:rsidR="005C7E07" w:rsidRPr="00FB1164" w:rsidRDefault="005C7E07" w:rsidP="005C7E07">
      <w:pPr>
        <w:pStyle w:val="BodyText"/>
        <w:spacing w:before="108"/>
        <w:ind w:left="720" w:right="934"/>
        <w:rPr>
          <w:sz w:val="20"/>
          <w:szCs w:val="20"/>
        </w:rPr>
      </w:pPr>
      <w:r w:rsidRPr="00FB1164">
        <w:rPr>
          <w:sz w:val="20"/>
          <w:szCs w:val="20"/>
        </w:rPr>
        <w:t>If an appeal is timely filed, the Vice President of Finance (or designee) will review the case and may issue the following outcomes:</w:t>
      </w:r>
    </w:p>
    <w:p w14:paraId="68365E34" w14:textId="77777777" w:rsidR="005C7E07" w:rsidRPr="00FB1164" w:rsidRDefault="005C7E07" w:rsidP="005C7E07">
      <w:pPr>
        <w:pStyle w:val="BodyText"/>
        <w:spacing w:before="108"/>
        <w:ind w:left="720" w:right="934"/>
        <w:jc w:val="both"/>
        <w:rPr>
          <w:sz w:val="20"/>
          <w:szCs w:val="20"/>
        </w:rPr>
      </w:pPr>
      <w:r w:rsidRPr="00FB1164">
        <w:rPr>
          <w:sz w:val="20"/>
          <w:szCs w:val="20"/>
        </w:rPr>
        <w:lastRenderedPageBreak/>
        <w:t>•Affirm the decision and imposed disciplinary sanction(s) rendered.</w:t>
      </w:r>
    </w:p>
    <w:p w14:paraId="08C8E110" w14:textId="08470C59" w:rsidR="005C7E07" w:rsidRPr="00FB1164" w:rsidRDefault="005C7E07" w:rsidP="00C10553">
      <w:pPr>
        <w:pStyle w:val="BodyText"/>
        <w:spacing w:before="108"/>
        <w:ind w:left="720" w:right="934"/>
        <w:jc w:val="both"/>
        <w:rPr>
          <w:sz w:val="20"/>
          <w:szCs w:val="20"/>
        </w:rPr>
      </w:pPr>
      <w:r w:rsidRPr="00FB1164">
        <w:rPr>
          <w:sz w:val="20"/>
          <w:szCs w:val="20"/>
        </w:rPr>
        <w:t>•Affirm the decision and change the disciplinary sanction(s)imposed to a lesser or more severe disciplinary sanction.</w:t>
      </w:r>
    </w:p>
    <w:p w14:paraId="1D6ED312" w14:textId="4C9A494F" w:rsidR="005C7E07" w:rsidRPr="00FB1164" w:rsidRDefault="005C7E07" w:rsidP="00C10553">
      <w:pPr>
        <w:pStyle w:val="BodyText"/>
        <w:spacing w:before="108"/>
        <w:ind w:left="720" w:right="934"/>
        <w:jc w:val="both"/>
        <w:rPr>
          <w:sz w:val="20"/>
          <w:szCs w:val="20"/>
        </w:rPr>
      </w:pPr>
      <w:r w:rsidRPr="00FB1164">
        <w:rPr>
          <w:sz w:val="20"/>
          <w:szCs w:val="20"/>
        </w:rPr>
        <w:t xml:space="preserve">•If the Vice President of Finance (or </w:t>
      </w:r>
      <w:r w:rsidR="00DE64D4" w:rsidRPr="00FB1164">
        <w:rPr>
          <w:sz w:val="20"/>
          <w:szCs w:val="20"/>
        </w:rPr>
        <w:t>designee) determines</w:t>
      </w:r>
      <w:r w:rsidRPr="00FB1164">
        <w:rPr>
          <w:sz w:val="20"/>
          <w:szCs w:val="20"/>
        </w:rPr>
        <w:t xml:space="preserve"> that a procedural irregularity or substantive error(s)occurred that affected the outcome in the Formal Grievance Resolution Process, the case may be remanded to the Hearing Panel with specific instructions to correct the error(s) and reconsider the case.</w:t>
      </w:r>
    </w:p>
    <w:p w14:paraId="3FA40C1E" w14:textId="432DCF2C" w:rsidR="005C7E07" w:rsidRPr="00FB1164" w:rsidRDefault="005C7E07" w:rsidP="00C10553">
      <w:pPr>
        <w:pStyle w:val="BodyText"/>
        <w:spacing w:before="108"/>
        <w:ind w:left="720" w:right="934"/>
        <w:jc w:val="both"/>
        <w:rPr>
          <w:sz w:val="20"/>
          <w:szCs w:val="20"/>
        </w:rPr>
      </w:pPr>
      <w:r w:rsidRPr="00FB1164">
        <w:rPr>
          <w:sz w:val="20"/>
          <w:szCs w:val="20"/>
        </w:rPr>
        <w:t>•If the Vice President of Finance (or</w:t>
      </w:r>
      <w:r w:rsidR="006325AF" w:rsidRPr="00FB1164">
        <w:rPr>
          <w:sz w:val="20"/>
          <w:szCs w:val="20"/>
        </w:rPr>
        <w:t xml:space="preserve"> </w:t>
      </w:r>
      <w:r w:rsidRPr="00FB1164">
        <w:rPr>
          <w:sz w:val="20"/>
          <w:szCs w:val="20"/>
        </w:rPr>
        <w:t xml:space="preserve">designee) determines </w:t>
      </w:r>
      <w:r w:rsidR="006325AF" w:rsidRPr="00FB1164">
        <w:rPr>
          <w:sz w:val="20"/>
          <w:szCs w:val="20"/>
        </w:rPr>
        <w:t>that the</w:t>
      </w:r>
      <w:r w:rsidRPr="00FB1164">
        <w:rPr>
          <w:sz w:val="20"/>
          <w:szCs w:val="20"/>
        </w:rPr>
        <w:t xml:space="preserve"> </w:t>
      </w:r>
      <w:r w:rsidR="006325AF" w:rsidRPr="00FB1164">
        <w:rPr>
          <w:sz w:val="20"/>
          <w:szCs w:val="20"/>
        </w:rPr>
        <w:t>appeal request</w:t>
      </w:r>
      <w:r w:rsidRPr="00FB1164">
        <w:rPr>
          <w:sz w:val="20"/>
          <w:szCs w:val="20"/>
        </w:rPr>
        <w:t xml:space="preserve"> contains </w:t>
      </w:r>
      <w:r w:rsidR="006325AF" w:rsidRPr="00FB1164">
        <w:rPr>
          <w:sz w:val="20"/>
          <w:szCs w:val="20"/>
        </w:rPr>
        <w:t>new evidence</w:t>
      </w:r>
      <w:r w:rsidRPr="00FB1164">
        <w:rPr>
          <w:sz w:val="20"/>
          <w:szCs w:val="20"/>
        </w:rPr>
        <w:t xml:space="preserve"> that was not </w:t>
      </w:r>
      <w:r w:rsidR="006325AF" w:rsidRPr="00FB1164">
        <w:rPr>
          <w:sz w:val="20"/>
          <w:szCs w:val="20"/>
        </w:rPr>
        <w:t>reasonably available</w:t>
      </w:r>
      <w:r w:rsidRPr="00FB1164">
        <w:rPr>
          <w:sz w:val="20"/>
          <w:szCs w:val="20"/>
        </w:rPr>
        <w:t xml:space="preserve"> at the </w:t>
      </w:r>
      <w:r w:rsidR="006325AF" w:rsidRPr="00FB1164">
        <w:rPr>
          <w:sz w:val="20"/>
          <w:szCs w:val="20"/>
        </w:rPr>
        <w:t>time the</w:t>
      </w:r>
      <w:r w:rsidRPr="00FB1164">
        <w:rPr>
          <w:sz w:val="20"/>
          <w:szCs w:val="20"/>
        </w:rPr>
        <w:t xml:space="preserve"> </w:t>
      </w:r>
      <w:r w:rsidR="006325AF" w:rsidRPr="00FB1164">
        <w:rPr>
          <w:sz w:val="20"/>
          <w:szCs w:val="20"/>
        </w:rPr>
        <w:t>determination regarding</w:t>
      </w:r>
      <w:r w:rsidRPr="00FB1164">
        <w:rPr>
          <w:sz w:val="20"/>
          <w:szCs w:val="20"/>
        </w:rPr>
        <w:t xml:space="preserve"> responsibility or dismissal </w:t>
      </w:r>
      <w:r w:rsidR="006325AF" w:rsidRPr="00FB1164">
        <w:rPr>
          <w:sz w:val="20"/>
          <w:szCs w:val="20"/>
        </w:rPr>
        <w:t>was made</w:t>
      </w:r>
      <w:r w:rsidRPr="00FB1164">
        <w:rPr>
          <w:sz w:val="20"/>
          <w:szCs w:val="20"/>
        </w:rPr>
        <w:t xml:space="preserve">, that </w:t>
      </w:r>
      <w:r w:rsidR="006325AF" w:rsidRPr="00FB1164">
        <w:rPr>
          <w:sz w:val="20"/>
          <w:szCs w:val="20"/>
        </w:rPr>
        <w:t>could affect</w:t>
      </w:r>
      <w:r w:rsidRPr="00FB1164">
        <w:rPr>
          <w:sz w:val="20"/>
          <w:szCs w:val="20"/>
        </w:rPr>
        <w:t xml:space="preserve"> </w:t>
      </w:r>
      <w:r w:rsidR="006325AF" w:rsidRPr="00FB1164">
        <w:rPr>
          <w:sz w:val="20"/>
          <w:szCs w:val="20"/>
        </w:rPr>
        <w:t>the outcome</w:t>
      </w:r>
      <w:r w:rsidRPr="00FB1164">
        <w:rPr>
          <w:sz w:val="20"/>
          <w:szCs w:val="20"/>
        </w:rPr>
        <w:t xml:space="preserve">, the case shall be remanded to the Hearing </w:t>
      </w:r>
      <w:r w:rsidR="006325AF" w:rsidRPr="00FB1164">
        <w:rPr>
          <w:sz w:val="20"/>
          <w:szCs w:val="20"/>
        </w:rPr>
        <w:t>Panel consider the</w:t>
      </w:r>
      <w:r w:rsidRPr="00FB1164">
        <w:rPr>
          <w:sz w:val="20"/>
          <w:szCs w:val="20"/>
        </w:rPr>
        <w:t xml:space="preserve"> case in light of</w:t>
      </w:r>
      <w:r w:rsidR="006325AF" w:rsidRPr="00FB1164">
        <w:rPr>
          <w:sz w:val="20"/>
          <w:szCs w:val="20"/>
        </w:rPr>
        <w:t xml:space="preserve"> </w:t>
      </w:r>
      <w:r w:rsidRPr="00FB1164">
        <w:rPr>
          <w:sz w:val="20"/>
          <w:szCs w:val="20"/>
        </w:rPr>
        <w:t xml:space="preserve">the </w:t>
      </w:r>
      <w:r w:rsidR="006325AF" w:rsidRPr="00FB1164">
        <w:rPr>
          <w:sz w:val="20"/>
          <w:szCs w:val="20"/>
        </w:rPr>
        <w:t>new information</w:t>
      </w:r>
      <w:r w:rsidRPr="00FB1164">
        <w:rPr>
          <w:sz w:val="20"/>
          <w:szCs w:val="20"/>
        </w:rPr>
        <w:t>.</w:t>
      </w:r>
    </w:p>
    <w:p w14:paraId="1371A5AE" w14:textId="104CF841" w:rsidR="005C7E07" w:rsidRPr="00FB1164" w:rsidRDefault="005C7E07" w:rsidP="00C10553">
      <w:pPr>
        <w:pStyle w:val="BodyText"/>
        <w:spacing w:before="108"/>
        <w:ind w:left="720" w:right="934"/>
        <w:jc w:val="both"/>
        <w:rPr>
          <w:sz w:val="20"/>
          <w:szCs w:val="20"/>
        </w:rPr>
      </w:pPr>
      <w:r w:rsidRPr="00FB1164">
        <w:rPr>
          <w:sz w:val="20"/>
          <w:szCs w:val="20"/>
        </w:rPr>
        <w:t>•</w:t>
      </w:r>
      <w:r w:rsidR="006325AF" w:rsidRPr="00FB1164">
        <w:rPr>
          <w:sz w:val="20"/>
          <w:szCs w:val="20"/>
        </w:rPr>
        <w:t>If the</w:t>
      </w:r>
      <w:r w:rsidRPr="00FB1164">
        <w:rPr>
          <w:sz w:val="20"/>
          <w:szCs w:val="20"/>
        </w:rPr>
        <w:t xml:space="preserve"> </w:t>
      </w:r>
      <w:r w:rsidR="006325AF" w:rsidRPr="00FB1164">
        <w:rPr>
          <w:sz w:val="20"/>
          <w:szCs w:val="20"/>
        </w:rPr>
        <w:t>Vice President of Finance</w:t>
      </w:r>
      <w:r w:rsidRPr="00FB1164">
        <w:rPr>
          <w:sz w:val="20"/>
          <w:szCs w:val="20"/>
        </w:rPr>
        <w:t xml:space="preserve"> (or</w:t>
      </w:r>
      <w:r w:rsidR="006325AF" w:rsidRPr="00FB1164">
        <w:rPr>
          <w:sz w:val="20"/>
          <w:szCs w:val="20"/>
        </w:rPr>
        <w:t xml:space="preserve"> </w:t>
      </w:r>
      <w:r w:rsidR="00DE64D4" w:rsidRPr="00FB1164">
        <w:rPr>
          <w:sz w:val="20"/>
          <w:szCs w:val="20"/>
        </w:rPr>
        <w:t>designee) determines</w:t>
      </w:r>
      <w:r w:rsidRPr="00FB1164">
        <w:rPr>
          <w:sz w:val="20"/>
          <w:szCs w:val="20"/>
        </w:rPr>
        <w:t xml:space="preserve"> that the</w:t>
      </w:r>
      <w:r w:rsidR="006325AF" w:rsidRPr="00FB1164">
        <w:rPr>
          <w:sz w:val="20"/>
          <w:szCs w:val="20"/>
        </w:rPr>
        <w:t xml:space="preserve"> </w:t>
      </w:r>
      <w:r w:rsidRPr="00FB1164">
        <w:rPr>
          <w:sz w:val="20"/>
          <w:szCs w:val="20"/>
        </w:rPr>
        <w:t>Title</w:t>
      </w:r>
      <w:r w:rsidR="006325AF" w:rsidRPr="00FB1164">
        <w:rPr>
          <w:sz w:val="20"/>
          <w:szCs w:val="20"/>
        </w:rPr>
        <w:t xml:space="preserve"> </w:t>
      </w:r>
      <w:r w:rsidRPr="00FB1164">
        <w:rPr>
          <w:sz w:val="20"/>
          <w:szCs w:val="20"/>
        </w:rPr>
        <w:t>IX/EEO Coordinator, investigator, or</w:t>
      </w:r>
      <w:r w:rsidR="006325AF" w:rsidRPr="00FB1164">
        <w:rPr>
          <w:sz w:val="20"/>
          <w:szCs w:val="20"/>
        </w:rPr>
        <w:t xml:space="preserve"> </w:t>
      </w:r>
      <w:r w:rsidRPr="00FB1164">
        <w:rPr>
          <w:sz w:val="20"/>
          <w:szCs w:val="20"/>
        </w:rPr>
        <w:t>a member of the presiding Hearing Panel</w:t>
      </w:r>
      <w:r w:rsidR="006325AF" w:rsidRPr="00FB1164">
        <w:rPr>
          <w:sz w:val="20"/>
          <w:szCs w:val="20"/>
        </w:rPr>
        <w:t xml:space="preserve"> </w:t>
      </w:r>
      <w:r w:rsidRPr="00FB1164">
        <w:rPr>
          <w:sz w:val="20"/>
          <w:szCs w:val="20"/>
        </w:rPr>
        <w:t>had a conflict of interest or bias that affected the outcome, the case shall</w:t>
      </w:r>
      <w:r w:rsidR="006325AF" w:rsidRPr="00FB1164">
        <w:rPr>
          <w:sz w:val="20"/>
          <w:szCs w:val="20"/>
        </w:rPr>
        <w:t xml:space="preserve"> </w:t>
      </w:r>
      <w:r w:rsidRPr="00FB1164">
        <w:rPr>
          <w:sz w:val="20"/>
          <w:szCs w:val="20"/>
        </w:rPr>
        <w:t xml:space="preserve">be remanded to the Hearing </w:t>
      </w:r>
      <w:r w:rsidR="006325AF" w:rsidRPr="00FB1164">
        <w:rPr>
          <w:sz w:val="20"/>
          <w:szCs w:val="20"/>
        </w:rPr>
        <w:t>Panel with specific</w:t>
      </w:r>
      <w:r w:rsidRPr="00FB1164">
        <w:rPr>
          <w:sz w:val="20"/>
          <w:szCs w:val="20"/>
        </w:rPr>
        <w:t xml:space="preserve"> instructions to reconsider the case.</w:t>
      </w:r>
    </w:p>
    <w:p w14:paraId="09EDC255" w14:textId="699EC076" w:rsidR="005C7E07" w:rsidRPr="00FB1164" w:rsidRDefault="005C7E07" w:rsidP="00C10553">
      <w:pPr>
        <w:pStyle w:val="BodyText"/>
        <w:spacing w:before="108"/>
        <w:ind w:left="720" w:right="934"/>
        <w:jc w:val="both"/>
        <w:rPr>
          <w:sz w:val="20"/>
          <w:szCs w:val="20"/>
        </w:rPr>
      </w:pPr>
      <w:r w:rsidRPr="00FB1164">
        <w:rPr>
          <w:sz w:val="20"/>
          <w:szCs w:val="20"/>
        </w:rPr>
        <w:t>•</w:t>
      </w:r>
      <w:r w:rsidR="006325AF" w:rsidRPr="00FB1164">
        <w:rPr>
          <w:sz w:val="20"/>
          <w:szCs w:val="20"/>
        </w:rPr>
        <w:t>Reverse the decision</w:t>
      </w:r>
      <w:r w:rsidRPr="00FB1164">
        <w:rPr>
          <w:sz w:val="20"/>
          <w:szCs w:val="20"/>
        </w:rPr>
        <w:t xml:space="preserve"> (and imposed </w:t>
      </w:r>
      <w:r w:rsidR="006325AF" w:rsidRPr="00FB1164">
        <w:rPr>
          <w:sz w:val="20"/>
          <w:szCs w:val="20"/>
        </w:rPr>
        <w:t>disciplinary sanctions</w:t>
      </w:r>
      <w:r w:rsidRPr="00FB1164">
        <w:rPr>
          <w:sz w:val="20"/>
          <w:szCs w:val="20"/>
        </w:rPr>
        <w:t xml:space="preserve"> </w:t>
      </w:r>
      <w:r w:rsidR="006325AF" w:rsidRPr="00FB1164">
        <w:rPr>
          <w:sz w:val="20"/>
          <w:szCs w:val="20"/>
        </w:rPr>
        <w:t>if applicable) rendered if</w:t>
      </w:r>
      <w:r w:rsidRPr="00FB1164">
        <w:rPr>
          <w:sz w:val="20"/>
          <w:szCs w:val="20"/>
        </w:rPr>
        <w:t xml:space="preserve">\the </w:t>
      </w:r>
      <w:r w:rsidR="006325AF" w:rsidRPr="00FB1164">
        <w:rPr>
          <w:sz w:val="20"/>
          <w:szCs w:val="20"/>
        </w:rPr>
        <w:t>decision was</w:t>
      </w:r>
      <w:r w:rsidRPr="00FB1164">
        <w:rPr>
          <w:sz w:val="20"/>
          <w:szCs w:val="20"/>
        </w:rPr>
        <w:t xml:space="preserve"> unsupported</w:t>
      </w:r>
      <w:r w:rsidR="006325AF" w:rsidRPr="00FB1164">
        <w:rPr>
          <w:sz w:val="20"/>
          <w:szCs w:val="20"/>
        </w:rPr>
        <w:t xml:space="preserve"> </w:t>
      </w:r>
      <w:r w:rsidRPr="00FB1164">
        <w:rPr>
          <w:sz w:val="20"/>
          <w:szCs w:val="20"/>
        </w:rPr>
        <w:t>by substantial evidence.</w:t>
      </w:r>
    </w:p>
    <w:p w14:paraId="0144DA40" w14:textId="77777777" w:rsidR="005C7E07" w:rsidRPr="00FB1164" w:rsidRDefault="005C7E07" w:rsidP="00C10553">
      <w:pPr>
        <w:pStyle w:val="BodyText"/>
        <w:spacing w:before="108"/>
        <w:ind w:left="720" w:right="934"/>
        <w:jc w:val="both"/>
        <w:rPr>
          <w:sz w:val="20"/>
          <w:szCs w:val="20"/>
        </w:rPr>
      </w:pPr>
    </w:p>
    <w:p w14:paraId="49757289" w14:textId="44191E21" w:rsidR="005C7E07" w:rsidRPr="00FB1164" w:rsidRDefault="005C7E07" w:rsidP="00C10553">
      <w:pPr>
        <w:pStyle w:val="BodyText"/>
        <w:spacing w:before="108"/>
        <w:ind w:left="720" w:right="934"/>
        <w:jc w:val="both"/>
        <w:rPr>
          <w:sz w:val="20"/>
          <w:szCs w:val="20"/>
        </w:rPr>
      </w:pPr>
      <w:r w:rsidRPr="00FB1164">
        <w:rPr>
          <w:sz w:val="20"/>
          <w:szCs w:val="20"/>
        </w:rPr>
        <w:t>The decision of</w:t>
      </w:r>
      <w:r w:rsidR="006325AF" w:rsidRPr="00FB1164">
        <w:rPr>
          <w:sz w:val="20"/>
          <w:szCs w:val="20"/>
        </w:rPr>
        <w:t xml:space="preserve"> </w:t>
      </w:r>
      <w:r w:rsidRPr="00FB1164">
        <w:rPr>
          <w:sz w:val="20"/>
          <w:szCs w:val="20"/>
        </w:rPr>
        <w:t>the Vice President of Finance (or designee) will be final. However, as</w:t>
      </w:r>
      <w:r w:rsidR="006325AF" w:rsidRPr="00FB1164">
        <w:rPr>
          <w:sz w:val="20"/>
          <w:szCs w:val="20"/>
        </w:rPr>
        <w:t xml:space="preserve"> </w:t>
      </w:r>
      <w:r w:rsidRPr="00FB1164">
        <w:rPr>
          <w:sz w:val="20"/>
          <w:szCs w:val="20"/>
        </w:rPr>
        <w:t xml:space="preserve">to </w:t>
      </w:r>
      <w:r w:rsidR="006325AF" w:rsidRPr="00FB1164">
        <w:rPr>
          <w:sz w:val="20"/>
          <w:szCs w:val="20"/>
        </w:rPr>
        <w:t>respondent tenured</w:t>
      </w:r>
      <w:r w:rsidRPr="00FB1164">
        <w:rPr>
          <w:sz w:val="20"/>
          <w:szCs w:val="20"/>
        </w:rPr>
        <w:t xml:space="preserve"> </w:t>
      </w:r>
      <w:r w:rsidR="006325AF" w:rsidRPr="00FB1164">
        <w:rPr>
          <w:sz w:val="20"/>
          <w:szCs w:val="20"/>
        </w:rPr>
        <w:t>faculty members</w:t>
      </w:r>
      <w:r w:rsidRPr="00FB1164">
        <w:rPr>
          <w:sz w:val="20"/>
          <w:szCs w:val="20"/>
        </w:rPr>
        <w:t xml:space="preserve">, if the proposed disciplinary </w:t>
      </w:r>
      <w:r w:rsidR="006325AF" w:rsidRPr="00FB1164">
        <w:rPr>
          <w:sz w:val="20"/>
          <w:szCs w:val="20"/>
        </w:rPr>
        <w:t>sanction is</w:t>
      </w:r>
      <w:r w:rsidRPr="00FB1164">
        <w:rPr>
          <w:sz w:val="20"/>
          <w:szCs w:val="20"/>
        </w:rPr>
        <w:t xml:space="preserve"> upheld by the Vice President of </w:t>
      </w:r>
      <w:r w:rsidR="00DE64D4" w:rsidRPr="00FB1164">
        <w:rPr>
          <w:sz w:val="20"/>
          <w:szCs w:val="20"/>
        </w:rPr>
        <w:t>Finance (</w:t>
      </w:r>
      <w:r w:rsidRPr="00FB1164">
        <w:rPr>
          <w:sz w:val="20"/>
          <w:szCs w:val="20"/>
        </w:rPr>
        <w:t xml:space="preserve">or designee) and </w:t>
      </w:r>
      <w:r w:rsidR="006325AF" w:rsidRPr="00FB1164">
        <w:rPr>
          <w:sz w:val="20"/>
          <w:szCs w:val="20"/>
        </w:rPr>
        <w:t>includes suspension</w:t>
      </w:r>
      <w:r w:rsidRPr="00FB1164">
        <w:rPr>
          <w:sz w:val="20"/>
          <w:szCs w:val="20"/>
        </w:rPr>
        <w:t xml:space="preserve"> or dismissal </w:t>
      </w:r>
      <w:r w:rsidR="006325AF" w:rsidRPr="00FB1164">
        <w:rPr>
          <w:sz w:val="20"/>
          <w:szCs w:val="20"/>
        </w:rPr>
        <w:t>of a</w:t>
      </w:r>
      <w:r w:rsidRPr="00FB1164">
        <w:rPr>
          <w:sz w:val="20"/>
          <w:szCs w:val="20"/>
        </w:rPr>
        <w:t xml:space="preserve"> tenured faculty member, the matter will be referred to the University’s President, who will decide </w:t>
      </w:r>
      <w:r w:rsidR="006325AF" w:rsidRPr="00FB1164">
        <w:rPr>
          <w:sz w:val="20"/>
          <w:szCs w:val="20"/>
        </w:rPr>
        <w:t>whether to</w:t>
      </w:r>
      <w:r w:rsidRPr="00FB1164">
        <w:rPr>
          <w:sz w:val="20"/>
          <w:szCs w:val="20"/>
        </w:rPr>
        <w:t xml:space="preserve"> initiate the </w:t>
      </w:r>
      <w:r w:rsidR="006325AF" w:rsidRPr="00FB1164">
        <w:rPr>
          <w:sz w:val="20"/>
          <w:szCs w:val="20"/>
        </w:rPr>
        <w:t>process set</w:t>
      </w:r>
      <w:r w:rsidRPr="00FB1164">
        <w:rPr>
          <w:sz w:val="20"/>
          <w:szCs w:val="20"/>
        </w:rPr>
        <w:t xml:space="preserve"> forth in the Faculty Handbook for imposition of such a</w:t>
      </w:r>
      <w:r w:rsidR="006325AF" w:rsidRPr="00FB1164">
        <w:rPr>
          <w:sz w:val="20"/>
          <w:szCs w:val="20"/>
        </w:rPr>
        <w:t xml:space="preserve"> </w:t>
      </w:r>
      <w:r w:rsidRPr="00FB1164">
        <w:rPr>
          <w:sz w:val="20"/>
          <w:szCs w:val="20"/>
        </w:rPr>
        <w:t>disciplinary</w:t>
      </w:r>
      <w:r w:rsidR="006325AF" w:rsidRPr="00FB1164">
        <w:rPr>
          <w:sz w:val="20"/>
          <w:szCs w:val="20"/>
        </w:rPr>
        <w:t xml:space="preserve"> </w:t>
      </w:r>
      <w:r w:rsidRPr="00FB1164">
        <w:rPr>
          <w:sz w:val="20"/>
          <w:szCs w:val="20"/>
        </w:rPr>
        <w:t>sanction.</w:t>
      </w:r>
      <w:r w:rsidR="006325AF" w:rsidRPr="00FB1164">
        <w:rPr>
          <w:sz w:val="20"/>
          <w:szCs w:val="20"/>
        </w:rPr>
        <w:t xml:space="preserve"> </w:t>
      </w:r>
      <w:r w:rsidRPr="00FB1164">
        <w:rPr>
          <w:sz w:val="20"/>
          <w:szCs w:val="20"/>
        </w:rPr>
        <w:t xml:space="preserve">The Title IX/EEO </w:t>
      </w:r>
      <w:r w:rsidR="006325AF" w:rsidRPr="00FB1164">
        <w:rPr>
          <w:sz w:val="20"/>
          <w:szCs w:val="20"/>
        </w:rPr>
        <w:t>Coordinator (</w:t>
      </w:r>
      <w:r w:rsidRPr="00FB1164">
        <w:rPr>
          <w:sz w:val="20"/>
          <w:szCs w:val="20"/>
        </w:rPr>
        <w:t>or designee), the investigator(s), or</w:t>
      </w:r>
      <w:r w:rsidR="006325AF" w:rsidRPr="00FB1164">
        <w:rPr>
          <w:sz w:val="20"/>
          <w:szCs w:val="20"/>
        </w:rPr>
        <w:t xml:space="preserve"> </w:t>
      </w:r>
      <w:r w:rsidRPr="00FB1164">
        <w:rPr>
          <w:sz w:val="20"/>
          <w:szCs w:val="20"/>
        </w:rPr>
        <w:t>a member of the presiding Hearing</w:t>
      </w:r>
      <w:r w:rsidR="006325AF" w:rsidRPr="00FB1164">
        <w:rPr>
          <w:sz w:val="20"/>
          <w:szCs w:val="20"/>
        </w:rPr>
        <w:t xml:space="preserve"> </w:t>
      </w:r>
      <w:r w:rsidRPr="00FB1164">
        <w:rPr>
          <w:sz w:val="20"/>
          <w:szCs w:val="20"/>
        </w:rPr>
        <w:t>Panel</w:t>
      </w:r>
      <w:r w:rsidR="006325AF" w:rsidRPr="00FB1164">
        <w:rPr>
          <w:sz w:val="20"/>
          <w:szCs w:val="20"/>
        </w:rPr>
        <w:t xml:space="preserve"> </w:t>
      </w:r>
      <w:r w:rsidRPr="00FB1164">
        <w:rPr>
          <w:sz w:val="20"/>
          <w:szCs w:val="20"/>
        </w:rPr>
        <w:t>are prohibited from serving on Appeals.</w:t>
      </w:r>
    </w:p>
    <w:p w14:paraId="74391A94" w14:textId="5BE769B1" w:rsidR="005C7E07" w:rsidRPr="00FB1164" w:rsidRDefault="005C7E07" w:rsidP="00C10553">
      <w:pPr>
        <w:pStyle w:val="BodyText"/>
        <w:spacing w:before="108"/>
        <w:ind w:left="720" w:right="934"/>
        <w:jc w:val="both"/>
        <w:rPr>
          <w:sz w:val="20"/>
          <w:szCs w:val="20"/>
        </w:rPr>
      </w:pPr>
      <w:r w:rsidRPr="00FB1164">
        <w:rPr>
          <w:sz w:val="20"/>
          <w:szCs w:val="20"/>
        </w:rPr>
        <w:t>The Vice President of Finance (or</w:t>
      </w:r>
      <w:r w:rsidR="006325AF" w:rsidRPr="00FB1164">
        <w:rPr>
          <w:sz w:val="20"/>
          <w:szCs w:val="20"/>
        </w:rPr>
        <w:t xml:space="preserve"> </w:t>
      </w:r>
      <w:r w:rsidRPr="00FB1164">
        <w:rPr>
          <w:sz w:val="20"/>
          <w:szCs w:val="20"/>
        </w:rPr>
        <w:t>designee) will generally decide an appeal within</w:t>
      </w:r>
      <w:r w:rsidR="006325AF" w:rsidRPr="00FB1164">
        <w:rPr>
          <w:sz w:val="20"/>
          <w:szCs w:val="20"/>
        </w:rPr>
        <w:t xml:space="preserve"> </w:t>
      </w:r>
      <w:r w:rsidRPr="00FB1164">
        <w:rPr>
          <w:sz w:val="20"/>
          <w:szCs w:val="20"/>
        </w:rPr>
        <w:t>twenty (20)</w:t>
      </w:r>
      <w:r w:rsidR="006325AF" w:rsidRPr="00FB1164">
        <w:rPr>
          <w:sz w:val="20"/>
          <w:szCs w:val="20"/>
        </w:rPr>
        <w:t xml:space="preserve"> </w:t>
      </w:r>
      <w:r w:rsidRPr="00FB1164">
        <w:rPr>
          <w:sz w:val="20"/>
          <w:szCs w:val="20"/>
        </w:rPr>
        <w:t>calendar days from</w:t>
      </w:r>
      <w:r w:rsidR="006325AF" w:rsidRPr="00FB1164">
        <w:rPr>
          <w:sz w:val="20"/>
          <w:szCs w:val="20"/>
        </w:rPr>
        <w:t xml:space="preserve"> </w:t>
      </w:r>
      <w:r w:rsidRPr="00FB1164">
        <w:rPr>
          <w:sz w:val="20"/>
          <w:szCs w:val="20"/>
        </w:rPr>
        <w:t>when</w:t>
      </w:r>
      <w:r w:rsidR="006325AF" w:rsidRPr="00FB1164">
        <w:rPr>
          <w:sz w:val="20"/>
          <w:szCs w:val="20"/>
        </w:rPr>
        <w:t xml:space="preserve"> </w:t>
      </w:r>
      <w:r w:rsidRPr="00FB1164">
        <w:rPr>
          <w:sz w:val="20"/>
          <w:szCs w:val="20"/>
        </w:rPr>
        <w:t>the appeal was received;</w:t>
      </w:r>
      <w:r w:rsidR="006325AF" w:rsidRPr="00FB1164">
        <w:rPr>
          <w:sz w:val="20"/>
          <w:szCs w:val="20"/>
        </w:rPr>
        <w:t xml:space="preserve"> </w:t>
      </w:r>
      <w:r w:rsidRPr="00FB1164">
        <w:rPr>
          <w:sz w:val="20"/>
          <w:szCs w:val="20"/>
        </w:rPr>
        <w:t>if</w:t>
      </w:r>
      <w:r w:rsidR="006325AF" w:rsidRPr="00FB1164">
        <w:rPr>
          <w:sz w:val="20"/>
          <w:szCs w:val="20"/>
        </w:rPr>
        <w:t xml:space="preserve"> </w:t>
      </w:r>
      <w:r w:rsidRPr="00FB1164">
        <w:rPr>
          <w:sz w:val="20"/>
          <w:szCs w:val="20"/>
        </w:rPr>
        <w:t>the decision will take longer, the Vice President of Finance (or</w:t>
      </w:r>
      <w:r w:rsidR="006325AF" w:rsidRPr="00FB1164">
        <w:rPr>
          <w:sz w:val="20"/>
          <w:szCs w:val="20"/>
        </w:rPr>
        <w:t xml:space="preserve"> </w:t>
      </w:r>
      <w:r w:rsidRPr="00FB1164">
        <w:rPr>
          <w:sz w:val="20"/>
          <w:szCs w:val="20"/>
        </w:rPr>
        <w:t>designee)</w:t>
      </w:r>
      <w:r w:rsidR="00D744C4" w:rsidRPr="00FB1164">
        <w:rPr>
          <w:sz w:val="20"/>
          <w:szCs w:val="20"/>
        </w:rPr>
        <w:t xml:space="preserve"> </w:t>
      </w:r>
      <w:r w:rsidRPr="00FB1164">
        <w:rPr>
          <w:sz w:val="20"/>
          <w:szCs w:val="20"/>
        </w:rPr>
        <w:t>will let</w:t>
      </w:r>
      <w:r w:rsidR="006325AF" w:rsidRPr="00FB1164">
        <w:rPr>
          <w:sz w:val="20"/>
          <w:szCs w:val="20"/>
        </w:rPr>
        <w:t xml:space="preserve"> </w:t>
      </w:r>
      <w:r w:rsidRPr="00FB1164">
        <w:rPr>
          <w:sz w:val="20"/>
          <w:szCs w:val="20"/>
        </w:rPr>
        <w:t>the parties know. Upon reaching a</w:t>
      </w:r>
      <w:r w:rsidR="006325AF" w:rsidRPr="00FB1164">
        <w:rPr>
          <w:sz w:val="20"/>
          <w:szCs w:val="20"/>
        </w:rPr>
        <w:t xml:space="preserve"> </w:t>
      </w:r>
      <w:r w:rsidRPr="00FB1164">
        <w:rPr>
          <w:sz w:val="20"/>
          <w:szCs w:val="20"/>
        </w:rPr>
        <w:t>determination, the</w:t>
      </w:r>
      <w:r w:rsidR="006325AF" w:rsidRPr="00FB1164">
        <w:rPr>
          <w:sz w:val="20"/>
          <w:szCs w:val="20"/>
        </w:rPr>
        <w:t xml:space="preserve"> </w:t>
      </w:r>
      <w:r w:rsidRPr="00FB1164">
        <w:rPr>
          <w:sz w:val="20"/>
          <w:szCs w:val="20"/>
        </w:rPr>
        <w:t>Vice President of Finance (or designee) will</w:t>
      </w:r>
      <w:r w:rsidR="006325AF" w:rsidRPr="00FB1164">
        <w:rPr>
          <w:sz w:val="20"/>
          <w:szCs w:val="20"/>
        </w:rPr>
        <w:t xml:space="preserve"> </w:t>
      </w:r>
      <w:r w:rsidRPr="00FB1164">
        <w:rPr>
          <w:sz w:val="20"/>
          <w:szCs w:val="20"/>
        </w:rPr>
        <w:t>simultaneousl</w:t>
      </w:r>
      <w:r w:rsidR="006325AF" w:rsidRPr="00FB1164">
        <w:rPr>
          <w:sz w:val="20"/>
          <w:szCs w:val="20"/>
        </w:rPr>
        <w:t xml:space="preserve">y </w:t>
      </w:r>
      <w:r w:rsidRPr="00FB1164">
        <w:rPr>
          <w:sz w:val="20"/>
          <w:szCs w:val="20"/>
        </w:rPr>
        <w:t xml:space="preserve">provide the complainant and respondent with a written decision describing the result of the appeal and the rationale for the result. </w:t>
      </w:r>
    </w:p>
    <w:bookmarkEnd w:id="39"/>
    <w:p w14:paraId="0779F7CC" w14:textId="77777777" w:rsidR="0047723A" w:rsidRPr="00FB1164" w:rsidRDefault="0047723A">
      <w:pPr>
        <w:pStyle w:val="BodyText"/>
        <w:spacing w:before="7"/>
        <w:rPr>
          <w:szCs w:val="20"/>
        </w:rPr>
      </w:pPr>
    </w:p>
    <w:p w14:paraId="6D23FF16" w14:textId="77777777" w:rsidR="0047723A" w:rsidRPr="00FB1164" w:rsidRDefault="00431AAB">
      <w:pPr>
        <w:pStyle w:val="Heading3"/>
        <w:jc w:val="both"/>
        <w:rPr>
          <w:sz w:val="22"/>
          <w:szCs w:val="22"/>
        </w:rPr>
      </w:pPr>
      <w:bookmarkStart w:id="40" w:name="_Toc59028815"/>
      <w:r w:rsidRPr="00FB1164">
        <w:rPr>
          <w:sz w:val="22"/>
          <w:szCs w:val="22"/>
        </w:rPr>
        <w:t>Sanctions and Protective Orders</w:t>
      </w:r>
      <w:bookmarkEnd w:id="40"/>
    </w:p>
    <w:p w14:paraId="18FDCEC1" w14:textId="77777777" w:rsidR="0047723A" w:rsidRPr="00C10553" w:rsidRDefault="00431AAB">
      <w:pPr>
        <w:pStyle w:val="BodyText"/>
        <w:ind w:left="719" w:right="934"/>
        <w:jc w:val="both"/>
        <w:rPr>
          <w:sz w:val="20"/>
          <w:szCs w:val="20"/>
        </w:rPr>
      </w:pPr>
      <w:r w:rsidRPr="00C10553">
        <w:rPr>
          <w:sz w:val="20"/>
          <w:szCs w:val="20"/>
        </w:rPr>
        <w:t>Sanctions, protective orders, and corrective actions will be implemented on a case-by-case basis for violations of the University’s Policy on Discrimination, Harassment and Sexual Misconduct and they will be appropriate to the circumstances and gravity of the violation.</w:t>
      </w:r>
    </w:p>
    <w:p w14:paraId="5BF17AFC" w14:textId="77777777" w:rsidR="0047723A" w:rsidRPr="00C10553" w:rsidRDefault="0047723A">
      <w:pPr>
        <w:pStyle w:val="BodyText"/>
        <w:spacing w:before="6"/>
        <w:rPr>
          <w:sz w:val="20"/>
          <w:szCs w:val="20"/>
        </w:rPr>
      </w:pPr>
    </w:p>
    <w:p w14:paraId="5A07EA37" w14:textId="35A89EFF" w:rsidR="0047723A" w:rsidRPr="00C10553" w:rsidRDefault="00431AAB">
      <w:pPr>
        <w:pStyle w:val="BodyText"/>
        <w:ind w:left="719" w:right="933"/>
        <w:jc w:val="both"/>
        <w:rPr>
          <w:sz w:val="20"/>
          <w:szCs w:val="20"/>
        </w:rPr>
      </w:pPr>
      <w:r w:rsidRPr="00C10553">
        <w:rPr>
          <w:sz w:val="20"/>
          <w:szCs w:val="20"/>
        </w:rPr>
        <w:t xml:space="preserve">The University will assist a victim of sexual misconduct, who is interested, in obtaining a protection/restraining order from a court of law. You can obtain the proper forms to request such an order through the Clerk of Courts Office located at the Jefferson County Court House, 301 Market Street, Steubenville Ohio, on the 2nd Floor, Room 200, and Tel. No. 740-283-8583. In addition, you can contact </w:t>
      </w:r>
      <w:r w:rsidR="006325AF" w:rsidRPr="00C10553">
        <w:rPr>
          <w:sz w:val="20"/>
          <w:szCs w:val="20"/>
        </w:rPr>
        <w:t xml:space="preserve">a Confidential Advocate, Tel. Nos. </w:t>
      </w:r>
      <w:r w:rsidR="00DE64D4" w:rsidRPr="00C10553">
        <w:rPr>
          <w:sz w:val="20"/>
          <w:szCs w:val="20"/>
        </w:rPr>
        <w:t>740-283-4339,</w:t>
      </w:r>
      <w:r w:rsidR="006325AF" w:rsidRPr="00C10553">
        <w:rPr>
          <w:sz w:val="20"/>
          <w:szCs w:val="20"/>
        </w:rPr>
        <w:t xml:space="preserve"> or </w:t>
      </w:r>
      <w:r w:rsidRPr="00C10553">
        <w:rPr>
          <w:sz w:val="20"/>
          <w:szCs w:val="20"/>
        </w:rPr>
        <w:t>ALIVE, Inc. (a local Sexual Violence Advocacy Agency), Tel. No 740-512-6092 to assist you in this process.</w:t>
      </w:r>
      <w:r w:rsidRPr="00C10553">
        <w:rPr>
          <w:spacing w:val="-9"/>
          <w:sz w:val="20"/>
          <w:szCs w:val="20"/>
        </w:rPr>
        <w:t xml:space="preserve"> </w:t>
      </w:r>
      <w:r w:rsidRPr="00C10553">
        <w:rPr>
          <w:sz w:val="20"/>
          <w:szCs w:val="20"/>
        </w:rPr>
        <w:t>If</w:t>
      </w:r>
      <w:r w:rsidRPr="00C10553">
        <w:rPr>
          <w:spacing w:val="-7"/>
          <w:sz w:val="20"/>
          <w:szCs w:val="20"/>
        </w:rPr>
        <w:t xml:space="preserve"> </w:t>
      </w:r>
      <w:r w:rsidRPr="00C10553">
        <w:rPr>
          <w:sz w:val="20"/>
          <w:szCs w:val="20"/>
        </w:rPr>
        <w:t>a</w:t>
      </w:r>
      <w:r w:rsidRPr="00C10553">
        <w:rPr>
          <w:spacing w:val="-8"/>
          <w:sz w:val="20"/>
          <w:szCs w:val="20"/>
        </w:rPr>
        <w:t xml:space="preserve"> </w:t>
      </w:r>
      <w:r w:rsidRPr="00C10553">
        <w:rPr>
          <w:sz w:val="20"/>
          <w:szCs w:val="20"/>
        </w:rPr>
        <w:t>victim</w:t>
      </w:r>
      <w:r w:rsidRPr="00C10553">
        <w:rPr>
          <w:spacing w:val="-11"/>
          <w:sz w:val="20"/>
          <w:szCs w:val="20"/>
        </w:rPr>
        <w:t xml:space="preserve"> </w:t>
      </w:r>
      <w:r w:rsidRPr="00C10553">
        <w:rPr>
          <w:sz w:val="20"/>
          <w:szCs w:val="20"/>
        </w:rPr>
        <w:t>has</w:t>
      </w:r>
      <w:r w:rsidRPr="00C10553">
        <w:rPr>
          <w:spacing w:val="-7"/>
          <w:sz w:val="20"/>
          <w:szCs w:val="20"/>
        </w:rPr>
        <w:t xml:space="preserve"> </w:t>
      </w:r>
      <w:r w:rsidRPr="00C10553">
        <w:rPr>
          <w:sz w:val="20"/>
          <w:szCs w:val="20"/>
        </w:rPr>
        <w:t>obtained</w:t>
      </w:r>
      <w:r w:rsidRPr="00C10553">
        <w:rPr>
          <w:spacing w:val="-8"/>
          <w:sz w:val="20"/>
          <w:szCs w:val="20"/>
        </w:rPr>
        <w:t xml:space="preserve"> </w:t>
      </w:r>
      <w:r w:rsidRPr="00C10553">
        <w:rPr>
          <w:sz w:val="20"/>
          <w:szCs w:val="20"/>
        </w:rPr>
        <w:t>an</w:t>
      </w:r>
      <w:r w:rsidRPr="00C10553">
        <w:rPr>
          <w:spacing w:val="-9"/>
          <w:sz w:val="20"/>
          <w:szCs w:val="20"/>
        </w:rPr>
        <w:t xml:space="preserve"> </w:t>
      </w:r>
      <w:r w:rsidRPr="00C10553">
        <w:rPr>
          <w:sz w:val="20"/>
          <w:szCs w:val="20"/>
        </w:rPr>
        <w:t>order</w:t>
      </w:r>
      <w:r w:rsidRPr="00C10553">
        <w:rPr>
          <w:spacing w:val="-7"/>
          <w:sz w:val="20"/>
          <w:szCs w:val="20"/>
        </w:rPr>
        <w:t xml:space="preserve"> </w:t>
      </w:r>
      <w:r w:rsidRPr="00C10553">
        <w:rPr>
          <w:sz w:val="20"/>
          <w:szCs w:val="20"/>
        </w:rPr>
        <w:t>of</w:t>
      </w:r>
      <w:r w:rsidRPr="00C10553">
        <w:rPr>
          <w:spacing w:val="-8"/>
          <w:sz w:val="20"/>
          <w:szCs w:val="20"/>
        </w:rPr>
        <w:t xml:space="preserve"> </w:t>
      </w:r>
      <w:r w:rsidRPr="00C10553">
        <w:rPr>
          <w:sz w:val="20"/>
          <w:szCs w:val="20"/>
        </w:rPr>
        <w:t>protection</w:t>
      </w:r>
      <w:r w:rsidRPr="00C10553">
        <w:rPr>
          <w:spacing w:val="-10"/>
          <w:sz w:val="20"/>
          <w:szCs w:val="20"/>
        </w:rPr>
        <w:t xml:space="preserve"> </w:t>
      </w:r>
      <w:r w:rsidRPr="00C10553">
        <w:rPr>
          <w:sz w:val="20"/>
          <w:szCs w:val="20"/>
        </w:rPr>
        <w:t>or</w:t>
      </w:r>
      <w:r w:rsidRPr="00C10553">
        <w:rPr>
          <w:spacing w:val="-7"/>
          <w:sz w:val="20"/>
          <w:szCs w:val="20"/>
        </w:rPr>
        <w:t xml:space="preserve"> </w:t>
      </w:r>
      <w:r w:rsidRPr="00C10553">
        <w:rPr>
          <w:sz w:val="20"/>
          <w:szCs w:val="20"/>
        </w:rPr>
        <w:t>restraining</w:t>
      </w:r>
      <w:r w:rsidRPr="00C10553">
        <w:rPr>
          <w:spacing w:val="-10"/>
          <w:sz w:val="20"/>
          <w:szCs w:val="20"/>
        </w:rPr>
        <w:t xml:space="preserve"> </w:t>
      </w:r>
      <w:r w:rsidRPr="00C10553">
        <w:rPr>
          <w:sz w:val="20"/>
          <w:szCs w:val="20"/>
        </w:rPr>
        <w:t>order</w:t>
      </w:r>
      <w:r w:rsidRPr="00C10553">
        <w:rPr>
          <w:spacing w:val="-8"/>
          <w:sz w:val="20"/>
          <w:szCs w:val="20"/>
        </w:rPr>
        <w:t xml:space="preserve"> </w:t>
      </w:r>
      <w:r w:rsidRPr="00C10553">
        <w:rPr>
          <w:sz w:val="20"/>
          <w:szCs w:val="20"/>
        </w:rPr>
        <w:t>or</w:t>
      </w:r>
      <w:r w:rsidRPr="00C10553">
        <w:rPr>
          <w:spacing w:val="-7"/>
          <w:sz w:val="20"/>
          <w:szCs w:val="20"/>
        </w:rPr>
        <w:t xml:space="preserve"> </w:t>
      </w:r>
      <w:r w:rsidRPr="00C10553">
        <w:rPr>
          <w:sz w:val="20"/>
          <w:szCs w:val="20"/>
        </w:rPr>
        <w:t>other</w:t>
      </w:r>
      <w:r w:rsidRPr="00C10553">
        <w:rPr>
          <w:spacing w:val="-10"/>
          <w:sz w:val="20"/>
          <w:szCs w:val="20"/>
        </w:rPr>
        <w:t xml:space="preserve"> </w:t>
      </w:r>
      <w:r w:rsidRPr="00C10553">
        <w:rPr>
          <w:sz w:val="20"/>
          <w:szCs w:val="20"/>
        </w:rPr>
        <w:t>no</w:t>
      </w:r>
      <w:r w:rsidRPr="00C10553">
        <w:rPr>
          <w:spacing w:val="-8"/>
          <w:sz w:val="20"/>
          <w:szCs w:val="20"/>
        </w:rPr>
        <w:t xml:space="preserve"> </w:t>
      </w:r>
      <w:r w:rsidRPr="00C10553">
        <w:rPr>
          <w:sz w:val="20"/>
          <w:szCs w:val="20"/>
        </w:rPr>
        <w:t>contact</w:t>
      </w:r>
      <w:r w:rsidRPr="00C10553">
        <w:rPr>
          <w:spacing w:val="-7"/>
          <w:sz w:val="20"/>
          <w:szCs w:val="20"/>
        </w:rPr>
        <w:t xml:space="preserve"> </w:t>
      </w:r>
      <w:r w:rsidRPr="00C10553">
        <w:rPr>
          <w:sz w:val="20"/>
          <w:szCs w:val="20"/>
        </w:rPr>
        <w:t>order</w:t>
      </w:r>
      <w:r w:rsidRPr="00C10553">
        <w:rPr>
          <w:spacing w:val="-10"/>
          <w:sz w:val="20"/>
          <w:szCs w:val="20"/>
        </w:rPr>
        <w:t xml:space="preserve"> </w:t>
      </w:r>
      <w:r w:rsidRPr="00C10553">
        <w:rPr>
          <w:sz w:val="20"/>
          <w:szCs w:val="20"/>
        </w:rPr>
        <w:t>against the alleged perpetrator, the victim must provide such information to the Title IX/EEO Coordinator (or designee) so that the University can take all reasonable and legal action to implement the order in the University’s jurisdiction. Moreover, a victim can obtain a “no contact order" through the University by contacting the University’s Title IX/EEO Coordinator or a Deputy Title IX/EEO</w:t>
      </w:r>
      <w:r w:rsidRPr="00C10553">
        <w:rPr>
          <w:spacing w:val="-18"/>
          <w:sz w:val="20"/>
          <w:szCs w:val="20"/>
        </w:rPr>
        <w:t xml:space="preserve"> </w:t>
      </w:r>
      <w:r w:rsidRPr="00C10553">
        <w:rPr>
          <w:sz w:val="20"/>
          <w:szCs w:val="20"/>
        </w:rPr>
        <w:t>Coordinator.</w:t>
      </w:r>
    </w:p>
    <w:p w14:paraId="7949FAD2" w14:textId="26284F83" w:rsidR="00321BB8" w:rsidRPr="00FB1164" w:rsidRDefault="00321BB8">
      <w:pPr>
        <w:pStyle w:val="BodyText"/>
        <w:ind w:left="719" w:right="933"/>
        <w:jc w:val="both"/>
        <w:rPr>
          <w:sz w:val="20"/>
          <w:szCs w:val="20"/>
        </w:rPr>
      </w:pPr>
    </w:p>
    <w:p w14:paraId="70EB8637" w14:textId="77777777" w:rsidR="00321BB8" w:rsidRPr="00FB1164" w:rsidRDefault="00321BB8" w:rsidP="00297901">
      <w:pPr>
        <w:ind w:left="720" w:right="1000"/>
        <w:jc w:val="both"/>
        <w:rPr>
          <w:sz w:val="20"/>
          <w:szCs w:val="20"/>
        </w:rPr>
      </w:pPr>
      <w:r w:rsidRPr="00FB1164">
        <w:rPr>
          <w:sz w:val="20"/>
          <w:szCs w:val="20"/>
        </w:rPr>
        <w:t>The University does not issue legal orders of protection.  However, as a matter of institutional policy, the University may impose a no-contact order between individuals in appropriate circumstances.   The University may also issue a “no trespass warning” if information available leads to a reasonable conclusion that an individual is likely to cause harm to any member of the campus community.  A person found to be in violation of a No Trespass Warning may be arrested and criminally charged.</w:t>
      </w:r>
    </w:p>
    <w:p w14:paraId="737F2CED" w14:textId="77777777" w:rsidR="00321BB8" w:rsidRPr="00FB1164" w:rsidRDefault="00321BB8">
      <w:pPr>
        <w:pStyle w:val="BodyText"/>
        <w:ind w:left="719" w:right="933"/>
        <w:jc w:val="both"/>
        <w:rPr>
          <w:sz w:val="20"/>
          <w:szCs w:val="20"/>
        </w:rPr>
      </w:pPr>
    </w:p>
    <w:p w14:paraId="7CB1238F" w14:textId="3F9AD5DC" w:rsidR="0047723A" w:rsidRPr="00C10553" w:rsidRDefault="00431AAB">
      <w:pPr>
        <w:pStyle w:val="BodyText"/>
        <w:spacing w:before="129"/>
        <w:ind w:left="719" w:right="935"/>
        <w:jc w:val="both"/>
        <w:rPr>
          <w:sz w:val="20"/>
          <w:szCs w:val="20"/>
        </w:rPr>
      </w:pPr>
      <w:r w:rsidRPr="00C10553">
        <w:rPr>
          <w:sz w:val="20"/>
          <w:szCs w:val="20"/>
        </w:rPr>
        <w:t xml:space="preserve">The possible sanctions for employees, faculty and students are set forth </w:t>
      </w:r>
      <w:r w:rsidR="00321BB8" w:rsidRPr="00C10553">
        <w:rPr>
          <w:sz w:val="20"/>
          <w:szCs w:val="20"/>
        </w:rPr>
        <w:t>above</w:t>
      </w:r>
      <w:r w:rsidRPr="00C10553">
        <w:rPr>
          <w:sz w:val="20"/>
          <w:szCs w:val="20"/>
        </w:rPr>
        <w:t>. The University will take appropriate steps to prevent recurrence of any violations and to remediate the effects on the complainant and the campus community, if and as appropriate. Protective measures will also be taken if and as necessary (for example, the continuation of no-contact orders and other accommodations such as those discussed above under interim measures).</w:t>
      </w:r>
    </w:p>
    <w:p w14:paraId="32AE0E26" w14:textId="77777777" w:rsidR="0047723A" w:rsidRPr="00C10553" w:rsidRDefault="0047723A">
      <w:pPr>
        <w:pStyle w:val="BodyText"/>
        <w:rPr>
          <w:sz w:val="20"/>
          <w:szCs w:val="20"/>
        </w:rPr>
      </w:pPr>
    </w:p>
    <w:p w14:paraId="5A61A28B" w14:textId="7A0625CC" w:rsidR="0047723A" w:rsidRDefault="00431AAB">
      <w:pPr>
        <w:pStyle w:val="BodyText"/>
        <w:spacing w:before="1"/>
        <w:ind w:left="719" w:right="934"/>
        <w:jc w:val="both"/>
        <w:rPr>
          <w:sz w:val="20"/>
          <w:szCs w:val="20"/>
        </w:rPr>
      </w:pPr>
      <w:r w:rsidRPr="00C10553">
        <w:rPr>
          <w:sz w:val="20"/>
          <w:szCs w:val="20"/>
        </w:rPr>
        <w:t xml:space="preserve">The above section of this report provides a summary of certain key aspects of the University’s Policy on Discrimination, Harassment and Sexual Misconduct. For the complete policy, please go to the following </w:t>
      </w:r>
      <w:hyperlink r:id="rId23" w:history="1">
        <w:r w:rsidRPr="000D3F4C">
          <w:rPr>
            <w:rStyle w:val="Hyperlink"/>
            <w:sz w:val="20"/>
            <w:szCs w:val="20"/>
          </w:rPr>
          <w:t>link</w:t>
        </w:r>
      </w:hyperlink>
      <w:r w:rsidR="000D3F4C">
        <w:rPr>
          <w:sz w:val="20"/>
          <w:szCs w:val="20"/>
        </w:rPr>
        <w:t xml:space="preserve">. </w:t>
      </w:r>
      <w:r w:rsidRPr="00C10553">
        <w:rPr>
          <w:sz w:val="20"/>
          <w:szCs w:val="20"/>
        </w:rPr>
        <w:t>See also the section styled “On-Campus Investigation and Adjudication” discussed hereinbefore.</w:t>
      </w:r>
    </w:p>
    <w:p w14:paraId="58E506D5" w14:textId="6504815C" w:rsidR="000D3F4C" w:rsidRDefault="000D3F4C">
      <w:pPr>
        <w:pStyle w:val="BodyText"/>
        <w:spacing w:before="1"/>
        <w:ind w:left="719" w:right="934"/>
        <w:jc w:val="both"/>
        <w:rPr>
          <w:sz w:val="20"/>
          <w:szCs w:val="20"/>
        </w:rPr>
      </w:pPr>
    </w:p>
    <w:p w14:paraId="78E39683" w14:textId="77777777" w:rsidR="000D3F4C" w:rsidRPr="00C10553" w:rsidRDefault="000D3F4C">
      <w:pPr>
        <w:pStyle w:val="BodyText"/>
        <w:spacing w:before="1"/>
        <w:ind w:left="719" w:right="934"/>
        <w:jc w:val="both"/>
        <w:rPr>
          <w:sz w:val="20"/>
          <w:szCs w:val="20"/>
        </w:rPr>
      </w:pPr>
    </w:p>
    <w:p w14:paraId="6EA5870F" w14:textId="77777777" w:rsidR="0047723A" w:rsidRPr="00FB1164" w:rsidRDefault="0047723A">
      <w:pPr>
        <w:pStyle w:val="BodyText"/>
        <w:spacing w:before="2"/>
      </w:pPr>
    </w:p>
    <w:p w14:paraId="5F3B3F1C" w14:textId="77777777" w:rsidR="0047723A" w:rsidRPr="00FB1164" w:rsidRDefault="00431AAB">
      <w:pPr>
        <w:pStyle w:val="Heading3"/>
        <w:jc w:val="both"/>
        <w:rPr>
          <w:sz w:val="22"/>
          <w:szCs w:val="22"/>
        </w:rPr>
      </w:pPr>
      <w:bookmarkStart w:id="41" w:name="_Toc59028816"/>
      <w:r w:rsidRPr="00FB1164">
        <w:rPr>
          <w:sz w:val="22"/>
          <w:szCs w:val="22"/>
        </w:rPr>
        <w:lastRenderedPageBreak/>
        <w:t>Simultaneous Notifications</w:t>
      </w:r>
      <w:bookmarkEnd w:id="41"/>
    </w:p>
    <w:p w14:paraId="52AB5387" w14:textId="151051B5" w:rsidR="0047723A" w:rsidRPr="00C10553" w:rsidRDefault="00431AAB" w:rsidP="000D3F4C">
      <w:pPr>
        <w:pStyle w:val="BodyText"/>
        <w:spacing w:line="250" w:lineRule="exact"/>
        <w:ind w:left="720" w:right="1000"/>
        <w:jc w:val="both"/>
        <w:rPr>
          <w:sz w:val="20"/>
          <w:szCs w:val="20"/>
        </w:rPr>
      </w:pPr>
      <w:r w:rsidRPr="00C10553">
        <w:rPr>
          <w:sz w:val="20"/>
          <w:szCs w:val="20"/>
        </w:rPr>
        <w:t>In the process described above, there will be simultaneous notification, in writing, to both the accuser and</w:t>
      </w:r>
      <w:r w:rsidR="000D3F4C">
        <w:rPr>
          <w:sz w:val="20"/>
          <w:szCs w:val="20"/>
        </w:rPr>
        <w:t xml:space="preserve"> </w:t>
      </w:r>
      <w:r w:rsidRPr="00C10553">
        <w:rPr>
          <w:sz w:val="20"/>
          <w:szCs w:val="20"/>
        </w:rPr>
        <w:t xml:space="preserve">the accused, of: (A) the result of any institutional disciplinary proceeding that arises from an allegation of </w:t>
      </w:r>
      <w:r w:rsidR="00951F8E" w:rsidRPr="00C10553">
        <w:rPr>
          <w:sz w:val="20"/>
          <w:szCs w:val="20"/>
        </w:rPr>
        <w:t>s</w:t>
      </w:r>
      <w:r w:rsidR="006325AF" w:rsidRPr="00C10553">
        <w:rPr>
          <w:sz w:val="20"/>
          <w:szCs w:val="20"/>
        </w:rPr>
        <w:t xml:space="preserve">exual </w:t>
      </w:r>
      <w:r w:rsidR="00DE64D4" w:rsidRPr="00C10553">
        <w:rPr>
          <w:sz w:val="20"/>
          <w:szCs w:val="20"/>
        </w:rPr>
        <w:t>misconduct;</w:t>
      </w:r>
      <w:r w:rsidRPr="00C10553">
        <w:rPr>
          <w:sz w:val="20"/>
          <w:szCs w:val="20"/>
        </w:rPr>
        <w:t xml:space="preserve"> (B) the institution’s procedures for the accused and the victim to appeal the result of the disciplinary proceedings, if such procedures are available; (C) any change to the result; and (D) when such results become final.</w:t>
      </w:r>
    </w:p>
    <w:p w14:paraId="11B0336B" w14:textId="77777777" w:rsidR="0047723A" w:rsidRPr="00FB1164" w:rsidRDefault="0047723A">
      <w:pPr>
        <w:pStyle w:val="BodyText"/>
        <w:spacing w:before="7"/>
      </w:pPr>
    </w:p>
    <w:p w14:paraId="2FB158DA" w14:textId="77777777" w:rsidR="0047723A" w:rsidRPr="00FB1164" w:rsidRDefault="00431AAB">
      <w:pPr>
        <w:pStyle w:val="Heading3"/>
        <w:rPr>
          <w:sz w:val="22"/>
          <w:szCs w:val="22"/>
        </w:rPr>
      </w:pPr>
      <w:bookmarkStart w:id="42" w:name="_Toc59028817"/>
      <w:r w:rsidRPr="00FB1164">
        <w:rPr>
          <w:sz w:val="22"/>
          <w:szCs w:val="22"/>
        </w:rPr>
        <w:t>Advisors</w:t>
      </w:r>
      <w:bookmarkEnd w:id="42"/>
    </w:p>
    <w:p w14:paraId="7B5A7029" w14:textId="7BF546DB" w:rsidR="006325AF" w:rsidRPr="00FB1164" w:rsidRDefault="00431AAB" w:rsidP="006325AF">
      <w:pPr>
        <w:pStyle w:val="BodyText"/>
        <w:ind w:left="720" w:right="935"/>
        <w:jc w:val="both"/>
        <w:rPr>
          <w:sz w:val="20"/>
          <w:szCs w:val="20"/>
        </w:rPr>
      </w:pPr>
      <w:bookmarkStart w:id="43" w:name="_Hlk51332603"/>
      <w:r w:rsidRPr="00FB1164">
        <w:rPr>
          <w:sz w:val="20"/>
          <w:szCs w:val="20"/>
        </w:rPr>
        <w:t xml:space="preserve">During the process described above, </w:t>
      </w:r>
      <w:r w:rsidR="006325AF" w:rsidRPr="00FB1164">
        <w:rPr>
          <w:sz w:val="20"/>
          <w:szCs w:val="20"/>
        </w:rPr>
        <w:t xml:space="preserve">each party has the right to choose and consult with an advisor of their choice throughout the reporting, investigation, and grievance resolution process. The parties may be accompanied by their respective advisors at any interview, meeting or proceeding related to the investigation and grievance resolution process. While the advisors may provide support and advice to the parties at any meeting and/or proceeding, their role is passive and they may not speak on behalf of the parties or otherwise participate in such interviews, </w:t>
      </w:r>
      <w:r w:rsidR="00DE64D4" w:rsidRPr="00FB1164">
        <w:rPr>
          <w:sz w:val="20"/>
          <w:szCs w:val="20"/>
        </w:rPr>
        <w:t>meetings,</w:t>
      </w:r>
      <w:r w:rsidR="006325AF" w:rsidRPr="00FB1164">
        <w:rPr>
          <w:sz w:val="20"/>
          <w:szCs w:val="20"/>
        </w:rPr>
        <w:t xml:space="preserve"> or proceedings, except to conduct cross-examination at a hearing as described herein below. An advisor shall keep all information acquired during the process confidential. In the event a party does not have an advisor of choice, the University will provide a party, upon request, with an advisor without fee or charge to the party. Moreover, if a party does not have an advisor present at a hearing, the University will provide an advisor for the party for the purpose to conduct cross-examination on behalf of that party without fee or charge to that party.</w:t>
      </w:r>
    </w:p>
    <w:p w14:paraId="03B967D6" w14:textId="275ECFE6" w:rsidR="006325AF" w:rsidRPr="00FB1164" w:rsidRDefault="006325AF" w:rsidP="006325AF">
      <w:pPr>
        <w:pStyle w:val="BodyText"/>
        <w:ind w:left="720" w:right="935"/>
        <w:jc w:val="both"/>
        <w:rPr>
          <w:sz w:val="20"/>
          <w:szCs w:val="20"/>
        </w:rPr>
      </w:pPr>
      <w:r w:rsidRPr="00FB1164">
        <w:rPr>
          <w:sz w:val="20"/>
          <w:szCs w:val="20"/>
        </w:rPr>
        <w:t xml:space="preserve"> </w:t>
      </w:r>
    </w:p>
    <w:p w14:paraId="7AD128DF" w14:textId="578DCB48" w:rsidR="006325AF" w:rsidRPr="00FB1164" w:rsidRDefault="006325AF" w:rsidP="006325AF">
      <w:pPr>
        <w:pStyle w:val="BodyText"/>
        <w:ind w:left="720" w:right="935"/>
        <w:jc w:val="both"/>
        <w:rPr>
          <w:sz w:val="20"/>
          <w:szCs w:val="20"/>
        </w:rPr>
      </w:pPr>
      <w:r w:rsidRPr="00FB1164">
        <w:rPr>
          <w:sz w:val="20"/>
          <w:szCs w:val="20"/>
        </w:rPr>
        <w:t xml:space="preserve">The University reserves the right to dismiss an advisor who fails to follow this policy and the guidelines promulgated for advisors by the University. Advisors will be provided written guidelines which they will be required to acknowledge and adhere to throughout the process. </w:t>
      </w:r>
    </w:p>
    <w:p w14:paraId="75BC62B1" w14:textId="77777777" w:rsidR="006325AF" w:rsidRPr="00FB1164" w:rsidRDefault="006325AF" w:rsidP="006325AF">
      <w:pPr>
        <w:pStyle w:val="BodyText"/>
        <w:ind w:left="720" w:right="935"/>
        <w:jc w:val="both"/>
        <w:rPr>
          <w:sz w:val="20"/>
          <w:szCs w:val="20"/>
        </w:rPr>
      </w:pPr>
    </w:p>
    <w:p w14:paraId="41AA79E3" w14:textId="25093BA9" w:rsidR="0047723A" w:rsidRPr="00FB1164" w:rsidRDefault="006325AF" w:rsidP="006325AF">
      <w:pPr>
        <w:pStyle w:val="BodyText"/>
        <w:ind w:left="720" w:right="935"/>
        <w:jc w:val="both"/>
        <w:rPr>
          <w:sz w:val="20"/>
          <w:szCs w:val="20"/>
        </w:rPr>
      </w:pPr>
      <w:r w:rsidRPr="00FB1164">
        <w:rPr>
          <w:sz w:val="20"/>
          <w:szCs w:val="20"/>
        </w:rPr>
        <w:t>Note: A Confidential Advocate employed through the University may not serve as an advisor but may appear as a support person at any interview, meeting or proceeding related to the investigation and grievance resolution process. Their role is also passive, and they may not speak on behalf of the parties or otherwise participate in such interviews, meetings, or proceedings</w:t>
      </w:r>
    </w:p>
    <w:p w14:paraId="4412D960" w14:textId="77777777" w:rsidR="0047723A" w:rsidRPr="00FB1164" w:rsidRDefault="0047723A">
      <w:pPr>
        <w:pStyle w:val="BodyText"/>
        <w:spacing w:before="6"/>
        <w:rPr>
          <w:sz w:val="24"/>
          <w:szCs w:val="20"/>
        </w:rPr>
      </w:pPr>
    </w:p>
    <w:bookmarkEnd w:id="43"/>
    <w:p w14:paraId="2229FE89" w14:textId="77777777" w:rsidR="0047723A" w:rsidRPr="00FB1164" w:rsidRDefault="00431AAB">
      <w:pPr>
        <w:pStyle w:val="Heading4"/>
        <w:ind w:left="720"/>
        <w:jc w:val="left"/>
        <w:rPr>
          <w:sz w:val="20"/>
          <w:szCs w:val="20"/>
        </w:rPr>
      </w:pPr>
      <w:r w:rsidRPr="00FB1164">
        <w:rPr>
          <w:sz w:val="20"/>
          <w:szCs w:val="20"/>
        </w:rPr>
        <w:t>Victims to Receive Written Explanation of Rights and Options</w:t>
      </w:r>
    </w:p>
    <w:p w14:paraId="40168C43" w14:textId="217AB46A" w:rsidR="0047723A" w:rsidRPr="00FB1164" w:rsidRDefault="00431AAB">
      <w:pPr>
        <w:pStyle w:val="BodyText"/>
        <w:spacing w:line="242" w:lineRule="auto"/>
        <w:ind w:left="719" w:right="935"/>
        <w:jc w:val="both"/>
        <w:rPr>
          <w:sz w:val="20"/>
          <w:szCs w:val="20"/>
        </w:rPr>
      </w:pPr>
      <w:r w:rsidRPr="00FB1164">
        <w:rPr>
          <w:sz w:val="20"/>
          <w:szCs w:val="20"/>
        </w:rPr>
        <w:t xml:space="preserve">When a student or employee reports being a victim of </w:t>
      </w:r>
      <w:r w:rsidR="006325AF" w:rsidRPr="00FB1164">
        <w:rPr>
          <w:sz w:val="20"/>
          <w:szCs w:val="20"/>
        </w:rPr>
        <w:t xml:space="preserve">sexual </w:t>
      </w:r>
      <w:r w:rsidR="00DE64D4" w:rsidRPr="00FB1164">
        <w:rPr>
          <w:sz w:val="20"/>
          <w:szCs w:val="20"/>
        </w:rPr>
        <w:t>misconduct,</w:t>
      </w:r>
      <w:r w:rsidRPr="00FB1164">
        <w:rPr>
          <w:spacing w:val="-4"/>
          <w:sz w:val="20"/>
          <w:szCs w:val="20"/>
        </w:rPr>
        <w:t xml:space="preserve"> </w:t>
      </w:r>
      <w:r w:rsidRPr="00FB1164">
        <w:rPr>
          <w:sz w:val="20"/>
          <w:szCs w:val="20"/>
        </w:rPr>
        <w:t>whether</w:t>
      </w:r>
      <w:r w:rsidRPr="00FB1164">
        <w:rPr>
          <w:spacing w:val="-3"/>
          <w:sz w:val="20"/>
          <w:szCs w:val="20"/>
        </w:rPr>
        <w:t xml:space="preserve"> </w:t>
      </w:r>
      <w:r w:rsidRPr="00FB1164">
        <w:rPr>
          <w:sz w:val="20"/>
          <w:szCs w:val="20"/>
        </w:rPr>
        <w:t>on</w:t>
      </w:r>
      <w:r w:rsidRPr="00FB1164">
        <w:rPr>
          <w:spacing w:val="-3"/>
          <w:sz w:val="20"/>
          <w:szCs w:val="20"/>
        </w:rPr>
        <w:t xml:space="preserve"> </w:t>
      </w:r>
      <w:r w:rsidRPr="00FB1164">
        <w:rPr>
          <w:sz w:val="20"/>
          <w:szCs w:val="20"/>
        </w:rPr>
        <w:t>or</w:t>
      </w:r>
      <w:r w:rsidRPr="00FB1164">
        <w:rPr>
          <w:spacing w:val="-3"/>
          <w:sz w:val="20"/>
          <w:szCs w:val="20"/>
        </w:rPr>
        <w:t xml:space="preserve"> </w:t>
      </w:r>
      <w:r w:rsidRPr="00FB1164">
        <w:rPr>
          <w:sz w:val="20"/>
          <w:szCs w:val="20"/>
        </w:rPr>
        <w:t>off-campus,</w:t>
      </w:r>
      <w:r w:rsidRPr="00FB1164">
        <w:rPr>
          <w:spacing w:val="-4"/>
          <w:sz w:val="20"/>
          <w:szCs w:val="20"/>
        </w:rPr>
        <w:t xml:space="preserve"> </w:t>
      </w:r>
      <w:r w:rsidRPr="00FB1164">
        <w:rPr>
          <w:sz w:val="20"/>
          <w:szCs w:val="20"/>
        </w:rPr>
        <w:t>the</w:t>
      </w:r>
      <w:r w:rsidRPr="00FB1164">
        <w:rPr>
          <w:spacing w:val="-2"/>
          <w:sz w:val="20"/>
          <w:szCs w:val="20"/>
        </w:rPr>
        <w:t xml:space="preserve"> </w:t>
      </w:r>
      <w:r w:rsidRPr="00FB1164">
        <w:rPr>
          <w:sz w:val="20"/>
          <w:szCs w:val="20"/>
        </w:rPr>
        <w:t>University</w:t>
      </w:r>
      <w:r w:rsidRPr="00FB1164">
        <w:rPr>
          <w:spacing w:val="-6"/>
          <w:sz w:val="20"/>
          <w:szCs w:val="20"/>
        </w:rPr>
        <w:t xml:space="preserve"> </w:t>
      </w:r>
      <w:r w:rsidRPr="00FB1164">
        <w:rPr>
          <w:sz w:val="20"/>
          <w:szCs w:val="20"/>
        </w:rPr>
        <w:t>will</w:t>
      </w:r>
      <w:r w:rsidRPr="00FB1164">
        <w:rPr>
          <w:spacing w:val="-5"/>
          <w:sz w:val="20"/>
          <w:szCs w:val="20"/>
        </w:rPr>
        <w:t xml:space="preserve"> </w:t>
      </w:r>
      <w:r w:rsidRPr="00FB1164">
        <w:rPr>
          <w:sz w:val="20"/>
          <w:szCs w:val="20"/>
        </w:rPr>
        <w:t>provide</w:t>
      </w:r>
      <w:r w:rsidRPr="00FB1164">
        <w:rPr>
          <w:spacing w:val="-2"/>
          <w:sz w:val="20"/>
          <w:szCs w:val="20"/>
        </w:rPr>
        <w:t xml:space="preserve"> </w:t>
      </w:r>
      <w:r w:rsidRPr="00FB1164">
        <w:rPr>
          <w:sz w:val="20"/>
          <w:szCs w:val="20"/>
        </w:rPr>
        <w:t>a</w:t>
      </w:r>
      <w:r w:rsidRPr="00FB1164">
        <w:rPr>
          <w:spacing w:val="-3"/>
          <w:sz w:val="20"/>
          <w:szCs w:val="20"/>
        </w:rPr>
        <w:t xml:space="preserve"> </w:t>
      </w:r>
      <w:r w:rsidRPr="00FB1164">
        <w:rPr>
          <w:sz w:val="20"/>
          <w:szCs w:val="20"/>
        </w:rPr>
        <w:t>written</w:t>
      </w:r>
      <w:r w:rsidRPr="00FB1164">
        <w:rPr>
          <w:spacing w:val="-4"/>
          <w:sz w:val="20"/>
          <w:szCs w:val="20"/>
        </w:rPr>
        <w:t xml:space="preserve"> </w:t>
      </w:r>
      <w:r w:rsidRPr="00FB1164">
        <w:rPr>
          <w:sz w:val="20"/>
          <w:szCs w:val="20"/>
        </w:rPr>
        <w:t>explanation</w:t>
      </w:r>
      <w:r w:rsidRPr="00FB1164">
        <w:rPr>
          <w:spacing w:val="-3"/>
          <w:sz w:val="20"/>
          <w:szCs w:val="20"/>
        </w:rPr>
        <w:t xml:space="preserve"> </w:t>
      </w:r>
      <w:r w:rsidRPr="00FB1164">
        <w:rPr>
          <w:sz w:val="20"/>
          <w:szCs w:val="20"/>
        </w:rPr>
        <w:t>of</w:t>
      </w:r>
      <w:r w:rsidRPr="00FB1164">
        <w:rPr>
          <w:spacing w:val="-3"/>
          <w:sz w:val="20"/>
          <w:szCs w:val="20"/>
        </w:rPr>
        <w:t xml:space="preserve"> </w:t>
      </w:r>
      <w:r w:rsidRPr="00FB1164">
        <w:rPr>
          <w:sz w:val="20"/>
          <w:szCs w:val="20"/>
        </w:rPr>
        <w:t>the</w:t>
      </w:r>
      <w:r w:rsidRPr="00FB1164">
        <w:rPr>
          <w:spacing w:val="-3"/>
          <w:sz w:val="20"/>
          <w:szCs w:val="20"/>
        </w:rPr>
        <w:t xml:space="preserve"> </w:t>
      </w:r>
      <w:r w:rsidRPr="00FB1164">
        <w:rPr>
          <w:sz w:val="20"/>
          <w:szCs w:val="20"/>
        </w:rPr>
        <w:t>victim’s</w:t>
      </w:r>
      <w:r w:rsidRPr="00FB1164">
        <w:rPr>
          <w:spacing w:val="-2"/>
          <w:sz w:val="20"/>
          <w:szCs w:val="20"/>
        </w:rPr>
        <w:t xml:space="preserve"> </w:t>
      </w:r>
      <w:r w:rsidRPr="00FB1164">
        <w:rPr>
          <w:sz w:val="20"/>
          <w:szCs w:val="20"/>
        </w:rPr>
        <w:t>rights and options as described</w:t>
      </w:r>
      <w:r w:rsidRPr="00FB1164">
        <w:rPr>
          <w:spacing w:val="-6"/>
          <w:sz w:val="20"/>
          <w:szCs w:val="20"/>
        </w:rPr>
        <w:t xml:space="preserve"> </w:t>
      </w:r>
      <w:r w:rsidRPr="00FB1164">
        <w:rPr>
          <w:sz w:val="20"/>
          <w:szCs w:val="20"/>
        </w:rPr>
        <w:t>above.</w:t>
      </w:r>
    </w:p>
    <w:p w14:paraId="3C0FAC8C" w14:textId="77777777" w:rsidR="0047723A" w:rsidRPr="00FB1164" w:rsidRDefault="0047723A">
      <w:pPr>
        <w:pStyle w:val="BodyText"/>
        <w:spacing w:before="4"/>
        <w:rPr>
          <w:sz w:val="20"/>
          <w:szCs w:val="20"/>
        </w:rPr>
      </w:pPr>
    </w:p>
    <w:p w14:paraId="405B5844" w14:textId="77777777" w:rsidR="0047723A" w:rsidRPr="00FB1164" w:rsidRDefault="00431AAB">
      <w:pPr>
        <w:pStyle w:val="Heading4"/>
        <w:spacing w:before="1"/>
        <w:ind w:left="719"/>
        <w:jc w:val="left"/>
        <w:rPr>
          <w:sz w:val="20"/>
          <w:szCs w:val="20"/>
        </w:rPr>
      </w:pPr>
      <w:r w:rsidRPr="00FB1164">
        <w:rPr>
          <w:sz w:val="20"/>
          <w:szCs w:val="20"/>
        </w:rPr>
        <w:t>Disclosure of the Outcome of a Crime of Violence or Non-Forcible Sex Offense</w:t>
      </w:r>
    </w:p>
    <w:p w14:paraId="0B5607A4" w14:textId="4C2B6AD1" w:rsidR="0047723A" w:rsidRPr="00FB1164" w:rsidRDefault="00431AAB">
      <w:pPr>
        <w:pStyle w:val="BodyText"/>
        <w:ind w:left="719" w:right="933"/>
        <w:jc w:val="both"/>
        <w:rPr>
          <w:sz w:val="20"/>
          <w:szCs w:val="20"/>
        </w:rPr>
      </w:pPr>
      <w:r w:rsidRPr="00FB1164">
        <w:rPr>
          <w:sz w:val="20"/>
          <w:szCs w:val="20"/>
        </w:rPr>
        <w:t>The</w:t>
      </w:r>
      <w:r w:rsidRPr="00FB1164">
        <w:rPr>
          <w:spacing w:val="-8"/>
          <w:sz w:val="20"/>
          <w:szCs w:val="20"/>
        </w:rPr>
        <w:t xml:space="preserve"> </w:t>
      </w:r>
      <w:r w:rsidRPr="00FB1164">
        <w:rPr>
          <w:sz w:val="20"/>
          <w:szCs w:val="20"/>
        </w:rPr>
        <w:t>University</w:t>
      </w:r>
      <w:r w:rsidRPr="00FB1164">
        <w:rPr>
          <w:spacing w:val="-9"/>
          <w:sz w:val="20"/>
          <w:szCs w:val="20"/>
        </w:rPr>
        <w:t xml:space="preserve"> </w:t>
      </w:r>
      <w:r w:rsidRPr="00FB1164">
        <w:rPr>
          <w:sz w:val="20"/>
          <w:szCs w:val="20"/>
        </w:rPr>
        <w:t>will,</w:t>
      </w:r>
      <w:r w:rsidRPr="00FB1164">
        <w:rPr>
          <w:spacing w:val="-6"/>
          <w:sz w:val="20"/>
          <w:szCs w:val="20"/>
        </w:rPr>
        <w:t xml:space="preserve"> </w:t>
      </w:r>
      <w:r w:rsidRPr="00FB1164">
        <w:rPr>
          <w:sz w:val="20"/>
          <w:szCs w:val="20"/>
        </w:rPr>
        <w:t>upon</w:t>
      </w:r>
      <w:r w:rsidRPr="00FB1164">
        <w:rPr>
          <w:spacing w:val="-9"/>
          <w:sz w:val="20"/>
          <w:szCs w:val="20"/>
        </w:rPr>
        <w:t xml:space="preserve"> </w:t>
      </w:r>
      <w:r w:rsidRPr="00FB1164">
        <w:rPr>
          <w:sz w:val="20"/>
          <w:szCs w:val="20"/>
        </w:rPr>
        <w:t>written</w:t>
      </w:r>
      <w:r w:rsidRPr="00FB1164">
        <w:rPr>
          <w:spacing w:val="-9"/>
          <w:sz w:val="20"/>
          <w:szCs w:val="20"/>
        </w:rPr>
        <w:t xml:space="preserve"> </w:t>
      </w:r>
      <w:r w:rsidRPr="00FB1164">
        <w:rPr>
          <w:sz w:val="20"/>
          <w:szCs w:val="20"/>
        </w:rPr>
        <w:t>request,</w:t>
      </w:r>
      <w:r w:rsidRPr="00FB1164">
        <w:rPr>
          <w:spacing w:val="-8"/>
          <w:sz w:val="20"/>
          <w:szCs w:val="20"/>
        </w:rPr>
        <w:t xml:space="preserve"> </w:t>
      </w:r>
      <w:r w:rsidRPr="00FB1164">
        <w:rPr>
          <w:sz w:val="20"/>
          <w:szCs w:val="20"/>
        </w:rPr>
        <w:t>disclose</w:t>
      </w:r>
      <w:r w:rsidRPr="00FB1164">
        <w:rPr>
          <w:spacing w:val="-8"/>
          <w:sz w:val="20"/>
          <w:szCs w:val="20"/>
        </w:rPr>
        <w:t xml:space="preserve"> </w:t>
      </w:r>
      <w:r w:rsidRPr="00FB1164">
        <w:rPr>
          <w:sz w:val="20"/>
          <w:szCs w:val="20"/>
        </w:rPr>
        <w:t>to</w:t>
      </w:r>
      <w:r w:rsidRPr="00FB1164">
        <w:rPr>
          <w:spacing w:val="-8"/>
          <w:sz w:val="20"/>
          <w:szCs w:val="20"/>
        </w:rPr>
        <w:t xml:space="preserve"> </w:t>
      </w:r>
      <w:r w:rsidRPr="00FB1164">
        <w:rPr>
          <w:sz w:val="20"/>
          <w:szCs w:val="20"/>
        </w:rPr>
        <w:t>the</w:t>
      </w:r>
      <w:r w:rsidRPr="00FB1164">
        <w:rPr>
          <w:spacing w:val="-6"/>
          <w:sz w:val="20"/>
          <w:szCs w:val="20"/>
        </w:rPr>
        <w:t xml:space="preserve"> </w:t>
      </w:r>
      <w:r w:rsidRPr="00FB1164">
        <w:rPr>
          <w:sz w:val="20"/>
          <w:szCs w:val="20"/>
        </w:rPr>
        <w:t>alleged</w:t>
      </w:r>
      <w:r w:rsidRPr="00FB1164">
        <w:rPr>
          <w:spacing w:val="-6"/>
          <w:sz w:val="20"/>
          <w:szCs w:val="20"/>
        </w:rPr>
        <w:t xml:space="preserve"> </w:t>
      </w:r>
      <w:r w:rsidRPr="00FB1164">
        <w:rPr>
          <w:sz w:val="20"/>
          <w:szCs w:val="20"/>
        </w:rPr>
        <w:t>victim</w:t>
      </w:r>
      <w:r w:rsidRPr="00FB1164">
        <w:rPr>
          <w:spacing w:val="-10"/>
          <w:sz w:val="20"/>
          <w:szCs w:val="20"/>
        </w:rPr>
        <w:t xml:space="preserve"> </w:t>
      </w:r>
      <w:r w:rsidRPr="00FB1164">
        <w:rPr>
          <w:sz w:val="20"/>
          <w:szCs w:val="20"/>
        </w:rPr>
        <w:t>of</w:t>
      </w:r>
      <w:r w:rsidRPr="00FB1164">
        <w:rPr>
          <w:spacing w:val="-5"/>
          <w:sz w:val="20"/>
          <w:szCs w:val="20"/>
        </w:rPr>
        <w:t xml:space="preserve"> </w:t>
      </w:r>
      <w:r w:rsidRPr="00FB1164">
        <w:rPr>
          <w:sz w:val="20"/>
          <w:szCs w:val="20"/>
        </w:rPr>
        <w:t>a</w:t>
      </w:r>
      <w:r w:rsidRPr="00FB1164">
        <w:rPr>
          <w:spacing w:val="-6"/>
          <w:sz w:val="20"/>
          <w:szCs w:val="20"/>
        </w:rPr>
        <w:t xml:space="preserve"> </w:t>
      </w:r>
      <w:r w:rsidRPr="00FB1164">
        <w:rPr>
          <w:sz w:val="20"/>
          <w:szCs w:val="20"/>
        </w:rPr>
        <w:t>crime</w:t>
      </w:r>
      <w:r w:rsidRPr="00FB1164">
        <w:rPr>
          <w:spacing w:val="-5"/>
          <w:sz w:val="20"/>
          <w:szCs w:val="20"/>
        </w:rPr>
        <w:t xml:space="preserve"> </w:t>
      </w:r>
      <w:r w:rsidRPr="00FB1164">
        <w:rPr>
          <w:sz w:val="20"/>
          <w:szCs w:val="20"/>
        </w:rPr>
        <w:t>of</w:t>
      </w:r>
      <w:r w:rsidRPr="00FB1164">
        <w:rPr>
          <w:spacing w:val="-5"/>
          <w:sz w:val="20"/>
          <w:szCs w:val="20"/>
        </w:rPr>
        <w:t xml:space="preserve"> </w:t>
      </w:r>
      <w:r w:rsidRPr="00FB1164">
        <w:rPr>
          <w:sz w:val="20"/>
          <w:szCs w:val="20"/>
        </w:rPr>
        <w:t>violence</w:t>
      </w:r>
      <w:r w:rsidRPr="00FB1164">
        <w:rPr>
          <w:spacing w:val="-8"/>
          <w:sz w:val="20"/>
          <w:szCs w:val="20"/>
        </w:rPr>
        <w:t xml:space="preserve"> </w:t>
      </w:r>
      <w:r w:rsidRPr="00FB1164">
        <w:rPr>
          <w:sz w:val="20"/>
          <w:szCs w:val="20"/>
        </w:rPr>
        <w:t>(as</w:t>
      </w:r>
      <w:r w:rsidRPr="00FB1164">
        <w:rPr>
          <w:spacing w:val="-8"/>
          <w:sz w:val="20"/>
          <w:szCs w:val="20"/>
        </w:rPr>
        <w:t xml:space="preserve"> </w:t>
      </w:r>
      <w:r w:rsidRPr="00FB1164">
        <w:rPr>
          <w:sz w:val="20"/>
          <w:szCs w:val="20"/>
        </w:rPr>
        <w:t>that</w:t>
      </w:r>
      <w:r w:rsidRPr="00FB1164">
        <w:rPr>
          <w:spacing w:val="-7"/>
          <w:sz w:val="20"/>
          <w:szCs w:val="20"/>
        </w:rPr>
        <w:t xml:space="preserve"> </w:t>
      </w:r>
      <w:r w:rsidRPr="00FB1164">
        <w:rPr>
          <w:sz w:val="20"/>
          <w:szCs w:val="20"/>
        </w:rPr>
        <w:t>term is defined in Section 16 of Title 18, USC), or a non-forcible sex offense, the report on the results of any disciplinary</w:t>
      </w:r>
      <w:r w:rsidRPr="00FB1164">
        <w:rPr>
          <w:spacing w:val="-13"/>
          <w:sz w:val="20"/>
          <w:szCs w:val="20"/>
        </w:rPr>
        <w:t xml:space="preserve"> </w:t>
      </w:r>
      <w:r w:rsidRPr="00FB1164">
        <w:rPr>
          <w:sz w:val="20"/>
          <w:szCs w:val="20"/>
        </w:rPr>
        <w:t>proceeding</w:t>
      </w:r>
      <w:r w:rsidRPr="00FB1164">
        <w:rPr>
          <w:spacing w:val="-13"/>
          <w:sz w:val="20"/>
          <w:szCs w:val="20"/>
        </w:rPr>
        <w:t xml:space="preserve"> </w:t>
      </w:r>
      <w:r w:rsidRPr="00FB1164">
        <w:rPr>
          <w:sz w:val="20"/>
          <w:szCs w:val="20"/>
        </w:rPr>
        <w:t>conducted</w:t>
      </w:r>
      <w:r w:rsidRPr="00FB1164">
        <w:rPr>
          <w:spacing w:val="-10"/>
          <w:sz w:val="20"/>
          <w:szCs w:val="20"/>
        </w:rPr>
        <w:t xml:space="preserve"> </w:t>
      </w:r>
      <w:r w:rsidRPr="00FB1164">
        <w:rPr>
          <w:sz w:val="20"/>
          <w:szCs w:val="20"/>
        </w:rPr>
        <w:t>by</w:t>
      </w:r>
      <w:r w:rsidRPr="00FB1164">
        <w:rPr>
          <w:spacing w:val="-13"/>
          <w:sz w:val="20"/>
          <w:szCs w:val="20"/>
        </w:rPr>
        <w:t xml:space="preserve"> </w:t>
      </w:r>
      <w:r w:rsidRPr="00FB1164">
        <w:rPr>
          <w:sz w:val="20"/>
          <w:szCs w:val="20"/>
        </w:rPr>
        <w:t>the</w:t>
      </w:r>
      <w:r w:rsidRPr="00FB1164">
        <w:rPr>
          <w:spacing w:val="-10"/>
          <w:sz w:val="20"/>
          <w:szCs w:val="20"/>
        </w:rPr>
        <w:t xml:space="preserve"> </w:t>
      </w:r>
      <w:r w:rsidRPr="00FB1164">
        <w:rPr>
          <w:sz w:val="20"/>
          <w:szCs w:val="20"/>
        </w:rPr>
        <w:t>University</w:t>
      </w:r>
      <w:r w:rsidRPr="00FB1164">
        <w:rPr>
          <w:spacing w:val="-12"/>
          <w:sz w:val="20"/>
          <w:szCs w:val="20"/>
        </w:rPr>
        <w:t xml:space="preserve"> </w:t>
      </w:r>
      <w:r w:rsidRPr="00FB1164">
        <w:rPr>
          <w:sz w:val="20"/>
          <w:szCs w:val="20"/>
        </w:rPr>
        <w:t>against</w:t>
      </w:r>
      <w:r w:rsidRPr="00FB1164">
        <w:rPr>
          <w:spacing w:val="-10"/>
          <w:sz w:val="20"/>
          <w:szCs w:val="20"/>
        </w:rPr>
        <w:t xml:space="preserve"> </w:t>
      </w:r>
      <w:r w:rsidRPr="00FB1164">
        <w:rPr>
          <w:sz w:val="20"/>
          <w:szCs w:val="20"/>
        </w:rPr>
        <w:t>a</w:t>
      </w:r>
      <w:r w:rsidRPr="00FB1164">
        <w:rPr>
          <w:spacing w:val="-11"/>
          <w:sz w:val="20"/>
          <w:szCs w:val="20"/>
        </w:rPr>
        <w:t xml:space="preserve"> </w:t>
      </w:r>
      <w:r w:rsidRPr="00FB1164">
        <w:rPr>
          <w:sz w:val="20"/>
          <w:szCs w:val="20"/>
        </w:rPr>
        <w:t>student</w:t>
      </w:r>
      <w:r w:rsidRPr="00FB1164">
        <w:rPr>
          <w:spacing w:val="-10"/>
          <w:sz w:val="20"/>
          <w:szCs w:val="20"/>
        </w:rPr>
        <w:t xml:space="preserve"> </w:t>
      </w:r>
      <w:r w:rsidRPr="00FB1164">
        <w:rPr>
          <w:sz w:val="20"/>
          <w:szCs w:val="20"/>
        </w:rPr>
        <w:t>who</w:t>
      </w:r>
      <w:r w:rsidRPr="00FB1164">
        <w:rPr>
          <w:spacing w:val="-12"/>
          <w:sz w:val="20"/>
          <w:szCs w:val="20"/>
        </w:rPr>
        <w:t xml:space="preserve"> </w:t>
      </w:r>
      <w:r w:rsidRPr="00FB1164">
        <w:rPr>
          <w:sz w:val="20"/>
          <w:szCs w:val="20"/>
        </w:rPr>
        <w:t>is</w:t>
      </w:r>
      <w:r w:rsidRPr="00FB1164">
        <w:rPr>
          <w:spacing w:val="-13"/>
          <w:sz w:val="20"/>
          <w:szCs w:val="20"/>
        </w:rPr>
        <w:t xml:space="preserve"> </w:t>
      </w:r>
      <w:r w:rsidRPr="00FB1164">
        <w:rPr>
          <w:sz w:val="20"/>
          <w:szCs w:val="20"/>
        </w:rPr>
        <w:t>the</w:t>
      </w:r>
      <w:r w:rsidRPr="00FB1164">
        <w:rPr>
          <w:spacing w:val="-11"/>
          <w:sz w:val="20"/>
          <w:szCs w:val="20"/>
        </w:rPr>
        <w:t xml:space="preserve"> </w:t>
      </w:r>
      <w:r w:rsidRPr="00FB1164">
        <w:rPr>
          <w:sz w:val="20"/>
          <w:szCs w:val="20"/>
        </w:rPr>
        <w:t>alleged</w:t>
      </w:r>
      <w:r w:rsidRPr="00FB1164">
        <w:rPr>
          <w:spacing w:val="-10"/>
          <w:sz w:val="20"/>
          <w:szCs w:val="20"/>
        </w:rPr>
        <w:t xml:space="preserve"> </w:t>
      </w:r>
      <w:r w:rsidRPr="00FB1164">
        <w:rPr>
          <w:sz w:val="20"/>
          <w:szCs w:val="20"/>
        </w:rPr>
        <w:t>perpetrator</w:t>
      </w:r>
      <w:r w:rsidRPr="00FB1164">
        <w:rPr>
          <w:spacing w:val="-10"/>
          <w:sz w:val="20"/>
          <w:szCs w:val="20"/>
        </w:rPr>
        <w:t xml:space="preserve"> </w:t>
      </w:r>
      <w:r w:rsidRPr="00FB1164">
        <w:rPr>
          <w:sz w:val="20"/>
          <w:szCs w:val="20"/>
        </w:rPr>
        <w:t>of</w:t>
      </w:r>
      <w:r w:rsidRPr="00FB1164">
        <w:rPr>
          <w:spacing w:val="-12"/>
          <w:sz w:val="20"/>
          <w:szCs w:val="20"/>
        </w:rPr>
        <w:t xml:space="preserve"> </w:t>
      </w:r>
      <w:r w:rsidRPr="00FB1164">
        <w:rPr>
          <w:sz w:val="20"/>
          <w:szCs w:val="20"/>
        </w:rPr>
        <w:t>such crime or offense. If the alleged victim is deceased as a result of such crime or offense, the next of kin of such victim shall be treated as the alleged victim for purposes of this</w:t>
      </w:r>
      <w:r w:rsidRPr="00FB1164">
        <w:rPr>
          <w:spacing w:val="-17"/>
          <w:sz w:val="20"/>
          <w:szCs w:val="20"/>
        </w:rPr>
        <w:t xml:space="preserve"> </w:t>
      </w:r>
      <w:r w:rsidRPr="00FB1164">
        <w:rPr>
          <w:sz w:val="20"/>
          <w:szCs w:val="20"/>
        </w:rPr>
        <w:t>paragraph.</w:t>
      </w:r>
    </w:p>
    <w:p w14:paraId="38ADA84C" w14:textId="77777777" w:rsidR="006325AF" w:rsidRPr="00FB1164" w:rsidRDefault="006325AF">
      <w:pPr>
        <w:pStyle w:val="BodyText"/>
        <w:ind w:left="719" w:right="933"/>
        <w:jc w:val="both"/>
        <w:rPr>
          <w:sz w:val="20"/>
          <w:szCs w:val="20"/>
        </w:rPr>
      </w:pPr>
    </w:p>
    <w:p w14:paraId="7E6FD75F" w14:textId="77777777" w:rsidR="0047723A" w:rsidRPr="00FB1164" w:rsidRDefault="00431AAB">
      <w:pPr>
        <w:pStyle w:val="BodyText"/>
        <w:ind w:left="719" w:right="935"/>
        <w:jc w:val="both"/>
        <w:rPr>
          <w:sz w:val="20"/>
          <w:szCs w:val="20"/>
        </w:rPr>
      </w:pPr>
      <w:r w:rsidRPr="00FB1164">
        <w:rPr>
          <w:sz w:val="20"/>
          <w:szCs w:val="20"/>
        </w:rPr>
        <w:t>The previous paragraph does not apply to victims of dating violence, domestic violence, sexual assault, or stalking because under the Violence Against Women Act both the accused and accuser in these cases are given the results without the need to make a written request.</w:t>
      </w:r>
    </w:p>
    <w:p w14:paraId="23A64B94" w14:textId="77777777" w:rsidR="0047723A" w:rsidRPr="00FB1164" w:rsidRDefault="0047723A">
      <w:pPr>
        <w:pStyle w:val="BodyText"/>
        <w:spacing w:before="6"/>
        <w:rPr>
          <w:szCs w:val="20"/>
        </w:rPr>
      </w:pPr>
    </w:p>
    <w:p w14:paraId="3DAE2E2E" w14:textId="77777777" w:rsidR="0047723A" w:rsidRPr="00FB1164" w:rsidRDefault="00431AAB">
      <w:pPr>
        <w:pStyle w:val="Heading1"/>
        <w:spacing w:before="1"/>
        <w:rPr>
          <w:sz w:val="24"/>
          <w:szCs w:val="24"/>
        </w:rPr>
      </w:pPr>
      <w:bookmarkStart w:id="44" w:name="Education,_Awareness,_and_Prevention_Pra"/>
      <w:bookmarkStart w:id="45" w:name="_bookmark8"/>
      <w:bookmarkStart w:id="46" w:name="_Toc59028818"/>
      <w:bookmarkEnd w:id="44"/>
      <w:bookmarkEnd w:id="45"/>
      <w:r w:rsidRPr="00FB1164">
        <w:rPr>
          <w:color w:val="948A54"/>
          <w:sz w:val="24"/>
          <w:szCs w:val="24"/>
        </w:rPr>
        <w:t>Education, Awareness, and Prevention Practices</w:t>
      </w:r>
      <w:bookmarkEnd w:id="46"/>
    </w:p>
    <w:p w14:paraId="5E2E6424" w14:textId="77777777" w:rsidR="0047723A" w:rsidRPr="00FB1164" w:rsidRDefault="0047723A">
      <w:pPr>
        <w:pStyle w:val="BodyText"/>
        <w:spacing w:before="3"/>
        <w:rPr>
          <w:i/>
          <w:sz w:val="40"/>
          <w:szCs w:val="20"/>
        </w:rPr>
      </w:pPr>
    </w:p>
    <w:p w14:paraId="34C49338" w14:textId="51EC8D30" w:rsidR="0047723A" w:rsidRPr="00FB1164" w:rsidRDefault="00431AAB">
      <w:pPr>
        <w:pStyle w:val="BodyText"/>
        <w:ind w:left="720" w:right="935"/>
        <w:jc w:val="both"/>
        <w:rPr>
          <w:sz w:val="20"/>
          <w:szCs w:val="20"/>
        </w:rPr>
      </w:pPr>
      <w:r w:rsidRPr="00FB1164">
        <w:rPr>
          <w:sz w:val="20"/>
          <w:szCs w:val="20"/>
        </w:rPr>
        <w:t xml:space="preserve">The University strives to foster a safe living, learning, and working environment for all members of the campus community. To accomplish this, Franciscan University provides educational and ongoing communication programs that address all aspects of sexual </w:t>
      </w:r>
      <w:r w:rsidR="00DE64D4" w:rsidRPr="00FB1164">
        <w:rPr>
          <w:sz w:val="20"/>
          <w:szCs w:val="20"/>
        </w:rPr>
        <w:t>misconduct.</w:t>
      </w:r>
      <w:r w:rsidRPr="00FB1164">
        <w:rPr>
          <w:spacing w:val="-11"/>
          <w:sz w:val="20"/>
          <w:szCs w:val="20"/>
        </w:rPr>
        <w:t xml:space="preserve"> </w:t>
      </w:r>
      <w:r w:rsidRPr="00FB1164">
        <w:rPr>
          <w:sz w:val="20"/>
          <w:szCs w:val="20"/>
        </w:rPr>
        <w:t>Incoming</w:t>
      </w:r>
      <w:r w:rsidRPr="00FB1164">
        <w:rPr>
          <w:spacing w:val="-13"/>
          <w:sz w:val="20"/>
          <w:szCs w:val="20"/>
        </w:rPr>
        <w:t xml:space="preserve"> </w:t>
      </w:r>
      <w:r w:rsidRPr="00FB1164">
        <w:rPr>
          <w:sz w:val="20"/>
          <w:szCs w:val="20"/>
        </w:rPr>
        <w:t>students</w:t>
      </w:r>
      <w:r w:rsidRPr="00FB1164">
        <w:rPr>
          <w:spacing w:val="-13"/>
          <w:sz w:val="20"/>
          <w:szCs w:val="20"/>
        </w:rPr>
        <w:t xml:space="preserve"> </w:t>
      </w:r>
      <w:r w:rsidRPr="00FB1164">
        <w:rPr>
          <w:sz w:val="20"/>
          <w:szCs w:val="20"/>
        </w:rPr>
        <w:t>and</w:t>
      </w:r>
      <w:r w:rsidRPr="00FB1164">
        <w:rPr>
          <w:spacing w:val="-13"/>
          <w:sz w:val="20"/>
          <w:szCs w:val="20"/>
        </w:rPr>
        <w:t xml:space="preserve"> </w:t>
      </w:r>
      <w:r w:rsidRPr="00FB1164">
        <w:rPr>
          <w:sz w:val="20"/>
          <w:szCs w:val="20"/>
        </w:rPr>
        <w:t>new</w:t>
      </w:r>
      <w:r w:rsidRPr="00FB1164">
        <w:rPr>
          <w:spacing w:val="-14"/>
          <w:sz w:val="20"/>
          <w:szCs w:val="20"/>
        </w:rPr>
        <w:t xml:space="preserve"> </w:t>
      </w:r>
      <w:r w:rsidRPr="00FB1164">
        <w:rPr>
          <w:sz w:val="20"/>
          <w:szCs w:val="20"/>
        </w:rPr>
        <w:t>employees participate</w:t>
      </w:r>
      <w:r w:rsidRPr="00FB1164">
        <w:rPr>
          <w:spacing w:val="-7"/>
          <w:sz w:val="20"/>
          <w:szCs w:val="20"/>
        </w:rPr>
        <w:t xml:space="preserve"> </w:t>
      </w:r>
      <w:r w:rsidRPr="00FB1164">
        <w:rPr>
          <w:sz w:val="20"/>
          <w:szCs w:val="20"/>
        </w:rPr>
        <w:t>in</w:t>
      </w:r>
      <w:r w:rsidRPr="00FB1164">
        <w:rPr>
          <w:spacing w:val="-7"/>
          <w:sz w:val="20"/>
          <w:szCs w:val="20"/>
        </w:rPr>
        <w:t xml:space="preserve"> </w:t>
      </w:r>
      <w:r w:rsidRPr="00FB1164">
        <w:rPr>
          <w:sz w:val="20"/>
          <w:szCs w:val="20"/>
        </w:rPr>
        <w:t>primary</w:t>
      </w:r>
      <w:r w:rsidRPr="00FB1164">
        <w:rPr>
          <w:spacing w:val="-6"/>
          <w:sz w:val="20"/>
          <w:szCs w:val="20"/>
        </w:rPr>
        <w:t xml:space="preserve"> </w:t>
      </w:r>
      <w:r w:rsidRPr="00FB1164">
        <w:rPr>
          <w:sz w:val="20"/>
          <w:szCs w:val="20"/>
        </w:rPr>
        <w:t>prevention</w:t>
      </w:r>
      <w:r w:rsidRPr="00FB1164">
        <w:rPr>
          <w:spacing w:val="-5"/>
          <w:sz w:val="20"/>
          <w:szCs w:val="20"/>
        </w:rPr>
        <w:t xml:space="preserve"> </w:t>
      </w:r>
      <w:r w:rsidRPr="00FB1164">
        <w:rPr>
          <w:sz w:val="20"/>
          <w:szCs w:val="20"/>
        </w:rPr>
        <w:t>and</w:t>
      </w:r>
      <w:r w:rsidRPr="00FB1164">
        <w:rPr>
          <w:spacing w:val="-5"/>
          <w:sz w:val="20"/>
          <w:szCs w:val="20"/>
        </w:rPr>
        <w:t xml:space="preserve"> </w:t>
      </w:r>
      <w:r w:rsidRPr="00FB1164">
        <w:rPr>
          <w:sz w:val="20"/>
          <w:szCs w:val="20"/>
        </w:rPr>
        <w:t>awareness</w:t>
      </w:r>
      <w:r w:rsidRPr="00FB1164">
        <w:rPr>
          <w:spacing w:val="-6"/>
          <w:sz w:val="20"/>
          <w:szCs w:val="20"/>
        </w:rPr>
        <w:t xml:space="preserve"> </w:t>
      </w:r>
      <w:r w:rsidRPr="00FB1164">
        <w:rPr>
          <w:sz w:val="20"/>
          <w:szCs w:val="20"/>
        </w:rPr>
        <w:t>programs</w:t>
      </w:r>
      <w:r w:rsidRPr="00FB1164">
        <w:rPr>
          <w:spacing w:val="-4"/>
          <w:sz w:val="20"/>
          <w:szCs w:val="20"/>
        </w:rPr>
        <w:t xml:space="preserve"> </w:t>
      </w:r>
      <w:r w:rsidRPr="00FB1164">
        <w:rPr>
          <w:sz w:val="20"/>
          <w:szCs w:val="20"/>
        </w:rPr>
        <w:t>related</w:t>
      </w:r>
      <w:r w:rsidRPr="00FB1164">
        <w:rPr>
          <w:spacing w:val="-7"/>
          <w:sz w:val="20"/>
          <w:szCs w:val="20"/>
        </w:rPr>
        <w:t xml:space="preserve"> </w:t>
      </w:r>
      <w:r w:rsidRPr="00FB1164">
        <w:rPr>
          <w:sz w:val="20"/>
          <w:szCs w:val="20"/>
        </w:rPr>
        <w:t>to</w:t>
      </w:r>
      <w:r w:rsidRPr="00FB1164">
        <w:rPr>
          <w:spacing w:val="-6"/>
          <w:sz w:val="20"/>
          <w:szCs w:val="20"/>
        </w:rPr>
        <w:t xml:space="preserve"> </w:t>
      </w:r>
      <w:r w:rsidRPr="00FB1164">
        <w:rPr>
          <w:sz w:val="20"/>
          <w:szCs w:val="20"/>
        </w:rPr>
        <w:t>sexual</w:t>
      </w:r>
      <w:r w:rsidRPr="00FB1164">
        <w:rPr>
          <w:spacing w:val="-6"/>
          <w:sz w:val="20"/>
          <w:szCs w:val="20"/>
        </w:rPr>
        <w:t xml:space="preserve"> </w:t>
      </w:r>
      <w:r w:rsidR="00DE64D4" w:rsidRPr="00FB1164">
        <w:rPr>
          <w:spacing w:val="-6"/>
          <w:sz w:val="20"/>
          <w:szCs w:val="20"/>
        </w:rPr>
        <w:t>misconduct.</w:t>
      </w:r>
      <w:r w:rsidRPr="00FB1164">
        <w:rPr>
          <w:sz w:val="20"/>
          <w:szCs w:val="20"/>
        </w:rPr>
        <w:t xml:space="preserve"> Among other topics, these training programs</w:t>
      </w:r>
      <w:r w:rsidRPr="00FB1164">
        <w:rPr>
          <w:spacing w:val="-4"/>
          <w:sz w:val="20"/>
          <w:szCs w:val="20"/>
        </w:rPr>
        <w:t xml:space="preserve"> </w:t>
      </w:r>
      <w:r w:rsidRPr="00FB1164">
        <w:rPr>
          <w:sz w:val="20"/>
          <w:szCs w:val="20"/>
        </w:rPr>
        <w:t>include:</w:t>
      </w:r>
    </w:p>
    <w:p w14:paraId="74509286" w14:textId="77777777" w:rsidR="0047723A" w:rsidRPr="00FB1164" w:rsidRDefault="00431AAB">
      <w:pPr>
        <w:pStyle w:val="ListParagraph"/>
        <w:numPr>
          <w:ilvl w:val="1"/>
          <w:numId w:val="14"/>
        </w:numPr>
        <w:tabs>
          <w:tab w:val="left" w:pos="1439"/>
          <w:tab w:val="left" w:pos="1441"/>
        </w:tabs>
        <w:spacing w:before="130" w:line="269" w:lineRule="exact"/>
        <w:rPr>
          <w:sz w:val="20"/>
          <w:szCs w:val="20"/>
        </w:rPr>
      </w:pPr>
      <w:r w:rsidRPr="00FB1164">
        <w:rPr>
          <w:sz w:val="20"/>
          <w:szCs w:val="20"/>
        </w:rPr>
        <w:t>A statement that the institution prohibits these</w:t>
      </w:r>
      <w:r w:rsidRPr="00FB1164">
        <w:rPr>
          <w:spacing w:val="-7"/>
          <w:sz w:val="20"/>
          <w:szCs w:val="20"/>
        </w:rPr>
        <w:t xml:space="preserve"> </w:t>
      </w:r>
      <w:r w:rsidRPr="00FB1164">
        <w:rPr>
          <w:sz w:val="20"/>
          <w:szCs w:val="20"/>
        </w:rPr>
        <w:t>offenses</w:t>
      </w:r>
    </w:p>
    <w:p w14:paraId="52120DF3" w14:textId="77777777" w:rsidR="0047723A" w:rsidRPr="00FB1164" w:rsidRDefault="00431AAB">
      <w:pPr>
        <w:pStyle w:val="ListParagraph"/>
        <w:numPr>
          <w:ilvl w:val="1"/>
          <w:numId w:val="14"/>
        </w:numPr>
        <w:tabs>
          <w:tab w:val="left" w:pos="1440"/>
          <w:tab w:val="left" w:pos="1441"/>
        </w:tabs>
        <w:ind w:right="1060" w:hanging="360"/>
        <w:rPr>
          <w:sz w:val="20"/>
          <w:szCs w:val="20"/>
        </w:rPr>
      </w:pPr>
      <w:r w:rsidRPr="00FB1164">
        <w:rPr>
          <w:sz w:val="20"/>
          <w:szCs w:val="20"/>
        </w:rPr>
        <w:t>The definitions of these offenses, including the definitions under Ohio law where applicable (see Appendix</w:t>
      </w:r>
      <w:r w:rsidRPr="00FB1164">
        <w:rPr>
          <w:spacing w:val="-3"/>
          <w:sz w:val="20"/>
          <w:szCs w:val="20"/>
        </w:rPr>
        <w:t xml:space="preserve"> </w:t>
      </w:r>
      <w:r w:rsidRPr="00FB1164">
        <w:rPr>
          <w:sz w:val="20"/>
          <w:szCs w:val="20"/>
        </w:rPr>
        <w:t>A)</w:t>
      </w:r>
    </w:p>
    <w:p w14:paraId="19ADF314" w14:textId="77777777" w:rsidR="0047723A" w:rsidRPr="00FB1164" w:rsidRDefault="00431AAB">
      <w:pPr>
        <w:pStyle w:val="ListParagraph"/>
        <w:numPr>
          <w:ilvl w:val="1"/>
          <w:numId w:val="14"/>
        </w:numPr>
        <w:tabs>
          <w:tab w:val="left" w:pos="1440"/>
          <w:tab w:val="left" w:pos="1441"/>
        </w:tabs>
        <w:spacing w:before="1" w:line="269" w:lineRule="exact"/>
        <w:ind w:hanging="360"/>
        <w:rPr>
          <w:sz w:val="20"/>
          <w:szCs w:val="20"/>
        </w:rPr>
      </w:pPr>
      <w:r w:rsidRPr="00FB1164">
        <w:rPr>
          <w:sz w:val="20"/>
          <w:szCs w:val="20"/>
        </w:rPr>
        <w:t>The definition of consent, including under Ohio law (see Appendix</w:t>
      </w:r>
      <w:r w:rsidRPr="00FB1164">
        <w:rPr>
          <w:spacing w:val="-14"/>
          <w:sz w:val="20"/>
          <w:szCs w:val="20"/>
        </w:rPr>
        <w:t xml:space="preserve"> </w:t>
      </w:r>
      <w:r w:rsidRPr="00FB1164">
        <w:rPr>
          <w:sz w:val="20"/>
          <w:szCs w:val="20"/>
        </w:rPr>
        <w:t>A)</w:t>
      </w:r>
    </w:p>
    <w:p w14:paraId="41530AE6" w14:textId="77777777" w:rsidR="0047723A" w:rsidRPr="00FB1164" w:rsidRDefault="00431AAB">
      <w:pPr>
        <w:pStyle w:val="ListParagraph"/>
        <w:numPr>
          <w:ilvl w:val="1"/>
          <w:numId w:val="14"/>
        </w:numPr>
        <w:tabs>
          <w:tab w:val="left" w:pos="1440"/>
          <w:tab w:val="left" w:pos="1441"/>
        </w:tabs>
        <w:ind w:right="1740" w:hanging="360"/>
        <w:rPr>
          <w:sz w:val="20"/>
          <w:szCs w:val="20"/>
        </w:rPr>
      </w:pPr>
      <w:r w:rsidRPr="00FB1164">
        <w:rPr>
          <w:sz w:val="20"/>
          <w:szCs w:val="20"/>
        </w:rPr>
        <w:t>Safe and positive options for bystander intervention to prevent harm or intervene in</w:t>
      </w:r>
      <w:r w:rsidRPr="00FB1164">
        <w:rPr>
          <w:spacing w:val="-30"/>
          <w:sz w:val="20"/>
          <w:szCs w:val="20"/>
        </w:rPr>
        <w:t xml:space="preserve"> </w:t>
      </w:r>
      <w:r w:rsidRPr="00FB1164">
        <w:rPr>
          <w:sz w:val="20"/>
          <w:szCs w:val="20"/>
        </w:rPr>
        <w:t>risky situations</w:t>
      </w:r>
    </w:p>
    <w:p w14:paraId="29D60215" w14:textId="77777777" w:rsidR="0047723A" w:rsidRPr="00FB1164" w:rsidRDefault="00431AAB">
      <w:pPr>
        <w:pStyle w:val="ListParagraph"/>
        <w:numPr>
          <w:ilvl w:val="1"/>
          <w:numId w:val="14"/>
        </w:numPr>
        <w:tabs>
          <w:tab w:val="left" w:pos="1440"/>
          <w:tab w:val="left" w:pos="1441"/>
        </w:tabs>
        <w:spacing w:line="267" w:lineRule="exact"/>
        <w:ind w:hanging="360"/>
        <w:rPr>
          <w:sz w:val="20"/>
          <w:szCs w:val="20"/>
        </w:rPr>
      </w:pPr>
      <w:r w:rsidRPr="00FB1164">
        <w:rPr>
          <w:sz w:val="20"/>
          <w:szCs w:val="20"/>
        </w:rPr>
        <w:t>Recognition of signs of abusive behavior and how to avoid personal</w:t>
      </w:r>
      <w:r w:rsidRPr="00FB1164">
        <w:rPr>
          <w:spacing w:val="-7"/>
          <w:sz w:val="20"/>
          <w:szCs w:val="20"/>
        </w:rPr>
        <w:t xml:space="preserve"> </w:t>
      </w:r>
      <w:r w:rsidRPr="00FB1164">
        <w:rPr>
          <w:sz w:val="20"/>
          <w:szCs w:val="20"/>
        </w:rPr>
        <w:t>attacks</w:t>
      </w:r>
    </w:p>
    <w:p w14:paraId="121AA205"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The impact that these acts have on</w:t>
      </w:r>
      <w:r w:rsidRPr="00FB1164">
        <w:rPr>
          <w:spacing w:val="-6"/>
          <w:sz w:val="20"/>
          <w:szCs w:val="20"/>
        </w:rPr>
        <w:t xml:space="preserve"> </w:t>
      </w:r>
      <w:r w:rsidRPr="00FB1164">
        <w:rPr>
          <w:sz w:val="20"/>
          <w:szCs w:val="20"/>
        </w:rPr>
        <w:t>victims</w:t>
      </w:r>
    </w:p>
    <w:p w14:paraId="22C64ABF" w14:textId="77777777" w:rsidR="0047723A" w:rsidRPr="00FB1164" w:rsidRDefault="00431AAB">
      <w:pPr>
        <w:pStyle w:val="ListParagraph"/>
        <w:numPr>
          <w:ilvl w:val="1"/>
          <w:numId w:val="14"/>
        </w:numPr>
        <w:tabs>
          <w:tab w:val="left" w:pos="1440"/>
          <w:tab w:val="left" w:pos="1441"/>
        </w:tabs>
        <w:ind w:right="1151" w:hanging="360"/>
        <w:rPr>
          <w:sz w:val="20"/>
          <w:szCs w:val="20"/>
        </w:rPr>
      </w:pPr>
      <w:r w:rsidRPr="00FB1164">
        <w:rPr>
          <w:sz w:val="20"/>
          <w:szCs w:val="20"/>
        </w:rPr>
        <w:t>The University’s policies and procedures related to sexual misconduct, including what has been covered in the prior sections of this</w:t>
      </w:r>
      <w:r w:rsidRPr="00FB1164">
        <w:rPr>
          <w:spacing w:val="-5"/>
          <w:sz w:val="20"/>
          <w:szCs w:val="20"/>
        </w:rPr>
        <w:t xml:space="preserve"> </w:t>
      </w:r>
      <w:r w:rsidRPr="00FB1164">
        <w:rPr>
          <w:sz w:val="20"/>
          <w:szCs w:val="20"/>
        </w:rPr>
        <w:t>report.</w:t>
      </w:r>
    </w:p>
    <w:p w14:paraId="07328B7B" w14:textId="77777777" w:rsidR="0047723A" w:rsidRPr="00FB1164" w:rsidRDefault="00431AAB">
      <w:pPr>
        <w:pStyle w:val="BodyText"/>
        <w:spacing w:before="185"/>
        <w:ind w:left="719" w:right="1018"/>
        <w:rPr>
          <w:sz w:val="20"/>
          <w:szCs w:val="20"/>
        </w:rPr>
      </w:pPr>
      <w:r w:rsidRPr="00FB1164">
        <w:rPr>
          <w:sz w:val="20"/>
          <w:szCs w:val="20"/>
        </w:rPr>
        <w:t xml:space="preserve">While these programs undoubtedly have an impact, the University is committed to integrating prevention and awareness of sexual violence, dating violence, domestic violence, and stalking into its culture. To achieve this goal, Franciscan University </w:t>
      </w:r>
      <w:r w:rsidRPr="00FB1164">
        <w:rPr>
          <w:sz w:val="20"/>
          <w:szCs w:val="20"/>
        </w:rPr>
        <w:lastRenderedPageBreak/>
        <w:t>provides an ongoing prevention and awareness campaign for all students and employees. This training is designed to increase understanding of topics relevant to and skills for addressing instances of sexual misconduct using a range of strategies. This includes but is not limited to:</w:t>
      </w:r>
    </w:p>
    <w:p w14:paraId="391DAF2C" w14:textId="77777777" w:rsidR="0047723A" w:rsidRPr="00FB1164" w:rsidRDefault="00431AAB">
      <w:pPr>
        <w:pStyle w:val="ListParagraph"/>
        <w:numPr>
          <w:ilvl w:val="1"/>
          <w:numId w:val="14"/>
        </w:numPr>
        <w:tabs>
          <w:tab w:val="left" w:pos="1439"/>
          <w:tab w:val="left" w:pos="1440"/>
        </w:tabs>
        <w:spacing w:before="2" w:line="269" w:lineRule="exact"/>
        <w:ind w:left="1439" w:hanging="360"/>
        <w:rPr>
          <w:sz w:val="20"/>
          <w:szCs w:val="20"/>
        </w:rPr>
      </w:pPr>
      <w:r w:rsidRPr="00FB1164">
        <w:rPr>
          <w:sz w:val="20"/>
          <w:szCs w:val="20"/>
        </w:rPr>
        <w:t>Primary education programs for faculty, staff, and new</w:t>
      </w:r>
      <w:r w:rsidRPr="00FB1164">
        <w:rPr>
          <w:spacing w:val="-11"/>
          <w:sz w:val="20"/>
          <w:szCs w:val="20"/>
        </w:rPr>
        <w:t xml:space="preserve"> </w:t>
      </w:r>
      <w:r w:rsidRPr="00FB1164">
        <w:rPr>
          <w:sz w:val="20"/>
          <w:szCs w:val="20"/>
        </w:rPr>
        <w:t>students</w:t>
      </w:r>
    </w:p>
    <w:p w14:paraId="42D5FB62" w14:textId="77777777" w:rsidR="0047723A" w:rsidRPr="00FB1164" w:rsidRDefault="00431AAB">
      <w:pPr>
        <w:pStyle w:val="ListParagraph"/>
        <w:numPr>
          <w:ilvl w:val="1"/>
          <w:numId w:val="14"/>
        </w:numPr>
        <w:tabs>
          <w:tab w:val="left" w:pos="1439"/>
          <w:tab w:val="left" w:pos="1440"/>
        </w:tabs>
        <w:spacing w:line="269" w:lineRule="exact"/>
        <w:ind w:left="1439" w:hanging="360"/>
        <w:rPr>
          <w:sz w:val="20"/>
          <w:szCs w:val="20"/>
        </w:rPr>
      </w:pPr>
      <w:r w:rsidRPr="00FB1164">
        <w:rPr>
          <w:sz w:val="20"/>
          <w:szCs w:val="20"/>
        </w:rPr>
        <w:t>Annual education programs for the entire campus</w:t>
      </w:r>
      <w:r w:rsidRPr="00FB1164">
        <w:rPr>
          <w:spacing w:val="-7"/>
          <w:sz w:val="20"/>
          <w:szCs w:val="20"/>
        </w:rPr>
        <w:t xml:space="preserve"> </w:t>
      </w:r>
      <w:r w:rsidRPr="00FB1164">
        <w:rPr>
          <w:sz w:val="20"/>
          <w:szCs w:val="20"/>
        </w:rPr>
        <w:t>community</w:t>
      </w:r>
    </w:p>
    <w:p w14:paraId="2619B49F" w14:textId="77777777" w:rsidR="0047723A" w:rsidRPr="00FB1164" w:rsidRDefault="00431AAB">
      <w:pPr>
        <w:pStyle w:val="ListParagraph"/>
        <w:numPr>
          <w:ilvl w:val="1"/>
          <w:numId w:val="14"/>
        </w:numPr>
        <w:tabs>
          <w:tab w:val="left" w:pos="1439"/>
          <w:tab w:val="left" w:pos="1440"/>
        </w:tabs>
        <w:spacing w:line="268" w:lineRule="exact"/>
        <w:ind w:left="1439" w:hanging="360"/>
        <w:rPr>
          <w:sz w:val="20"/>
          <w:szCs w:val="20"/>
        </w:rPr>
      </w:pPr>
      <w:r w:rsidRPr="00FB1164">
        <w:rPr>
          <w:sz w:val="20"/>
          <w:szCs w:val="20"/>
        </w:rPr>
        <w:t>A communication campaign that</w:t>
      </w:r>
      <w:r w:rsidRPr="00FB1164">
        <w:rPr>
          <w:spacing w:val="-1"/>
          <w:sz w:val="20"/>
          <w:szCs w:val="20"/>
        </w:rPr>
        <w:t xml:space="preserve"> </w:t>
      </w:r>
      <w:r w:rsidRPr="00FB1164">
        <w:rPr>
          <w:sz w:val="20"/>
          <w:szCs w:val="20"/>
        </w:rPr>
        <w:t>promotes:</w:t>
      </w:r>
    </w:p>
    <w:p w14:paraId="4332FF52" w14:textId="77777777" w:rsidR="0047723A" w:rsidRPr="00FB1164" w:rsidRDefault="00431AAB">
      <w:pPr>
        <w:pStyle w:val="ListParagraph"/>
        <w:numPr>
          <w:ilvl w:val="0"/>
          <w:numId w:val="10"/>
        </w:numPr>
        <w:tabs>
          <w:tab w:val="left" w:pos="1799"/>
          <w:tab w:val="left" w:pos="1801"/>
        </w:tabs>
        <w:spacing w:line="261" w:lineRule="exact"/>
        <w:rPr>
          <w:sz w:val="20"/>
          <w:szCs w:val="20"/>
        </w:rPr>
      </w:pPr>
      <w:r w:rsidRPr="00FB1164">
        <w:rPr>
          <w:sz w:val="20"/>
          <w:szCs w:val="20"/>
        </w:rPr>
        <w:t>The understanding and responsibility of the campus</w:t>
      </w:r>
      <w:r w:rsidRPr="00FB1164">
        <w:rPr>
          <w:spacing w:val="-13"/>
          <w:sz w:val="20"/>
          <w:szCs w:val="20"/>
        </w:rPr>
        <w:t xml:space="preserve"> </w:t>
      </w:r>
      <w:r w:rsidRPr="00FB1164">
        <w:rPr>
          <w:sz w:val="20"/>
          <w:szCs w:val="20"/>
        </w:rPr>
        <w:t>community</w:t>
      </w:r>
    </w:p>
    <w:p w14:paraId="1679B22D" w14:textId="77777777" w:rsidR="0047723A" w:rsidRPr="00FB1164" w:rsidRDefault="00431AAB">
      <w:pPr>
        <w:pStyle w:val="ListParagraph"/>
        <w:numPr>
          <w:ilvl w:val="0"/>
          <w:numId w:val="10"/>
        </w:numPr>
        <w:tabs>
          <w:tab w:val="left" w:pos="1800"/>
          <w:tab w:val="left" w:pos="1801"/>
        </w:tabs>
        <w:spacing w:before="2" w:line="225" w:lineRule="auto"/>
        <w:ind w:right="1458" w:hanging="360"/>
        <w:rPr>
          <w:sz w:val="20"/>
          <w:szCs w:val="20"/>
        </w:rPr>
      </w:pPr>
      <w:r w:rsidRPr="00FB1164">
        <w:rPr>
          <w:sz w:val="20"/>
          <w:szCs w:val="20"/>
        </w:rPr>
        <w:t>The understanding of the impact of these acts on victims and the cognizance of resource available to</w:t>
      </w:r>
      <w:r w:rsidRPr="00FB1164">
        <w:rPr>
          <w:spacing w:val="-3"/>
          <w:sz w:val="20"/>
          <w:szCs w:val="20"/>
        </w:rPr>
        <w:t xml:space="preserve"> </w:t>
      </w:r>
      <w:r w:rsidRPr="00FB1164">
        <w:rPr>
          <w:sz w:val="20"/>
          <w:szCs w:val="20"/>
        </w:rPr>
        <w:t>victims</w:t>
      </w:r>
    </w:p>
    <w:p w14:paraId="55B52377" w14:textId="77777777" w:rsidR="0047723A" w:rsidRPr="00FB1164" w:rsidRDefault="00431AAB">
      <w:pPr>
        <w:pStyle w:val="ListParagraph"/>
        <w:numPr>
          <w:ilvl w:val="0"/>
          <w:numId w:val="10"/>
        </w:numPr>
        <w:tabs>
          <w:tab w:val="left" w:pos="1800"/>
          <w:tab w:val="left" w:pos="1801"/>
        </w:tabs>
        <w:spacing w:before="1" w:line="262" w:lineRule="exact"/>
        <w:ind w:hanging="360"/>
        <w:rPr>
          <w:sz w:val="20"/>
          <w:szCs w:val="20"/>
        </w:rPr>
      </w:pPr>
      <w:r w:rsidRPr="00FB1164">
        <w:rPr>
          <w:sz w:val="20"/>
          <w:szCs w:val="20"/>
        </w:rPr>
        <w:t>Utilization of safe bystander intervention</w:t>
      </w:r>
      <w:r w:rsidRPr="00FB1164">
        <w:rPr>
          <w:spacing w:val="1"/>
          <w:sz w:val="20"/>
          <w:szCs w:val="20"/>
        </w:rPr>
        <w:t xml:space="preserve"> </w:t>
      </w:r>
      <w:r w:rsidRPr="00FB1164">
        <w:rPr>
          <w:sz w:val="20"/>
          <w:szCs w:val="20"/>
        </w:rPr>
        <w:t>strategies</w:t>
      </w:r>
    </w:p>
    <w:p w14:paraId="211E7223" w14:textId="77777777" w:rsidR="0047723A" w:rsidRPr="00FB1164" w:rsidRDefault="00431AAB">
      <w:pPr>
        <w:pStyle w:val="ListParagraph"/>
        <w:numPr>
          <w:ilvl w:val="0"/>
          <w:numId w:val="10"/>
        </w:numPr>
        <w:tabs>
          <w:tab w:val="left" w:pos="1800"/>
          <w:tab w:val="left" w:pos="1801"/>
        </w:tabs>
        <w:spacing w:before="1" w:line="225" w:lineRule="auto"/>
        <w:ind w:right="1759" w:hanging="360"/>
        <w:rPr>
          <w:sz w:val="20"/>
          <w:szCs w:val="20"/>
        </w:rPr>
      </w:pPr>
      <w:r w:rsidRPr="00FB1164">
        <w:rPr>
          <w:sz w:val="20"/>
          <w:szCs w:val="20"/>
        </w:rPr>
        <w:t>Prompt and effective reporting of alleged misconduct in accordance with established University</w:t>
      </w:r>
      <w:r w:rsidRPr="00FB1164">
        <w:rPr>
          <w:spacing w:val="-4"/>
          <w:sz w:val="20"/>
          <w:szCs w:val="20"/>
        </w:rPr>
        <w:t xml:space="preserve"> </w:t>
      </w:r>
      <w:r w:rsidRPr="00FB1164">
        <w:rPr>
          <w:sz w:val="20"/>
          <w:szCs w:val="20"/>
        </w:rPr>
        <w:t>procedures.</w:t>
      </w:r>
    </w:p>
    <w:p w14:paraId="280D5D64" w14:textId="77777777" w:rsidR="0047723A" w:rsidRPr="00FB1164" w:rsidRDefault="0047723A">
      <w:pPr>
        <w:pStyle w:val="BodyText"/>
        <w:spacing w:before="5"/>
        <w:rPr>
          <w:sz w:val="20"/>
          <w:szCs w:val="20"/>
        </w:rPr>
      </w:pPr>
    </w:p>
    <w:p w14:paraId="23C49368" w14:textId="02875C39" w:rsidR="0047723A" w:rsidRPr="00FB1164" w:rsidRDefault="00431AAB">
      <w:pPr>
        <w:pStyle w:val="BodyText"/>
        <w:spacing w:line="244" w:lineRule="auto"/>
        <w:ind w:left="720" w:right="1133"/>
        <w:rPr>
          <w:sz w:val="20"/>
          <w:szCs w:val="20"/>
        </w:rPr>
      </w:pPr>
      <w:r w:rsidRPr="00FB1164">
        <w:rPr>
          <w:sz w:val="20"/>
          <w:szCs w:val="20"/>
        </w:rPr>
        <w:t>Furthermore, the University strives to offer education, prevention, and awareness programming, consistent with its Catholic and Franciscan values</w:t>
      </w:r>
      <w:r w:rsidR="00AC213B">
        <w:rPr>
          <w:sz w:val="20"/>
          <w:szCs w:val="20"/>
        </w:rPr>
        <w:t>.</w:t>
      </w:r>
      <w:r w:rsidRPr="00FB1164">
        <w:rPr>
          <w:sz w:val="20"/>
          <w:szCs w:val="20"/>
        </w:rPr>
        <w:t xml:space="preserve"> The following list is a sample of the programs offered over the last year:</w:t>
      </w:r>
    </w:p>
    <w:p w14:paraId="4757BA99" w14:textId="77777777" w:rsidR="0047723A" w:rsidRPr="00FB1164" w:rsidRDefault="0047723A">
      <w:pPr>
        <w:pStyle w:val="BodyText"/>
        <w:spacing w:before="1"/>
        <w:rPr>
          <w:sz w:val="20"/>
          <w:szCs w:val="20"/>
        </w:rPr>
      </w:pPr>
    </w:p>
    <w:p w14:paraId="0B9E53CE" w14:textId="210FBEB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 xml:space="preserve">Online </w:t>
      </w:r>
      <w:r w:rsidR="00A33F59" w:rsidRPr="00FB1164">
        <w:rPr>
          <w:sz w:val="20"/>
          <w:szCs w:val="20"/>
        </w:rPr>
        <w:t xml:space="preserve">and In Person </w:t>
      </w:r>
      <w:r w:rsidRPr="00FB1164">
        <w:rPr>
          <w:sz w:val="20"/>
          <w:szCs w:val="20"/>
        </w:rPr>
        <w:t>Title IX</w:t>
      </w:r>
      <w:r w:rsidRPr="00FB1164">
        <w:rPr>
          <w:spacing w:val="-6"/>
          <w:sz w:val="20"/>
          <w:szCs w:val="20"/>
        </w:rPr>
        <w:t xml:space="preserve"> </w:t>
      </w:r>
      <w:r w:rsidRPr="00FB1164">
        <w:rPr>
          <w:sz w:val="20"/>
          <w:szCs w:val="20"/>
        </w:rPr>
        <w:t>Training</w:t>
      </w:r>
      <w:r w:rsidR="00A33F59" w:rsidRPr="00FB1164">
        <w:rPr>
          <w:sz w:val="20"/>
          <w:szCs w:val="20"/>
        </w:rPr>
        <w:t xml:space="preserve"> for Students</w:t>
      </w:r>
    </w:p>
    <w:p w14:paraId="741434B7" w14:textId="1351ACCA" w:rsidR="00A33F59" w:rsidRPr="00FB1164" w:rsidRDefault="00A33F59" w:rsidP="00AB7E23">
      <w:pPr>
        <w:pStyle w:val="ListParagraph"/>
        <w:numPr>
          <w:ilvl w:val="1"/>
          <w:numId w:val="14"/>
        </w:numPr>
        <w:tabs>
          <w:tab w:val="left" w:pos="1440"/>
          <w:tab w:val="left" w:pos="1441"/>
        </w:tabs>
        <w:spacing w:line="269" w:lineRule="exact"/>
        <w:ind w:left="1441" w:hanging="360"/>
        <w:rPr>
          <w:sz w:val="20"/>
          <w:szCs w:val="20"/>
        </w:rPr>
      </w:pPr>
      <w:r w:rsidRPr="00FB1164">
        <w:rPr>
          <w:sz w:val="20"/>
          <w:szCs w:val="20"/>
        </w:rPr>
        <w:t>Employee Online</w:t>
      </w:r>
      <w:r w:rsidRPr="00FB1164">
        <w:rPr>
          <w:spacing w:val="-2"/>
          <w:sz w:val="20"/>
          <w:szCs w:val="20"/>
        </w:rPr>
        <w:t xml:space="preserve"> and In Person </w:t>
      </w:r>
      <w:r w:rsidRPr="00FB1164">
        <w:rPr>
          <w:sz w:val="20"/>
          <w:szCs w:val="20"/>
        </w:rPr>
        <w:t>Training</w:t>
      </w:r>
    </w:p>
    <w:p w14:paraId="5401BF9B"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Title IX Orientation Presentation</w:t>
      </w:r>
    </w:p>
    <w:p w14:paraId="622078DF"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New Student</w:t>
      </w:r>
      <w:r w:rsidRPr="00FB1164">
        <w:rPr>
          <w:spacing w:val="-1"/>
          <w:sz w:val="20"/>
          <w:szCs w:val="20"/>
        </w:rPr>
        <w:t xml:space="preserve"> </w:t>
      </w:r>
      <w:r w:rsidRPr="00FB1164">
        <w:rPr>
          <w:sz w:val="20"/>
          <w:szCs w:val="20"/>
        </w:rPr>
        <w:t>Formation</w:t>
      </w:r>
    </w:p>
    <w:p w14:paraId="12C9DB81" w14:textId="14CBEE98"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Brochures for Title IX, Bystander Intervention, and Safety and</w:t>
      </w:r>
      <w:r w:rsidRPr="00FB1164">
        <w:rPr>
          <w:spacing w:val="-16"/>
          <w:sz w:val="20"/>
          <w:szCs w:val="20"/>
        </w:rPr>
        <w:t xml:space="preserve"> </w:t>
      </w:r>
      <w:r w:rsidRPr="00FB1164">
        <w:rPr>
          <w:sz w:val="20"/>
          <w:szCs w:val="20"/>
        </w:rPr>
        <w:t>Security</w:t>
      </w:r>
    </w:p>
    <w:p w14:paraId="64F6AB31"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Title IX Training for Resident Directors and Resident</w:t>
      </w:r>
      <w:r w:rsidRPr="00FB1164">
        <w:rPr>
          <w:spacing w:val="-4"/>
          <w:sz w:val="20"/>
          <w:szCs w:val="20"/>
        </w:rPr>
        <w:t xml:space="preserve"> </w:t>
      </w:r>
      <w:r w:rsidRPr="00FB1164">
        <w:rPr>
          <w:sz w:val="20"/>
          <w:szCs w:val="20"/>
        </w:rPr>
        <w:t>Assistants</w:t>
      </w:r>
    </w:p>
    <w:p w14:paraId="2DD2D291" w14:textId="77777777" w:rsidR="0047723A" w:rsidRPr="00FB1164" w:rsidRDefault="00431AAB">
      <w:pPr>
        <w:pStyle w:val="ListParagraph"/>
        <w:numPr>
          <w:ilvl w:val="1"/>
          <w:numId w:val="14"/>
        </w:numPr>
        <w:tabs>
          <w:tab w:val="left" w:pos="1441"/>
          <w:tab w:val="left" w:pos="1442"/>
        </w:tabs>
        <w:spacing w:line="269" w:lineRule="exact"/>
        <w:ind w:left="1441" w:hanging="360"/>
        <w:rPr>
          <w:sz w:val="20"/>
          <w:szCs w:val="20"/>
        </w:rPr>
      </w:pPr>
      <w:r w:rsidRPr="00FB1164">
        <w:rPr>
          <w:sz w:val="20"/>
          <w:szCs w:val="20"/>
        </w:rPr>
        <w:t>Bulletin</w:t>
      </w:r>
      <w:r w:rsidRPr="00FB1164">
        <w:rPr>
          <w:spacing w:val="-2"/>
          <w:sz w:val="20"/>
          <w:szCs w:val="20"/>
        </w:rPr>
        <w:t xml:space="preserve"> </w:t>
      </w:r>
      <w:r w:rsidRPr="00FB1164">
        <w:rPr>
          <w:sz w:val="20"/>
          <w:szCs w:val="20"/>
        </w:rPr>
        <w:t>Boards</w:t>
      </w:r>
    </w:p>
    <w:p w14:paraId="61DB11EE" w14:textId="77777777" w:rsidR="0047723A" w:rsidRPr="00FB1164" w:rsidRDefault="00431AAB">
      <w:pPr>
        <w:pStyle w:val="ListParagraph"/>
        <w:numPr>
          <w:ilvl w:val="1"/>
          <w:numId w:val="14"/>
        </w:numPr>
        <w:tabs>
          <w:tab w:val="left" w:pos="1441"/>
          <w:tab w:val="left" w:pos="1442"/>
        </w:tabs>
        <w:spacing w:line="269" w:lineRule="exact"/>
        <w:ind w:left="1441" w:hanging="360"/>
        <w:rPr>
          <w:sz w:val="20"/>
          <w:szCs w:val="20"/>
        </w:rPr>
      </w:pPr>
      <w:r w:rsidRPr="00FB1164">
        <w:rPr>
          <w:sz w:val="20"/>
          <w:szCs w:val="20"/>
        </w:rPr>
        <w:t>Title IX Campus Poster</w:t>
      </w:r>
      <w:r w:rsidRPr="00FB1164">
        <w:rPr>
          <w:spacing w:val="1"/>
          <w:sz w:val="20"/>
          <w:szCs w:val="20"/>
        </w:rPr>
        <w:t xml:space="preserve"> </w:t>
      </w:r>
      <w:r w:rsidRPr="00FB1164">
        <w:rPr>
          <w:sz w:val="20"/>
          <w:szCs w:val="20"/>
        </w:rPr>
        <w:t>Campaign</w:t>
      </w:r>
    </w:p>
    <w:p w14:paraId="2C4BCF0C" w14:textId="66F8C8CD" w:rsidR="0047723A" w:rsidRPr="00FB1164" w:rsidRDefault="00A33F59">
      <w:pPr>
        <w:pStyle w:val="ListParagraph"/>
        <w:numPr>
          <w:ilvl w:val="1"/>
          <w:numId w:val="14"/>
        </w:numPr>
        <w:tabs>
          <w:tab w:val="left" w:pos="1441"/>
          <w:tab w:val="left" w:pos="1442"/>
        </w:tabs>
        <w:spacing w:line="269" w:lineRule="exact"/>
        <w:ind w:left="1441" w:hanging="360"/>
        <w:rPr>
          <w:sz w:val="20"/>
          <w:szCs w:val="20"/>
        </w:rPr>
      </w:pPr>
      <w:r w:rsidRPr="00FB1164">
        <w:rPr>
          <w:sz w:val="20"/>
          <w:szCs w:val="20"/>
        </w:rPr>
        <w:t xml:space="preserve">Respect and </w:t>
      </w:r>
      <w:r w:rsidR="00DE64D4" w:rsidRPr="00FB1164">
        <w:rPr>
          <w:sz w:val="20"/>
          <w:szCs w:val="20"/>
        </w:rPr>
        <w:t xml:space="preserve">Virtue </w:t>
      </w:r>
      <w:r w:rsidR="00DE64D4" w:rsidRPr="00FB1164">
        <w:rPr>
          <w:spacing w:val="-3"/>
          <w:sz w:val="20"/>
          <w:szCs w:val="20"/>
        </w:rPr>
        <w:t>Project</w:t>
      </w:r>
    </w:p>
    <w:p w14:paraId="31FB3AC1" w14:textId="12D6C1F5" w:rsidR="0047723A" w:rsidRPr="00FB1164" w:rsidRDefault="00431AAB" w:rsidP="00D453DD">
      <w:pPr>
        <w:pStyle w:val="ListParagraph"/>
        <w:numPr>
          <w:ilvl w:val="1"/>
          <w:numId w:val="14"/>
        </w:numPr>
        <w:tabs>
          <w:tab w:val="left" w:pos="1442"/>
          <w:tab w:val="left" w:pos="1443"/>
        </w:tabs>
        <w:spacing w:line="269" w:lineRule="exact"/>
        <w:ind w:left="1442" w:hanging="360"/>
        <w:rPr>
          <w:sz w:val="20"/>
          <w:szCs w:val="20"/>
        </w:rPr>
      </w:pPr>
      <w:r w:rsidRPr="00FB1164">
        <w:rPr>
          <w:sz w:val="20"/>
          <w:szCs w:val="20"/>
        </w:rPr>
        <w:t>NCAA Sexual Violence Prevention</w:t>
      </w:r>
      <w:r w:rsidRPr="00FB1164">
        <w:rPr>
          <w:spacing w:val="-7"/>
          <w:sz w:val="20"/>
          <w:szCs w:val="20"/>
        </w:rPr>
        <w:t xml:space="preserve"> </w:t>
      </w:r>
      <w:r w:rsidRPr="00FB1164">
        <w:rPr>
          <w:sz w:val="20"/>
          <w:szCs w:val="20"/>
        </w:rPr>
        <w:t>Training</w:t>
      </w:r>
    </w:p>
    <w:p w14:paraId="0E09C6CC" w14:textId="77777777" w:rsidR="0047723A" w:rsidRPr="00FB1164" w:rsidRDefault="0047723A">
      <w:pPr>
        <w:pStyle w:val="BodyText"/>
        <w:spacing w:before="10"/>
        <w:rPr>
          <w:sz w:val="18"/>
          <w:szCs w:val="20"/>
        </w:rPr>
      </w:pPr>
    </w:p>
    <w:p w14:paraId="281C3AEE" w14:textId="77777777" w:rsidR="0047723A" w:rsidRPr="00FB1164" w:rsidRDefault="00431AAB">
      <w:pPr>
        <w:pStyle w:val="Heading1"/>
        <w:spacing w:before="0"/>
        <w:rPr>
          <w:sz w:val="24"/>
          <w:szCs w:val="24"/>
        </w:rPr>
      </w:pPr>
      <w:bookmarkStart w:id="47" w:name="Risk_Reduction_Tips"/>
      <w:bookmarkStart w:id="48" w:name="_bookmark9"/>
      <w:bookmarkStart w:id="49" w:name="_Toc59028819"/>
      <w:bookmarkEnd w:id="47"/>
      <w:bookmarkEnd w:id="48"/>
      <w:r w:rsidRPr="00FB1164">
        <w:rPr>
          <w:color w:val="948A54"/>
          <w:sz w:val="24"/>
          <w:szCs w:val="24"/>
        </w:rPr>
        <w:t>Risk Reduction Tips</w:t>
      </w:r>
      <w:bookmarkEnd w:id="49"/>
    </w:p>
    <w:p w14:paraId="5E0D867D" w14:textId="77777777" w:rsidR="0047723A" w:rsidRPr="00FB1164" w:rsidRDefault="00431AAB">
      <w:pPr>
        <w:pStyle w:val="BodyText"/>
        <w:spacing w:before="113"/>
        <w:ind w:left="720"/>
        <w:rPr>
          <w:sz w:val="20"/>
          <w:szCs w:val="20"/>
        </w:rPr>
      </w:pPr>
      <w:r w:rsidRPr="00FB1164">
        <w:rPr>
          <w:sz w:val="20"/>
          <w:szCs w:val="20"/>
        </w:rPr>
        <w:t>The following are some strategies to reduce one’s risk of sexual assault or harassment:</w:t>
      </w:r>
    </w:p>
    <w:p w14:paraId="47ED54EF" w14:textId="77777777" w:rsidR="0047723A" w:rsidRPr="00FB1164" w:rsidRDefault="0047723A">
      <w:pPr>
        <w:pStyle w:val="BodyText"/>
        <w:spacing w:before="8"/>
        <w:rPr>
          <w:sz w:val="20"/>
          <w:szCs w:val="20"/>
        </w:rPr>
      </w:pPr>
    </w:p>
    <w:p w14:paraId="76E02166" w14:textId="77777777" w:rsidR="0047723A" w:rsidRPr="00FB1164" w:rsidRDefault="00431AAB" w:rsidP="000D3F4C">
      <w:pPr>
        <w:pStyle w:val="ListParagraph"/>
        <w:numPr>
          <w:ilvl w:val="1"/>
          <w:numId w:val="14"/>
        </w:numPr>
        <w:tabs>
          <w:tab w:val="left" w:pos="1439"/>
          <w:tab w:val="left" w:pos="1441"/>
        </w:tabs>
        <w:spacing w:before="1"/>
        <w:ind w:right="1598"/>
        <w:jc w:val="both"/>
        <w:rPr>
          <w:sz w:val="20"/>
          <w:szCs w:val="20"/>
        </w:rPr>
      </w:pPr>
      <w:r w:rsidRPr="00FB1164">
        <w:rPr>
          <w:sz w:val="20"/>
          <w:szCs w:val="20"/>
        </w:rPr>
        <w:t>Acknowledge that use of alcohol and drugs can lower your inhibitions and make you more vulnerable.</w:t>
      </w:r>
    </w:p>
    <w:p w14:paraId="0F6E3853" w14:textId="77777777" w:rsidR="0047723A" w:rsidRPr="00FB1164" w:rsidRDefault="00431AAB" w:rsidP="000D3F4C">
      <w:pPr>
        <w:pStyle w:val="ListParagraph"/>
        <w:numPr>
          <w:ilvl w:val="1"/>
          <w:numId w:val="14"/>
        </w:numPr>
        <w:tabs>
          <w:tab w:val="left" w:pos="1440"/>
          <w:tab w:val="left" w:pos="1441"/>
        </w:tabs>
        <w:spacing w:line="269" w:lineRule="exact"/>
        <w:ind w:hanging="360"/>
        <w:jc w:val="both"/>
        <w:rPr>
          <w:sz w:val="20"/>
          <w:szCs w:val="20"/>
        </w:rPr>
      </w:pPr>
      <w:r w:rsidRPr="00FB1164">
        <w:rPr>
          <w:sz w:val="20"/>
          <w:szCs w:val="20"/>
        </w:rPr>
        <w:t>Lock the doors and windows in your vehicle and/or residence</w:t>
      </w:r>
      <w:r w:rsidRPr="00FB1164">
        <w:rPr>
          <w:spacing w:val="-8"/>
          <w:sz w:val="20"/>
          <w:szCs w:val="20"/>
        </w:rPr>
        <w:t xml:space="preserve"> </w:t>
      </w:r>
      <w:r w:rsidRPr="00FB1164">
        <w:rPr>
          <w:sz w:val="20"/>
          <w:szCs w:val="20"/>
        </w:rPr>
        <w:t>hall.</w:t>
      </w:r>
    </w:p>
    <w:p w14:paraId="12737BC8" w14:textId="77777777" w:rsidR="0047723A" w:rsidRPr="00FB1164" w:rsidRDefault="00431AAB" w:rsidP="000D3F4C">
      <w:pPr>
        <w:pStyle w:val="ListParagraph"/>
        <w:numPr>
          <w:ilvl w:val="1"/>
          <w:numId w:val="14"/>
        </w:numPr>
        <w:tabs>
          <w:tab w:val="left" w:pos="1440"/>
          <w:tab w:val="left" w:pos="1441"/>
        </w:tabs>
        <w:spacing w:line="269" w:lineRule="exact"/>
        <w:ind w:hanging="360"/>
        <w:jc w:val="both"/>
        <w:rPr>
          <w:sz w:val="20"/>
          <w:szCs w:val="20"/>
        </w:rPr>
      </w:pPr>
      <w:r w:rsidRPr="00FB1164">
        <w:rPr>
          <w:sz w:val="20"/>
          <w:szCs w:val="20"/>
        </w:rPr>
        <w:t>Have your keys in hand when approaching your vehicle and/or residence</w:t>
      </w:r>
      <w:r w:rsidRPr="00FB1164">
        <w:rPr>
          <w:spacing w:val="-7"/>
          <w:sz w:val="20"/>
          <w:szCs w:val="20"/>
        </w:rPr>
        <w:t xml:space="preserve"> </w:t>
      </w:r>
      <w:r w:rsidRPr="00FB1164">
        <w:rPr>
          <w:sz w:val="20"/>
          <w:szCs w:val="20"/>
        </w:rPr>
        <w:t>hall.</w:t>
      </w:r>
    </w:p>
    <w:p w14:paraId="736060E6" w14:textId="77777777" w:rsidR="0047723A" w:rsidRPr="00FB1164" w:rsidRDefault="00431AAB" w:rsidP="000D3F4C">
      <w:pPr>
        <w:pStyle w:val="ListParagraph"/>
        <w:numPr>
          <w:ilvl w:val="1"/>
          <w:numId w:val="14"/>
        </w:numPr>
        <w:tabs>
          <w:tab w:val="left" w:pos="1440"/>
          <w:tab w:val="left" w:pos="1441"/>
        </w:tabs>
        <w:spacing w:line="268" w:lineRule="exact"/>
        <w:ind w:hanging="360"/>
        <w:jc w:val="both"/>
        <w:rPr>
          <w:sz w:val="20"/>
          <w:szCs w:val="20"/>
        </w:rPr>
      </w:pPr>
      <w:r w:rsidRPr="00FB1164">
        <w:rPr>
          <w:sz w:val="20"/>
          <w:szCs w:val="20"/>
        </w:rPr>
        <w:t>Don’t be afraid to ask for help if you find yourself in a situation that makes you</w:t>
      </w:r>
      <w:r w:rsidRPr="00FB1164">
        <w:rPr>
          <w:spacing w:val="-17"/>
          <w:sz w:val="20"/>
          <w:szCs w:val="20"/>
        </w:rPr>
        <w:t xml:space="preserve"> </w:t>
      </w:r>
      <w:r w:rsidRPr="00FB1164">
        <w:rPr>
          <w:sz w:val="20"/>
          <w:szCs w:val="20"/>
        </w:rPr>
        <w:t>uncomfortable.</w:t>
      </w:r>
    </w:p>
    <w:p w14:paraId="113E92C0" w14:textId="2DEDB7A9" w:rsidR="0047723A" w:rsidRPr="000D3F4C" w:rsidRDefault="00431AAB" w:rsidP="006252A2">
      <w:pPr>
        <w:pStyle w:val="ListParagraph"/>
        <w:numPr>
          <w:ilvl w:val="1"/>
          <w:numId w:val="14"/>
        </w:numPr>
        <w:tabs>
          <w:tab w:val="left" w:pos="1440"/>
          <w:tab w:val="left" w:pos="1441"/>
        </w:tabs>
        <w:spacing w:before="73" w:line="268" w:lineRule="exact"/>
        <w:ind w:left="1439" w:right="1068" w:hanging="360"/>
        <w:jc w:val="both"/>
        <w:rPr>
          <w:sz w:val="20"/>
          <w:szCs w:val="20"/>
        </w:rPr>
      </w:pPr>
      <w:r w:rsidRPr="000D3F4C">
        <w:rPr>
          <w:sz w:val="20"/>
          <w:szCs w:val="20"/>
        </w:rPr>
        <w:t>Try to avoid isolated areas, particularly with people that you don’t know or don’t trust. Walk</w:t>
      </w:r>
      <w:r w:rsidRPr="000D3F4C">
        <w:rPr>
          <w:spacing w:val="-23"/>
          <w:sz w:val="20"/>
          <w:szCs w:val="20"/>
        </w:rPr>
        <w:t xml:space="preserve"> </w:t>
      </w:r>
      <w:proofErr w:type="spellStart"/>
      <w:r w:rsidRPr="000D3F4C">
        <w:rPr>
          <w:sz w:val="20"/>
          <w:szCs w:val="20"/>
        </w:rPr>
        <w:t>withothers</w:t>
      </w:r>
      <w:proofErr w:type="spellEnd"/>
      <w:r w:rsidRPr="000D3F4C">
        <w:rPr>
          <w:sz w:val="20"/>
          <w:szCs w:val="20"/>
        </w:rPr>
        <w:t xml:space="preserve"> especially after dark and in isolated areas. Trust your instincts. If a situation or location feels unsafe or uncomfortable, go with your gut. Call 911 or Campus Security (740-283-6333) if you feel you need to.</w:t>
      </w:r>
    </w:p>
    <w:p w14:paraId="289094C3" w14:textId="53DB909F" w:rsidR="0047723A" w:rsidRPr="00FB1164" w:rsidRDefault="00431AAB" w:rsidP="000D3F4C">
      <w:pPr>
        <w:pStyle w:val="ListParagraph"/>
        <w:numPr>
          <w:ilvl w:val="1"/>
          <w:numId w:val="14"/>
        </w:numPr>
        <w:tabs>
          <w:tab w:val="left" w:pos="1439"/>
          <w:tab w:val="left" w:pos="1440"/>
        </w:tabs>
        <w:spacing w:before="1"/>
        <w:ind w:left="1439" w:right="1253" w:hanging="360"/>
        <w:jc w:val="both"/>
        <w:rPr>
          <w:sz w:val="20"/>
          <w:szCs w:val="20"/>
        </w:rPr>
      </w:pPr>
      <w:r w:rsidRPr="00FB1164">
        <w:rPr>
          <w:sz w:val="20"/>
          <w:szCs w:val="20"/>
        </w:rPr>
        <w:t>Being intoxicated is not an excuse for immoral sexual activity or for using force. It does not diminish personal responsibility for violent behavior in either a criminal court or a college disciplinary hearing. Remember, consent cannot be given if one or both parties are incapacitated, including by alcohol or</w:t>
      </w:r>
      <w:r w:rsidRPr="00FB1164">
        <w:rPr>
          <w:spacing w:val="-8"/>
          <w:sz w:val="20"/>
          <w:szCs w:val="20"/>
        </w:rPr>
        <w:t xml:space="preserve"> </w:t>
      </w:r>
      <w:r w:rsidRPr="00FB1164">
        <w:rPr>
          <w:sz w:val="20"/>
          <w:szCs w:val="20"/>
        </w:rPr>
        <w:t>drugs.</w:t>
      </w:r>
    </w:p>
    <w:p w14:paraId="4DA7BB7B" w14:textId="77777777" w:rsidR="0047723A" w:rsidRPr="00FB1164" w:rsidRDefault="00431AAB" w:rsidP="000D3F4C">
      <w:pPr>
        <w:pStyle w:val="ListParagraph"/>
        <w:numPr>
          <w:ilvl w:val="1"/>
          <w:numId w:val="14"/>
        </w:numPr>
        <w:tabs>
          <w:tab w:val="left" w:pos="1440"/>
          <w:tab w:val="left" w:pos="1441"/>
        </w:tabs>
        <w:ind w:right="945" w:hanging="360"/>
        <w:jc w:val="both"/>
        <w:rPr>
          <w:sz w:val="20"/>
          <w:szCs w:val="20"/>
        </w:rPr>
      </w:pPr>
      <w:r w:rsidRPr="00FB1164">
        <w:rPr>
          <w:sz w:val="20"/>
          <w:szCs w:val="20"/>
        </w:rPr>
        <w:t>When you go to a social gathering, go with a group of friends. Arrive together, check in with each other throughout the evening, and leave together. Watch out for your friends and vice versa. If a friend seems out of it, is way too intoxicated, or is acting out of character, get him or her to a safe place immediately. Support your friends; intervene if you see them making decisions that are harmful to themselves or</w:t>
      </w:r>
      <w:r w:rsidRPr="00FB1164">
        <w:rPr>
          <w:spacing w:val="1"/>
          <w:sz w:val="20"/>
          <w:szCs w:val="20"/>
        </w:rPr>
        <w:t xml:space="preserve"> </w:t>
      </w:r>
      <w:r w:rsidRPr="00FB1164">
        <w:rPr>
          <w:sz w:val="20"/>
          <w:szCs w:val="20"/>
        </w:rPr>
        <w:t>others.</w:t>
      </w:r>
    </w:p>
    <w:p w14:paraId="36D031D4" w14:textId="77777777" w:rsidR="0047723A" w:rsidRPr="00FB1164" w:rsidRDefault="00431AAB" w:rsidP="000D3F4C">
      <w:pPr>
        <w:pStyle w:val="ListParagraph"/>
        <w:numPr>
          <w:ilvl w:val="1"/>
          <w:numId w:val="14"/>
        </w:numPr>
        <w:tabs>
          <w:tab w:val="left" w:pos="1440"/>
          <w:tab w:val="left" w:pos="1441"/>
        </w:tabs>
        <w:ind w:right="1029" w:hanging="360"/>
        <w:jc w:val="both"/>
        <w:rPr>
          <w:sz w:val="20"/>
          <w:szCs w:val="20"/>
        </w:rPr>
      </w:pPr>
      <w:r w:rsidRPr="00FB1164">
        <w:rPr>
          <w:sz w:val="20"/>
          <w:szCs w:val="20"/>
        </w:rPr>
        <w:t>Don’t leave your drink unattended while talking, dancing, using the restroom, or making a phone call. If you’ve left your drink alone, get a new one. Don’t accept drinks from people you don’t know or trust.</w:t>
      </w:r>
    </w:p>
    <w:p w14:paraId="6C146B2E" w14:textId="77777777" w:rsidR="0047723A" w:rsidRPr="00FB1164" w:rsidRDefault="00431AAB" w:rsidP="000D3F4C">
      <w:pPr>
        <w:pStyle w:val="ListParagraph"/>
        <w:numPr>
          <w:ilvl w:val="1"/>
          <w:numId w:val="14"/>
        </w:numPr>
        <w:tabs>
          <w:tab w:val="left" w:pos="1440"/>
          <w:tab w:val="left" w:pos="1441"/>
        </w:tabs>
        <w:ind w:right="1029" w:hanging="360"/>
        <w:jc w:val="both"/>
        <w:rPr>
          <w:sz w:val="20"/>
          <w:szCs w:val="20"/>
        </w:rPr>
      </w:pPr>
      <w:r w:rsidRPr="00FB1164">
        <w:rPr>
          <w:sz w:val="20"/>
          <w:szCs w:val="20"/>
        </w:rPr>
        <w:t>Be true to yourself. Don’t feel obligated to do anything you don’t want to do. “I don’t want to” is always a good enough</w:t>
      </w:r>
      <w:r w:rsidRPr="00FB1164">
        <w:rPr>
          <w:spacing w:val="-1"/>
          <w:sz w:val="20"/>
          <w:szCs w:val="20"/>
        </w:rPr>
        <w:t xml:space="preserve"> </w:t>
      </w:r>
      <w:r w:rsidRPr="00FB1164">
        <w:rPr>
          <w:sz w:val="20"/>
          <w:szCs w:val="20"/>
        </w:rPr>
        <w:t>reason.</w:t>
      </w:r>
    </w:p>
    <w:p w14:paraId="6660A364" w14:textId="77777777" w:rsidR="0047723A" w:rsidRPr="00FB1164" w:rsidRDefault="00431AAB" w:rsidP="000D3F4C">
      <w:pPr>
        <w:pStyle w:val="ListParagraph"/>
        <w:numPr>
          <w:ilvl w:val="1"/>
          <w:numId w:val="14"/>
        </w:numPr>
        <w:tabs>
          <w:tab w:val="left" w:pos="1440"/>
          <w:tab w:val="left" w:pos="1441"/>
        </w:tabs>
        <w:spacing w:line="267" w:lineRule="exact"/>
        <w:ind w:hanging="360"/>
        <w:jc w:val="both"/>
        <w:rPr>
          <w:sz w:val="20"/>
          <w:szCs w:val="20"/>
        </w:rPr>
      </w:pPr>
      <w:r w:rsidRPr="00FB1164">
        <w:rPr>
          <w:sz w:val="20"/>
          <w:szCs w:val="20"/>
        </w:rPr>
        <w:t>Don’t compromise. Set clear boundaries that respect your moral</w:t>
      </w:r>
      <w:r w:rsidRPr="00FB1164">
        <w:rPr>
          <w:spacing w:val="-4"/>
          <w:sz w:val="20"/>
          <w:szCs w:val="20"/>
        </w:rPr>
        <w:t xml:space="preserve"> </w:t>
      </w:r>
      <w:r w:rsidRPr="00FB1164">
        <w:rPr>
          <w:sz w:val="20"/>
          <w:szCs w:val="20"/>
        </w:rPr>
        <w:t>choices.</w:t>
      </w:r>
    </w:p>
    <w:p w14:paraId="246931E2" w14:textId="19B54805" w:rsidR="0047723A" w:rsidRPr="00FB1164" w:rsidRDefault="00431AAB" w:rsidP="000D3F4C">
      <w:pPr>
        <w:pStyle w:val="ListParagraph"/>
        <w:numPr>
          <w:ilvl w:val="1"/>
          <w:numId w:val="14"/>
        </w:numPr>
        <w:tabs>
          <w:tab w:val="left" w:pos="1440"/>
          <w:tab w:val="left" w:pos="1441"/>
        </w:tabs>
        <w:ind w:right="1092" w:hanging="360"/>
        <w:jc w:val="both"/>
        <w:rPr>
          <w:sz w:val="20"/>
          <w:szCs w:val="20"/>
        </w:rPr>
      </w:pPr>
      <w:r w:rsidRPr="00FB1164">
        <w:rPr>
          <w:sz w:val="20"/>
          <w:szCs w:val="20"/>
        </w:rPr>
        <w:t xml:space="preserve">Make up an excuse. If you don’t want to hurt a person’s feelings, it is better </w:t>
      </w:r>
      <w:r w:rsidR="00DE64D4" w:rsidRPr="00FB1164">
        <w:rPr>
          <w:sz w:val="20"/>
          <w:szCs w:val="20"/>
        </w:rPr>
        <w:t>making</w:t>
      </w:r>
      <w:r w:rsidRPr="00FB1164">
        <w:rPr>
          <w:sz w:val="20"/>
          <w:szCs w:val="20"/>
        </w:rPr>
        <w:t xml:space="preserve"> up a reason to leave than to stay and be victimized. Some excuses you could use </w:t>
      </w:r>
      <w:r w:rsidR="00DE64D4" w:rsidRPr="00FB1164">
        <w:rPr>
          <w:sz w:val="20"/>
          <w:szCs w:val="20"/>
        </w:rPr>
        <w:t>are</w:t>
      </w:r>
      <w:r w:rsidRPr="00FB1164">
        <w:rPr>
          <w:sz w:val="20"/>
          <w:szCs w:val="20"/>
        </w:rPr>
        <w:t xml:space="preserve"> needing to take care of a friend or family member, not feeling well, having somewhere else that you need to be,</w:t>
      </w:r>
      <w:r w:rsidRPr="00FB1164">
        <w:rPr>
          <w:spacing w:val="-20"/>
          <w:sz w:val="20"/>
          <w:szCs w:val="20"/>
        </w:rPr>
        <w:t xml:space="preserve"> </w:t>
      </w:r>
      <w:r w:rsidRPr="00FB1164">
        <w:rPr>
          <w:sz w:val="20"/>
          <w:szCs w:val="20"/>
        </w:rPr>
        <w:t>etc.</w:t>
      </w:r>
    </w:p>
    <w:p w14:paraId="72AB7CEC" w14:textId="77777777" w:rsidR="0047723A" w:rsidRPr="00FB1164" w:rsidRDefault="00431AAB" w:rsidP="000D3F4C">
      <w:pPr>
        <w:pStyle w:val="ListParagraph"/>
        <w:numPr>
          <w:ilvl w:val="1"/>
          <w:numId w:val="14"/>
        </w:numPr>
        <w:tabs>
          <w:tab w:val="left" w:pos="1440"/>
          <w:tab w:val="left" w:pos="1442"/>
        </w:tabs>
        <w:ind w:left="1441" w:right="971"/>
        <w:jc w:val="both"/>
        <w:rPr>
          <w:sz w:val="20"/>
          <w:szCs w:val="20"/>
        </w:rPr>
      </w:pPr>
      <w:r w:rsidRPr="00FB1164">
        <w:rPr>
          <w:sz w:val="20"/>
          <w:szCs w:val="20"/>
        </w:rPr>
        <w:t>Be aware of your surroundings. Knowing where you are and who is around you may help you to find a way out of a bad situation. Try to think of an escape route. How would you try to get out of the room? Where are the doors?</w:t>
      </w:r>
      <w:r w:rsidRPr="00FB1164">
        <w:rPr>
          <w:spacing w:val="-5"/>
          <w:sz w:val="20"/>
          <w:szCs w:val="20"/>
        </w:rPr>
        <w:t xml:space="preserve"> </w:t>
      </w:r>
      <w:r w:rsidRPr="00FB1164">
        <w:rPr>
          <w:sz w:val="20"/>
          <w:szCs w:val="20"/>
        </w:rPr>
        <w:t>Windows?</w:t>
      </w:r>
    </w:p>
    <w:p w14:paraId="37E45110" w14:textId="77777777" w:rsidR="0047723A" w:rsidRPr="00FB1164" w:rsidRDefault="00431AAB" w:rsidP="000D3F4C">
      <w:pPr>
        <w:pStyle w:val="ListParagraph"/>
        <w:numPr>
          <w:ilvl w:val="1"/>
          <w:numId w:val="14"/>
        </w:numPr>
        <w:tabs>
          <w:tab w:val="left" w:pos="1441"/>
          <w:tab w:val="left" w:pos="1442"/>
        </w:tabs>
        <w:spacing w:line="269" w:lineRule="exact"/>
        <w:ind w:left="1441" w:hanging="360"/>
        <w:jc w:val="both"/>
        <w:rPr>
          <w:sz w:val="20"/>
          <w:szCs w:val="20"/>
        </w:rPr>
      </w:pPr>
      <w:r w:rsidRPr="00FB1164">
        <w:rPr>
          <w:sz w:val="20"/>
          <w:szCs w:val="20"/>
        </w:rPr>
        <w:t>Are there people around who might be able to help you? Is there an emergency phone</w:t>
      </w:r>
      <w:r w:rsidRPr="00FB1164">
        <w:rPr>
          <w:spacing w:val="-16"/>
          <w:sz w:val="20"/>
          <w:szCs w:val="20"/>
        </w:rPr>
        <w:t xml:space="preserve"> </w:t>
      </w:r>
      <w:r w:rsidRPr="00FB1164">
        <w:rPr>
          <w:sz w:val="20"/>
          <w:szCs w:val="20"/>
        </w:rPr>
        <w:t>nearby?</w:t>
      </w:r>
    </w:p>
    <w:p w14:paraId="4D0698DF" w14:textId="77777777" w:rsidR="0047723A" w:rsidRPr="00FB1164" w:rsidRDefault="0047723A">
      <w:pPr>
        <w:pStyle w:val="BodyText"/>
        <w:spacing w:before="5"/>
        <w:rPr>
          <w:sz w:val="32"/>
          <w:szCs w:val="20"/>
        </w:rPr>
      </w:pPr>
    </w:p>
    <w:p w14:paraId="1123767C" w14:textId="2947FB94" w:rsidR="0047723A" w:rsidRPr="00FB1164" w:rsidRDefault="00431AAB">
      <w:pPr>
        <w:pStyle w:val="Heading3"/>
        <w:rPr>
          <w:sz w:val="22"/>
          <w:szCs w:val="22"/>
        </w:rPr>
      </w:pPr>
      <w:bookmarkStart w:id="50" w:name="_Toc59028820"/>
      <w:r w:rsidRPr="00FB1164">
        <w:rPr>
          <w:sz w:val="22"/>
          <w:szCs w:val="22"/>
        </w:rPr>
        <w:t xml:space="preserve">How </w:t>
      </w:r>
      <w:r w:rsidR="00A33F59" w:rsidRPr="00FB1164">
        <w:rPr>
          <w:sz w:val="22"/>
          <w:szCs w:val="22"/>
        </w:rPr>
        <w:t>to</w:t>
      </w:r>
      <w:r w:rsidRPr="00FB1164">
        <w:rPr>
          <w:sz w:val="22"/>
          <w:szCs w:val="22"/>
        </w:rPr>
        <w:t xml:space="preserve"> Be an Active Bystander</w:t>
      </w:r>
      <w:bookmarkEnd w:id="50"/>
    </w:p>
    <w:p w14:paraId="188533DD" w14:textId="77777777" w:rsidR="0047723A" w:rsidRPr="00FB1164" w:rsidRDefault="00431AAB">
      <w:pPr>
        <w:pStyle w:val="BodyText"/>
        <w:ind w:left="719" w:right="934"/>
        <w:jc w:val="both"/>
        <w:rPr>
          <w:sz w:val="20"/>
          <w:szCs w:val="20"/>
        </w:rPr>
      </w:pPr>
      <w:r w:rsidRPr="00FB1164">
        <w:rPr>
          <w:sz w:val="20"/>
          <w:szCs w:val="20"/>
        </w:rPr>
        <w:t>Bystanders play a critical role in the prevention of sexual and relationship violence. They are individuals who</w:t>
      </w:r>
      <w:r w:rsidRPr="00FB1164">
        <w:rPr>
          <w:spacing w:val="-7"/>
          <w:sz w:val="20"/>
          <w:szCs w:val="20"/>
        </w:rPr>
        <w:t xml:space="preserve"> </w:t>
      </w:r>
      <w:r w:rsidRPr="00FB1164">
        <w:rPr>
          <w:sz w:val="20"/>
          <w:szCs w:val="20"/>
        </w:rPr>
        <w:t>observe</w:t>
      </w:r>
      <w:r w:rsidRPr="00FB1164">
        <w:rPr>
          <w:spacing w:val="-6"/>
          <w:sz w:val="20"/>
          <w:szCs w:val="20"/>
        </w:rPr>
        <w:t xml:space="preserve"> </w:t>
      </w:r>
      <w:r w:rsidRPr="00FB1164">
        <w:rPr>
          <w:sz w:val="20"/>
          <w:szCs w:val="20"/>
        </w:rPr>
        <w:t>violence</w:t>
      </w:r>
      <w:r w:rsidRPr="00FB1164">
        <w:rPr>
          <w:spacing w:val="-7"/>
          <w:sz w:val="20"/>
          <w:szCs w:val="20"/>
        </w:rPr>
        <w:t xml:space="preserve"> </w:t>
      </w:r>
      <w:r w:rsidRPr="00FB1164">
        <w:rPr>
          <w:sz w:val="20"/>
          <w:szCs w:val="20"/>
        </w:rPr>
        <w:t>or</w:t>
      </w:r>
      <w:r w:rsidRPr="00FB1164">
        <w:rPr>
          <w:spacing w:val="-8"/>
          <w:sz w:val="20"/>
          <w:szCs w:val="20"/>
        </w:rPr>
        <w:t xml:space="preserve"> </w:t>
      </w:r>
      <w:r w:rsidRPr="00FB1164">
        <w:rPr>
          <w:sz w:val="20"/>
          <w:szCs w:val="20"/>
        </w:rPr>
        <w:t>witness</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conditions</w:t>
      </w:r>
      <w:r w:rsidRPr="00FB1164">
        <w:rPr>
          <w:spacing w:val="-9"/>
          <w:sz w:val="20"/>
          <w:szCs w:val="20"/>
        </w:rPr>
        <w:t xml:space="preserve"> </w:t>
      </w:r>
      <w:r w:rsidRPr="00FB1164">
        <w:rPr>
          <w:sz w:val="20"/>
          <w:szCs w:val="20"/>
        </w:rPr>
        <w:t>that</w:t>
      </w:r>
      <w:r w:rsidRPr="00FB1164">
        <w:rPr>
          <w:spacing w:val="-5"/>
          <w:sz w:val="20"/>
          <w:szCs w:val="20"/>
        </w:rPr>
        <w:t xml:space="preserve"> </w:t>
      </w:r>
      <w:r w:rsidRPr="00FB1164">
        <w:rPr>
          <w:sz w:val="20"/>
          <w:szCs w:val="20"/>
        </w:rPr>
        <w:t>perpetuate</w:t>
      </w:r>
      <w:r w:rsidRPr="00FB1164">
        <w:rPr>
          <w:spacing w:val="-6"/>
          <w:sz w:val="20"/>
          <w:szCs w:val="20"/>
        </w:rPr>
        <w:t xml:space="preserve"> </w:t>
      </w:r>
      <w:r w:rsidRPr="00FB1164">
        <w:rPr>
          <w:sz w:val="20"/>
          <w:szCs w:val="20"/>
        </w:rPr>
        <w:t>violence.</w:t>
      </w:r>
      <w:r w:rsidRPr="00FB1164">
        <w:rPr>
          <w:spacing w:val="-9"/>
          <w:sz w:val="20"/>
          <w:szCs w:val="20"/>
        </w:rPr>
        <w:t xml:space="preserve"> </w:t>
      </w:r>
      <w:r w:rsidRPr="00FB1164">
        <w:rPr>
          <w:sz w:val="20"/>
          <w:szCs w:val="20"/>
        </w:rPr>
        <w:t>They</w:t>
      </w:r>
      <w:r w:rsidRPr="00FB1164">
        <w:rPr>
          <w:spacing w:val="-9"/>
          <w:sz w:val="20"/>
          <w:szCs w:val="20"/>
        </w:rPr>
        <w:t xml:space="preserve"> </w:t>
      </w:r>
      <w:r w:rsidRPr="00FB1164">
        <w:rPr>
          <w:sz w:val="20"/>
          <w:szCs w:val="20"/>
        </w:rPr>
        <w:t>are</w:t>
      </w:r>
      <w:r w:rsidRPr="00FB1164">
        <w:rPr>
          <w:spacing w:val="-8"/>
          <w:sz w:val="20"/>
          <w:szCs w:val="20"/>
        </w:rPr>
        <w:t xml:space="preserve"> </w:t>
      </w:r>
      <w:r w:rsidRPr="00FB1164">
        <w:rPr>
          <w:sz w:val="20"/>
          <w:szCs w:val="20"/>
        </w:rPr>
        <w:t>not</w:t>
      </w:r>
      <w:r w:rsidRPr="00FB1164">
        <w:rPr>
          <w:spacing w:val="-6"/>
          <w:sz w:val="20"/>
          <w:szCs w:val="20"/>
        </w:rPr>
        <w:t xml:space="preserve"> </w:t>
      </w:r>
      <w:r w:rsidRPr="00FB1164">
        <w:rPr>
          <w:sz w:val="20"/>
          <w:szCs w:val="20"/>
        </w:rPr>
        <w:t>directly</w:t>
      </w:r>
      <w:r w:rsidRPr="00FB1164">
        <w:rPr>
          <w:spacing w:val="-9"/>
          <w:sz w:val="20"/>
          <w:szCs w:val="20"/>
        </w:rPr>
        <w:t xml:space="preserve"> </w:t>
      </w:r>
      <w:r w:rsidRPr="00FB1164">
        <w:rPr>
          <w:sz w:val="20"/>
          <w:szCs w:val="20"/>
        </w:rPr>
        <w:t>involved</w:t>
      </w:r>
      <w:r w:rsidRPr="00FB1164">
        <w:rPr>
          <w:spacing w:val="-6"/>
          <w:sz w:val="20"/>
          <w:szCs w:val="20"/>
        </w:rPr>
        <w:t xml:space="preserve"> </w:t>
      </w:r>
      <w:r w:rsidRPr="00FB1164">
        <w:rPr>
          <w:sz w:val="20"/>
          <w:szCs w:val="20"/>
        </w:rPr>
        <w:t>but have</w:t>
      </w:r>
      <w:r w:rsidRPr="00FB1164">
        <w:rPr>
          <w:spacing w:val="-11"/>
          <w:sz w:val="20"/>
          <w:szCs w:val="20"/>
        </w:rPr>
        <w:t xml:space="preserve"> </w:t>
      </w:r>
      <w:r w:rsidRPr="00FB1164">
        <w:rPr>
          <w:sz w:val="20"/>
          <w:szCs w:val="20"/>
        </w:rPr>
        <w:t>the</w:t>
      </w:r>
      <w:r w:rsidRPr="00FB1164">
        <w:rPr>
          <w:spacing w:val="-13"/>
          <w:sz w:val="20"/>
          <w:szCs w:val="20"/>
        </w:rPr>
        <w:t xml:space="preserve"> </w:t>
      </w:r>
      <w:r w:rsidRPr="00FB1164">
        <w:rPr>
          <w:sz w:val="20"/>
          <w:szCs w:val="20"/>
        </w:rPr>
        <w:t>choice</w:t>
      </w:r>
      <w:r w:rsidRPr="00FB1164">
        <w:rPr>
          <w:spacing w:val="-13"/>
          <w:sz w:val="20"/>
          <w:szCs w:val="20"/>
        </w:rPr>
        <w:t xml:space="preserve"> </w:t>
      </w:r>
      <w:r w:rsidRPr="00FB1164">
        <w:rPr>
          <w:sz w:val="20"/>
          <w:szCs w:val="20"/>
        </w:rPr>
        <w:t>to</w:t>
      </w:r>
      <w:r w:rsidRPr="00FB1164">
        <w:rPr>
          <w:spacing w:val="-13"/>
          <w:sz w:val="20"/>
          <w:szCs w:val="20"/>
        </w:rPr>
        <w:t xml:space="preserve"> </w:t>
      </w:r>
      <w:r w:rsidRPr="00FB1164">
        <w:rPr>
          <w:sz w:val="20"/>
          <w:szCs w:val="20"/>
        </w:rPr>
        <w:t>intervene,</w:t>
      </w:r>
      <w:r w:rsidRPr="00FB1164">
        <w:rPr>
          <w:spacing w:val="-11"/>
          <w:sz w:val="20"/>
          <w:szCs w:val="20"/>
        </w:rPr>
        <w:t xml:space="preserve"> </w:t>
      </w:r>
      <w:r w:rsidRPr="00FB1164">
        <w:rPr>
          <w:sz w:val="20"/>
          <w:szCs w:val="20"/>
        </w:rPr>
        <w:t>speak</w:t>
      </w:r>
      <w:r w:rsidRPr="00FB1164">
        <w:rPr>
          <w:spacing w:val="-13"/>
          <w:sz w:val="20"/>
          <w:szCs w:val="20"/>
        </w:rPr>
        <w:t xml:space="preserve"> </w:t>
      </w:r>
      <w:r w:rsidRPr="00FB1164">
        <w:rPr>
          <w:sz w:val="20"/>
          <w:szCs w:val="20"/>
        </w:rPr>
        <w:t>up,</w:t>
      </w:r>
      <w:r w:rsidRPr="00FB1164">
        <w:rPr>
          <w:spacing w:val="-11"/>
          <w:sz w:val="20"/>
          <w:szCs w:val="20"/>
        </w:rPr>
        <w:t xml:space="preserve"> </w:t>
      </w:r>
      <w:r w:rsidRPr="00FB1164">
        <w:rPr>
          <w:sz w:val="20"/>
          <w:szCs w:val="20"/>
        </w:rPr>
        <w:t>or</w:t>
      </w:r>
      <w:r w:rsidRPr="00FB1164">
        <w:rPr>
          <w:spacing w:val="-10"/>
          <w:sz w:val="20"/>
          <w:szCs w:val="20"/>
        </w:rPr>
        <w:t xml:space="preserve"> </w:t>
      </w:r>
      <w:r w:rsidRPr="00FB1164">
        <w:rPr>
          <w:sz w:val="20"/>
          <w:szCs w:val="20"/>
        </w:rPr>
        <w:t>do</w:t>
      </w:r>
      <w:r w:rsidRPr="00FB1164">
        <w:rPr>
          <w:spacing w:val="-12"/>
          <w:sz w:val="20"/>
          <w:szCs w:val="20"/>
        </w:rPr>
        <w:t xml:space="preserve"> </w:t>
      </w:r>
      <w:r w:rsidRPr="00FB1164">
        <w:rPr>
          <w:sz w:val="20"/>
          <w:szCs w:val="20"/>
        </w:rPr>
        <w:t>something</w:t>
      </w:r>
      <w:r w:rsidRPr="00FB1164">
        <w:rPr>
          <w:spacing w:val="-13"/>
          <w:sz w:val="20"/>
          <w:szCs w:val="20"/>
        </w:rPr>
        <w:t xml:space="preserve"> </w:t>
      </w:r>
      <w:r w:rsidRPr="00FB1164">
        <w:rPr>
          <w:sz w:val="20"/>
          <w:szCs w:val="20"/>
        </w:rPr>
        <w:t>about</w:t>
      </w:r>
      <w:r w:rsidRPr="00FB1164">
        <w:rPr>
          <w:spacing w:val="-12"/>
          <w:sz w:val="20"/>
          <w:szCs w:val="20"/>
        </w:rPr>
        <w:t xml:space="preserve"> </w:t>
      </w:r>
      <w:r w:rsidRPr="00FB1164">
        <w:rPr>
          <w:sz w:val="20"/>
          <w:szCs w:val="20"/>
        </w:rPr>
        <w:t>it.</w:t>
      </w:r>
      <w:r w:rsidRPr="00FB1164">
        <w:rPr>
          <w:spacing w:val="-13"/>
          <w:sz w:val="20"/>
          <w:szCs w:val="20"/>
        </w:rPr>
        <w:t xml:space="preserve"> </w:t>
      </w:r>
      <w:r w:rsidRPr="00FB1164">
        <w:rPr>
          <w:sz w:val="20"/>
          <w:szCs w:val="20"/>
        </w:rPr>
        <w:t>The</w:t>
      </w:r>
      <w:r w:rsidRPr="00FB1164">
        <w:rPr>
          <w:spacing w:val="-11"/>
          <w:sz w:val="20"/>
          <w:szCs w:val="20"/>
        </w:rPr>
        <w:t xml:space="preserve"> </w:t>
      </w:r>
      <w:r w:rsidRPr="00FB1164">
        <w:rPr>
          <w:sz w:val="20"/>
          <w:szCs w:val="20"/>
        </w:rPr>
        <w:t>University</w:t>
      </w:r>
      <w:r w:rsidRPr="00FB1164">
        <w:rPr>
          <w:spacing w:val="-13"/>
          <w:sz w:val="20"/>
          <w:szCs w:val="20"/>
        </w:rPr>
        <w:t xml:space="preserve"> </w:t>
      </w:r>
      <w:r w:rsidRPr="00FB1164">
        <w:rPr>
          <w:sz w:val="20"/>
          <w:szCs w:val="20"/>
        </w:rPr>
        <w:t>desires</w:t>
      </w:r>
      <w:r w:rsidRPr="00FB1164">
        <w:rPr>
          <w:spacing w:val="-13"/>
          <w:sz w:val="20"/>
          <w:szCs w:val="20"/>
        </w:rPr>
        <w:t xml:space="preserve"> </w:t>
      </w:r>
      <w:r w:rsidRPr="00FB1164">
        <w:rPr>
          <w:sz w:val="20"/>
          <w:szCs w:val="20"/>
        </w:rPr>
        <w:t>to</w:t>
      </w:r>
      <w:r w:rsidRPr="00FB1164">
        <w:rPr>
          <w:spacing w:val="-11"/>
          <w:sz w:val="20"/>
          <w:szCs w:val="20"/>
        </w:rPr>
        <w:t xml:space="preserve"> </w:t>
      </w:r>
      <w:r w:rsidRPr="00FB1164">
        <w:rPr>
          <w:sz w:val="20"/>
          <w:szCs w:val="20"/>
        </w:rPr>
        <w:t>promote</w:t>
      </w:r>
      <w:r w:rsidRPr="00FB1164">
        <w:rPr>
          <w:spacing w:val="-13"/>
          <w:sz w:val="20"/>
          <w:szCs w:val="20"/>
        </w:rPr>
        <w:t xml:space="preserve"> </w:t>
      </w:r>
      <w:r w:rsidRPr="00FB1164">
        <w:rPr>
          <w:sz w:val="20"/>
          <w:szCs w:val="20"/>
        </w:rPr>
        <w:t>a</w:t>
      </w:r>
      <w:r w:rsidRPr="00FB1164">
        <w:rPr>
          <w:spacing w:val="-12"/>
          <w:sz w:val="20"/>
          <w:szCs w:val="20"/>
        </w:rPr>
        <w:t xml:space="preserve"> </w:t>
      </w:r>
      <w:r w:rsidRPr="00FB1164">
        <w:rPr>
          <w:sz w:val="20"/>
          <w:szCs w:val="20"/>
        </w:rPr>
        <w:t>culture of</w:t>
      </w:r>
      <w:r w:rsidRPr="00FB1164">
        <w:rPr>
          <w:spacing w:val="-13"/>
          <w:sz w:val="20"/>
          <w:szCs w:val="20"/>
        </w:rPr>
        <w:t xml:space="preserve"> </w:t>
      </w:r>
      <w:r w:rsidRPr="00FB1164">
        <w:rPr>
          <w:sz w:val="20"/>
          <w:szCs w:val="20"/>
        </w:rPr>
        <w:t>community</w:t>
      </w:r>
      <w:r w:rsidRPr="00FB1164">
        <w:rPr>
          <w:spacing w:val="-16"/>
          <w:sz w:val="20"/>
          <w:szCs w:val="20"/>
        </w:rPr>
        <w:t xml:space="preserve"> </w:t>
      </w:r>
      <w:r w:rsidRPr="00FB1164">
        <w:rPr>
          <w:sz w:val="20"/>
          <w:szCs w:val="20"/>
        </w:rPr>
        <w:t>accountability</w:t>
      </w:r>
      <w:r w:rsidRPr="00FB1164">
        <w:rPr>
          <w:spacing w:val="-16"/>
          <w:sz w:val="20"/>
          <w:szCs w:val="20"/>
        </w:rPr>
        <w:t xml:space="preserve"> </w:t>
      </w:r>
      <w:r w:rsidRPr="00FB1164">
        <w:rPr>
          <w:sz w:val="20"/>
          <w:szCs w:val="20"/>
        </w:rPr>
        <w:t>in</w:t>
      </w:r>
      <w:r w:rsidRPr="00FB1164">
        <w:rPr>
          <w:spacing w:val="-13"/>
          <w:sz w:val="20"/>
          <w:szCs w:val="20"/>
        </w:rPr>
        <w:t xml:space="preserve"> </w:t>
      </w:r>
      <w:r w:rsidRPr="00FB1164">
        <w:rPr>
          <w:sz w:val="20"/>
          <w:szCs w:val="20"/>
        </w:rPr>
        <w:t>which</w:t>
      </w:r>
      <w:r w:rsidRPr="00FB1164">
        <w:rPr>
          <w:spacing w:val="-13"/>
          <w:sz w:val="20"/>
          <w:szCs w:val="20"/>
        </w:rPr>
        <w:t xml:space="preserve"> </w:t>
      </w:r>
      <w:r w:rsidRPr="00FB1164">
        <w:rPr>
          <w:sz w:val="20"/>
          <w:szCs w:val="20"/>
        </w:rPr>
        <w:t>bystanders</w:t>
      </w:r>
      <w:r w:rsidRPr="00FB1164">
        <w:rPr>
          <w:spacing w:val="-15"/>
          <w:sz w:val="20"/>
          <w:szCs w:val="20"/>
        </w:rPr>
        <w:t xml:space="preserve"> </w:t>
      </w:r>
      <w:r w:rsidRPr="00FB1164">
        <w:rPr>
          <w:sz w:val="20"/>
          <w:szCs w:val="20"/>
        </w:rPr>
        <w:t>are</w:t>
      </w:r>
      <w:r w:rsidRPr="00FB1164">
        <w:rPr>
          <w:spacing w:val="-15"/>
          <w:sz w:val="20"/>
          <w:szCs w:val="20"/>
        </w:rPr>
        <w:t xml:space="preserve"> </w:t>
      </w:r>
      <w:r w:rsidRPr="00FB1164">
        <w:rPr>
          <w:sz w:val="20"/>
          <w:szCs w:val="20"/>
        </w:rPr>
        <w:t>actively</w:t>
      </w:r>
      <w:r w:rsidRPr="00FB1164">
        <w:rPr>
          <w:spacing w:val="-16"/>
          <w:sz w:val="20"/>
          <w:szCs w:val="20"/>
        </w:rPr>
        <w:t xml:space="preserve"> </w:t>
      </w:r>
      <w:r w:rsidRPr="00FB1164">
        <w:rPr>
          <w:sz w:val="20"/>
          <w:szCs w:val="20"/>
        </w:rPr>
        <w:t>engaged</w:t>
      </w:r>
      <w:r w:rsidRPr="00FB1164">
        <w:rPr>
          <w:spacing w:val="-13"/>
          <w:sz w:val="20"/>
          <w:szCs w:val="20"/>
        </w:rPr>
        <w:t xml:space="preserve"> </w:t>
      </w:r>
      <w:r w:rsidRPr="00FB1164">
        <w:rPr>
          <w:sz w:val="20"/>
          <w:szCs w:val="20"/>
        </w:rPr>
        <w:t>in</w:t>
      </w:r>
      <w:r w:rsidRPr="00FB1164">
        <w:rPr>
          <w:spacing w:val="-16"/>
          <w:sz w:val="20"/>
          <w:szCs w:val="20"/>
        </w:rPr>
        <w:t xml:space="preserve"> </w:t>
      </w:r>
      <w:r w:rsidRPr="00FB1164">
        <w:rPr>
          <w:sz w:val="20"/>
          <w:szCs w:val="20"/>
        </w:rPr>
        <w:t>the</w:t>
      </w:r>
      <w:r w:rsidRPr="00FB1164">
        <w:rPr>
          <w:spacing w:val="-13"/>
          <w:sz w:val="20"/>
          <w:szCs w:val="20"/>
        </w:rPr>
        <w:t xml:space="preserve"> </w:t>
      </w:r>
      <w:r w:rsidRPr="00FB1164">
        <w:rPr>
          <w:sz w:val="20"/>
          <w:szCs w:val="20"/>
        </w:rPr>
        <w:t>prevention</w:t>
      </w:r>
      <w:r w:rsidRPr="00FB1164">
        <w:rPr>
          <w:spacing w:val="-16"/>
          <w:sz w:val="20"/>
          <w:szCs w:val="20"/>
        </w:rPr>
        <w:t xml:space="preserve"> </w:t>
      </w:r>
      <w:r w:rsidRPr="00FB1164">
        <w:rPr>
          <w:sz w:val="20"/>
          <w:szCs w:val="20"/>
        </w:rPr>
        <w:t>of</w:t>
      </w:r>
      <w:r w:rsidRPr="00FB1164">
        <w:rPr>
          <w:spacing w:val="-13"/>
          <w:sz w:val="20"/>
          <w:szCs w:val="20"/>
        </w:rPr>
        <w:t xml:space="preserve"> </w:t>
      </w:r>
      <w:r w:rsidRPr="00FB1164">
        <w:rPr>
          <w:sz w:val="20"/>
          <w:szCs w:val="20"/>
        </w:rPr>
        <w:t>violence</w:t>
      </w:r>
      <w:r w:rsidRPr="00FB1164">
        <w:rPr>
          <w:spacing w:val="-13"/>
          <w:sz w:val="20"/>
          <w:szCs w:val="20"/>
        </w:rPr>
        <w:t xml:space="preserve"> </w:t>
      </w:r>
      <w:r w:rsidRPr="00FB1164">
        <w:rPr>
          <w:sz w:val="20"/>
          <w:szCs w:val="20"/>
        </w:rPr>
        <w:t>without causing further harm. You may not always know what to do even if you want to help. Below is a list of some ways to be an active bystander. If you or someone else is in immediate danger, dial 911 or Campus Security (740-283-6333). This could be when a person is yelling at or being physically abusive towards another, and it is not safe for you to</w:t>
      </w:r>
      <w:r w:rsidRPr="00FB1164">
        <w:rPr>
          <w:spacing w:val="-9"/>
          <w:sz w:val="20"/>
          <w:szCs w:val="20"/>
        </w:rPr>
        <w:t xml:space="preserve"> </w:t>
      </w:r>
      <w:r w:rsidRPr="00FB1164">
        <w:rPr>
          <w:sz w:val="20"/>
          <w:szCs w:val="20"/>
        </w:rPr>
        <w:t>interrupt.</w:t>
      </w:r>
    </w:p>
    <w:p w14:paraId="49235D55" w14:textId="77777777" w:rsidR="0047723A" w:rsidRPr="00FB1164" w:rsidRDefault="00431AAB">
      <w:pPr>
        <w:pStyle w:val="ListParagraph"/>
        <w:numPr>
          <w:ilvl w:val="1"/>
          <w:numId w:val="14"/>
        </w:numPr>
        <w:tabs>
          <w:tab w:val="left" w:pos="1439"/>
          <w:tab w:val="left" w:pos="1441"/>
        </w:tabs>
        <w:spacing w:before="127"/>
        <w:ind w:left="1080" w:right="1145" w:hanging="1"/>
        <w:rPr>
          <w:sz w:val="20"/>
          <w:szCs w:val="20"/>
        </w:rPr>
      </w:pPr>
      <w:r w:rsidRPr="00FB1164">
        <w:rPr>
          <w:sz w:val="20"/>
          <w:szCs w:val="20"/>
        </w:rPr>
        <w:t>Watch out for your friends and fellow students/employees. If you see people who look like they could be in trouble or need help, ask if they are</w:t>
      </w:r>
      <w:r w:rsidRPr="00FB1164">
        <w:rPr>
          <w:spacing w:val="-16"/>
          <w:sz w:val="20"/>
          <w:szCs w:val="20"/>
        </w:rPr>
        <w:t xml:space="preserve"> </w:t>
      </w:r>
      <w:r w:rsidRPr="00FB1164">
        <w:rPr>
          <w:sz w:val="20"/>
          <w:szCs w:val="20"/>
        </w:rPr>
        <w:t>OK.</w:t>
      </w:r>
    </w:p>
    <w:p w14:paraId="6CC05A9F" w14:textId="77777777" w:rsidR="0047723A" w:rsidRPr="00FB1164" w:rsidRDefault="00431AAB">
      <w:pPr>
        <w:pStyle w:val="ListParagraph"/>
        <w:numPr>
          <w:ilvl w:val="1"/>
          <w:numId w:val="14"/>
        </w:numPr>
        <w:tabs>
          <w:tab w:val="left" w:pos="1440"/>
          <w:tab w:val="left" w:pos="1441"/>
        </w:tabs>
        <w:spacing w:before="1" w:line="269" w:lineRule="exact"/>
        <w:ind w:hanging="360"/>
        <w:rPr>
          <w:sz w:val="20"/>
          <w:szCs w:val="20"/>
        </w:rPr>
      </w:pPr>
      <w:r w:rsidRPr="00FB1164">
        <w:rPr>
          <w:sz w:val="20"/>
          <w:szCs w:val="20"/>
        </w:rPr>
        <w:t>Talk to your friends about ways to</w:t>
      </w:r>
      <w:r w:rsidRPr="00FB1164">
        <w:rPr>
          <w:spacing w:val="-7"/>
          <w:sz w:val="20"/>
          <w:szCs w:val="20"/>
        </w:rPr>
        <w:t xml:space="preserve"> </w:t>
      </w:r>
      <w:r w:rsidRPr="00FB1164">
        <w:rPr>
          <w:sz w:val="20"/>
          <w:szCs w:val="20"/>
        </w:rPr>
        <w:t>intervene.</w:t>
      </w:r>
    </w:p>
    <w:p w14:paraId="2A617050"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Provide a distraction that interrupts the</w:t>
      </w:r>
      <w:r w:rsidRPr="00FB1164">
        <w:rPr>
          <w:spacing w:val="-8"/>
          <w:sz w:val="20"/>
          <w:szCs w:val="20"/>
        </w:rPr>
        <w:t xml:space="preserve"> </w:t>
      </w:r>
      <w:r w:rsidRPr="00FB1164">
        <w:rPr>
          <w:sz w:val="20"/>
          <w:szCs w:val="20"/>
        </w:rPr>
        <w:t>situation.</w:t>
      </w:r>
    </w:p>
    <w:p w14:paraId="771E6BED"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Pull one of the parties aside and speak with</w:t>
      </w:r>
      <w:r w:rsidRPr="00FB1164">
        <w:rPr>
          <w:spacing w:val="-9"/>
          <w:sz w:val="20"/>
          <w:szCs w:val="20"/>
        </w:rPr>
        <w:t xml:space="preserve"> </w:t>
      </w:r>
      <w:r w:rsidRPr="00FB1164">
        <w:rPr>
          <w:sz w:val="20"/>
          <w:szCs w:val="20"/>
        </w:rPr>
        <w:t>them.</w:t>
      </w:r>
    </w:p>
    <w:p w14:paraId="651F4C25"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Make an excuse to separate those</w:t>
      </w:r>
      <w:r w:rsidRPr="00FB1164">
        <w:rPr>
          <w:spacing w:val="-8"/>
          <w:sz w:val="20"/>
          <w:szCs w:val="20"/>
        </w:rPr>
        <w:t xml:space="preserve"> </w:t>
      </w:r>
      <w:r w:rsidRPr="00FB1164">
        <w:rPr>
          <w:sz w:val="20"/>
          <w:szCs w:val="20"/>
        </w:rPr>
        <w:t>involved.</w:t>
      </w:r>
    </w:p>
    <w:p w14:paraId="7CB91AC1"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Create a plan to look out for friends when at</w:t>
      </w:r>
      <w:r w:rsidRPr="00FB1164">
        <w:rPr>
          <w:spacing w:val="-13"/>
          <w:sz w:val="20"/>
          <w:szCs w:val="20"/>
        </w:rPr>
        <w:t xml:space="preserve"> </w:t>
      </w:r>
      <w:r w:rsidRPr="00FB1164">
        <w:rPr>
          <w:sz w:val="20"/>
          <w:szCs w:val="20"/>
        </w:rPr>
        <w:t>parties.</w:t>
      </w:r>
    </w:p>
    <w:p w14:paraId="64444CDB" w14:textId="77777777" w:rsidR="0047723A" w:rsidRPr="00FB1164" w:rsidRDefault="00431AAB">
      <w:pPr>
        <w:pStyle w:val="ListParagraph"/>
        <w:numPr>
          <w:ilvl w:val="1"/>
          <w:numId w:val="14"/>
        </w:numPr>
        <w:tabs>
          <w:tab w:val="left" w:pos="1440"/>
          <w:tab w:val="left" w:pos="1441"/>
        </w:tabs>
        <w:ind w:left="1080" w:right="1064" w:firstLine="0"/>
        <w:rPr>
          <w:sz w:val="20"/>
          <w:szCs w:val="20"/>
        </w:rPr>
      </w:pPr>
      <w:r w:rsidRPr="00FB1164">
        <w:rPr>
          <w:sz w:val="20"/>
          <w:szCs w:val="20"/>
        </w:rPr>
        <w:t>Confront people or speak up when someone discusses plans to take advantage of another person, particularly if the other person is</w:t>
      </w:r>
      <w:r w:rsidRPr="00FB1164">
        <w:rPr>
          <w:spacing w:val="-7"/>
          <w:sz w:val="20"/>
          <w:szCs w:val="20"/>
        </w:rPr>
        <w:t xml:space="preserve"> </w:t>
      </w:r>
      <w:r w:rsidRPr="00FB1164">
        <w:rPr>
          <w:sz w:val="20"/>
          <w:szCs w:val="20"/>
        </w:rPr>
        <w:t>incapacitated.</w:t>
      </w:r>
    </w:p>
    <w:p w14:paraId="2B455962" w14:textId="77777777" w:rsidR="0047723A" w:rsidRPr="00FB1164" w:rsidRDefault="00431AAB">
      <w:pPr>
        <w:pStyle w:val="ListParagraph"/>
        <w:numPr>
          <w:ilvl w:val="1"/>
          <w:numId w:val="14"/>
        </w:numPr>
        <w:tabs>
          <w:tab w:val="left" w:pos="1440"/>
          <w:tab w:val="left" w:pos="1441"/>
        </w:tabs>
        <w:spacing w:line="267" w:lineRule="exact"/>
        <w:ind w:hanging="360"/>
        <w:rPr>
          <w:sz w:val="20"/>
          <w:szCs w:val="20"/>
        </w:rPr>
      </w:pPr>
      <w:r w:rsidRPr="00FB1164">
        <w:rPr>
          <w:sz w:val="20"/>
          <w:szCs w:val="20"/>
        </w:rPr>
        <w:t>Believe someone who discloses sexual assault, abusive behavior, or experience with</w:t>
      </w:r>
      <w:r w:rsidRPr="00FB1164">
        <w:rPr>
          <w:spacing w:val="-14"/>
          <w:sz w:val="20"/>
          <w:szCs w:val="20"/>
        </w:rPr>
        <w:t xml:space="preserve"> </w:t>
      </w:r>
      <w:r w:rsidRPr="00FB1164">
        <w:rPr>
          <w:sz w:val="20"/>
          <w:szCs w:val="20"/>
        </w:rPr>
        <w:t>stalking.</w:t>
      </w:r>
    </w:p>
    <w:p w14:paraId="1E82C6B1"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Refer people to on-or off-campus resources listed in this</w:t>
      </w:r>
      <w:r w:rsidRPr="00FB1164">
        <w:rPr>
          <w:spacing w:val="-8"/>
          <w:sz w:val="20"/>
          <w:szCs w:val="20"/>
        </w:rPr>
        <w:t xml:space="preserve"> </w:t>
      </w:r>
      <w:r w:rsidRPr="00FB1164">
        <w:rPr>
          <w:sz w:val="20"/>
          <w:szCs w:val="20"/>
        </w:rPr>
        <w:t>document.</w:t>
      </w:r>
    </w:p>
    <w:p w14:paraId="1A0D2FB9" w14:textId="77777777" w:rsidR="0047723A" w:rsidRPr="00FB1164" w:rsidRDefault="0047723A">
      <w:pPr>
        <w:pStyle w:val="BodyText"/>
        <w:spacing w:before="4"/>
        <w:rPr>
          <w:szCs w:val="20"/>
        </w:rPr>
      </w:pPr>
    </w:p>
    <w:p w14:paraId="06EC8143" w14:textId="77777777" w:rsidR="0047723A" w:rsidRPr="00FB1164" w:rsidRDefault="00431AAB">
      <w:pPr>
        <w:pStyle w:val="Heading3"/>
        <w:jc w:val="both"/>
        <w:rPr>
          <w:sz w:val="22"/>
          <w:szCs w:val="22"/>
        </w:rPr>
      </w:pPr>
      <w:bookmarkStart w:id="51" w:name="_Toc59028821"/>
      <w:r w:rsidRPr="00FB1164">
        <w:rPr>
          <w:sz w:val="22"/>
          <w:szCs w:val="22"/>
        </w:rPr>
        <w:t>Warning Signs and Prevalence of Abuse</w:t>
      </w:r>
      <w:bookmarkEnd w:id="51"/>
    </w:p>
    <w:p w14:paraId="730C0646" w14:textId="498B321C" w:rsidR="0047723A" w:rsidRPr="00FB1164" w:rsidRDefault="00431AAB" w:rsidP="000D3F4C">
      <w:pPr>
        <w:pStyle w:val="BodyText"/>
        <w:spacing w:line="250" w:lineRule="exact"/>
        <w:ind w:left="720" w:right="910"/>
        <w:jc w:val="both"/>
        <w:rPr>
          <w:sz w:val="20"/>
          <w:szCs w:val="20"/>
        </w:rPr>
      </w:pPr>
      <w:r w:rsidRPr="00FB1164">
        <w:rPr>
          <w:sz w:val="20"/>
          <w:szCs w:val="20"/>
        </w:rPr>
        <w:t>Domestic abuse often escalates from threats and verbal abuse to violence. And while physical injury may</w:t>
      </w:r>
      <w:r w:rsidR="00FC299E" w:rsidRPr="00FB1164">
        <w:rPr>
          <w:sz w:val="20"/>
          <w:szCs w:val="20"/>
        </w:rPr>
        <w:t xml:space="preserve"> </w:t>
      </w:r>
      <w:r w:rsidRPr="00FB1164">
        <w:rPr>
          <w:sz w:val="20"/>
          <w:szCs w:val="20"/>
        </w:rPr>
        <w:t>be the most obvious danger, the emotional and psychological consequences of domestic abuse are also severe. Emotionally abusive relationships can destroy your self-worth, lead to anxiety and depression, and make you feel helpless and alone. No one should have to endure this kind of pain—and your first step to breaking</w:t>
      </w:r>
      <w:r w:rsidRPr="00FB1164">
        <w:rPr>
          <w:spacing w:val="-9"/>
          <w:sz w:val="20"/>
          <w:szCs w:val="20"/>
        </w:rPr>
        <w:t xml:space="preserve"> </w:t>
      </w:r>
      <w:r w:rsidRPr="00FB1164">
        <w:rPr>
          <w:sz w:val="20"/>
          <w:szCs w:val="20"/>
        </w:rPr>
        <w:t>free</w:t>
      </w:r>
      <w:r w:rsidRPr="00FB1164">
        <w:rPr>
          <w:spacing w:val="-8"/>
          <w:sz w:val="20"/>
          <w:szCs w:val="20"/>
        </w:rPr>
        <w:t xml:space="preserve"> </w:t>
      </w:r>
      <w:r w:rsidRPr="00FB1164">
        <w:rPr>
          <w:sz w:val="20"/>
          <w:szCs w:val="20"/>
        </w:rPr>
        <w:t>is</w:t>
      </w:r>
      <w:r w:rsidRPr="00FB1164">
        <w:rPr>
          <w:spacing w:val="-9"/>
          <w:sz w:val="20"/>
          <w:szCs w:val="20"/>
        </w:rPr>
        <w:t xml:space="preserve"> </w:t>
      </w:r>
      <w:r w:rsidRPr="00FB1164">
        <w:rPr>
          <w:sz w:val="20"/>
          <w:szCs w:val="20"/>
        </w:rPr>
        <w:t>recognizing</w:t>
      </w:r>
      <w:r w:rsidRPr="00FB1164">
        <w:rPr>
          <w:spacing w:val="-8"/>
          <w:sz w:val="20"/>
          <w:szCs w:val="20"/>
        </w:rPr>
        <w:t xml:space="preserve"> </w:t>
      </w:r>
      <w:r w:rsidRPr="00FB1164">
        <w:rPr>
          <w:sz w:val="20"/>
          <w:szCs w:val="20"/>
        </w:rPr>
        <w:t>that</w:t>
      </w:r>
      <w:r w:rsidRPr="00FB1164">
        <w:rPr>
          <w:spacing w:val="-6"/>
          <w:sz w:val="20"/>
          <w:szCs w:val="20"/>
        </w:rPr>
        <w:t xml:space="preserve"> </w:t>
      </w:r>
      <w:r w:rsidRPr="00FB1164">
        <w:rPr>
          <w:sz w:val="20"/>
          <w:szCs w:val="20"/>
        </w:rPr>
        <w:t>your</w:t>
      </w:r>
      <w:r w:rsidRPr="00FB1164">
        <w:rPr>
          <w:spacing w:val="-8"/>
          <w:sz w:val="20"/>
          <w:szCs w:val="20"/>
        </w:rPr>
        <w:t xml:space="preserve"> </w:t>
      </w:r>
      <w:r w:rsidRPr="00FB1164">
        <w:rPr>
          <w:sz w:val="20"/>
          <w:szCs w:val="20"/>
        </w:rPr>
        <w:t>situation</w:t>
      </w:r>
      <w:r w:rsidRPr="00FB1164">
        <w:rPr>
          <w:spacing w:val="-9"/>
          <w:sz w:val="20"/>
          <w:szCs w:val="20"/>
        </w:rPr>
        <w:t xml:space="preserve"> </w:t>
      </w:r>
      <w:r w:rsidRPr="00FB1164">
        <w:rPr>
          <w:sz w:val="20"/>
          <w:szCs w:val="20"/>
        </w:rPr>
        <w:t>is</w:t>
      </w:r>
      <w:r w:rsidRPr="00FB1164">
        <w:rPr>
          <w:spacing w:val="-8"/>
          <w:sz w:val="20"/>
          <w:szCs w:val="20"/>
        </w:rPr>
        <w:t xml:space="preserve"> </w:t>
      </w:r>
      <w:r w:rsidRPr="00FB1164">
        <w:rPr>
          <w:sz w:val="20"/>
          <w:szCs w:val="20"/>
        </w:rPr>
        <w:t>abusive.</w:t>
      </w:r>
      <w:r w:rsidRPr="00FB1164">
        <w:rPr>
          <w:spacing w:val="-6"/>
          <w:sz w:val="20"/>
          <w:szCs w:val="20"/>
        </w:rPr>
        <w:t xml:space="preserve"> </w:t>
      </w:r>
      <w:r w:rsidRPr="00FB1164">
        <w:rPr>
          <w:sz w:val="20"/>
          <w:szCs w:val="20"/>
        </w:rPr>
        <w:t>Once</w:t>
      </w:r>
      <w:r w:rsidRPr="00FB1164">
        <w:rPr>
          <w:spacing w:val="-6"/>
          <w:sz w:val="20"/>
          <w:szCs w:val="20"/>
        </w:rPr>
        <w:t xml:space="preserve"> </w:t>
      </w:r>
      <w:r w:rsidRPr="00FB1164">
        <w:rPr>
          <w:sz w:val="20"/>
          <w:szCs w:val="20"/>
        </w:rPr>
        <w:t>you</w:t>
      </w:r>
      <w:r w:rsidRPr="00FB1164">
        <w:rPr>
          <w:spacing w:val="-6"/>
          <w:sz w:val="20"/>
          <w:szCs w:val="20"/>
        </w:rPr>
        <w:t xml:space="preserve"> </w:t>
      </w:r>
      <w:r w:rsidRPr="00FB1164">
        <w:rPr>
          <w:sz w:val="20"/>
          <w:szCs w:val="20"/>
        </w:rPr>
        <w:t>acknowledge</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reality</w:t>
      </w:r>
      <w:r w:rsidRPr="00FB1164">
        <w:rPr>
          <w:spacing w:val="-9"/>
          <w:sz w:val="20"/>
          <w:szCs w:val="20"/>
        </w:rPr>
        <w:t xml:space="preserve"> </w:t>
      </w:r>
      <w:r w:rsidRPr="00FB1164">
        <w:rPr>
          <w:sz w:val="20"/>
          <w:szCs w:val="20"/>
        </w:rPr>
        <w:t>of</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abusive situation, then you can get the help you</w:t>
      </w:r>
      <w:r w:rsidRPr="00FB1164">
        <w:rPr>
          <w:spacing w:val="-6"/>
          <w:sz w:val="20"/>
          <w:szCs w:val="20"/>
        </w:rPr>
        <w:t xml:space="preserve"> </w:t>
      </w:r>
      <w:r w:rsidRPr="00FB1164">
        <w:rPr>
          <w:sz w:val="20"/>
          <w:szCs w:val="20"/>
        </w:rPr>
        <w:t>need.</w:t>
      </w:r>
    </w:p>
    <w:p w14:paraId="2F59A052" w14:textId="77777777" w:rsidR="0047723A" w:rsidRPr="00FB1164" w:rsidRDefault="00431AAB">
      <w:pPr>
        <w:pStyle w:val="BodyText"/>
        <w:spacing w:before="130" w:line="244" w:lineRule="auto"/>
        <w:ind w:left="719" w:right="841"/>
        <w:rPr>
          <w:sz w:val="20"/>
          <w:szCs w:val="20"/>
        </w:rPr>
      </w:pPr>
      <w:r w:rsidRPr="00FB1164">
        <w:rPr>
          <w:sz w:val="20"/>
          <w:szCs w:val="20"/>
        </w:rPr>
        <w:t>Signs that you may be in an abusive relationship (the more “yes” answers, the more likely it is that you’re in an abusive relationship):</w:t>
      </w:r>
    </w:p>
    <w:p w14:paraId="1C682B0E" w14:textId="77777777" w:rsidR="0047723A" w:rsidRPr="00FB1164" w:rsidRDefault="00431AAB">
      <w:pPr>
        <w:pStyle w:val="ListParagraph"/>
        <w:numPr>
          <w:ilvl w:val="1"/>
          <w:numId w:val="14"/>
        </w:numPr>
        <w:tabs>
          <w:tab w:val="left" w:pos="1439"/>
          <w:tab w:val="left" w:pos="1440"/>
        </w:tabs>
        <w:spacing w:before="120"/>
        <w:ind w:left="1439" w:right="1049" w:hanging="360"/>
        <w:rPr>
          <w:sz w:val="20"/>
          <w:szCs w:val="20"/>
        </w:rPr>
      </w:pPr>
      <w:r w:rsidRPr="00FB1164">
        <w:rPr>
          <w:sz w:val="20"/>
          <w:szCs w:val="20"/>
        </w:rPr>
        <w:t>Your inner thoughts and feelings: Do you feel afraid of your partner much of the time? Do you avoid certain topics out of fear of angering your partner? Do you believe that you deserve to be hurt or mistreated? Do you feel emotionally numb or helpless? Are you nervous around your partner? Are you afraid of disagreeing with your partner? Is your partner always questioning you about your</w:t>
      </w:r>
      <w:r w:rsidRPr="00FB1164">
        <w:rPr>
          <w:spacing w:val="1"/>
          <w:sz w:val="20"/>
          <w:szCs w:val="20"/>
        </w:rPr>
        <w:t xml:space="preserve"> </w:t>
      </w:r>
      <w:r w:rsidRPr="00FB1164">
        <w:rPr>
          <w:sz w:val="20"/>
          <w:szCs w:val="20"/>
        </w:rPr>
        <w:t>whereabouts?</w:t>
      </w:r>
    </w:p>
    <w:p w14:paraId="63487394" w14:textId="77777777" w:rsidR="0047723A" w:rsidRPr="00FB1164" w:rsidRDefault="00431AAB">
      <w:pPr>
        <w:pStyle w:val="ListParagraph"/>
        <w:numPr>
          <w:ilvl w:val="1"/>
          <w:numId w:val="14"/>
        </w:numPr>
        <w:tabs>
          <w:tab w:val="left" w:pos="1440"/>
          <w:tab w:val="left" w:pos="1441"/>
        </w:tabs>
        <w:ind w:right="975" w:hanging="360"/>
        <w:rPr>
          <w:sz w:val="20"/>
          <w:szCs w:val="20"/>
        </w:rPr>
      </w:pPr>
      <w:r w:rsidRPr="00FB1164">
        <w:rPr>
          <w:sz w:val="20"/>
          <w:szCs w:val="20"/>
        </w:rPr>
        <w:t>Your partner’s belittling behavior: Does your partner blame you for his or her own abusive behavior? Does he or she hurt you or threaten to hurt you? Does he or she humiliate you or yell at you? Does he or she have a bad and unpredictable temper? Does he or she threaten to commit suicide if you leave? Does he or she act possessive or jealous about where you go or what you do? Does he or she isolate you from your family and</w:t>
      </w:r>
      <w:r w:rsidRPr="00FB1164">
        <w:rPr>
          <w:spacing w:val="-11"/>
          <w:sz w:val="20"/>
          <w:szCs w:val="20"/>
        </w:rPr>
        <w:t xml:space="preserve"> </w:t>
      </w:r>
      <w:r w:rsidRPr="00FB1164">
        <w:rPr>
          <w:sz w:val="20"/>
          <w:szCs w:val="20"/>
        </w:rPr>
        <w:t>friends?</w:t>
      </w:r>
    </w:p>
    <w:p w14:paraId="6D86D725" w14:textId="6BA75F7A" w:rsidR="0047723A" w:rsidRPr="00FB1164" w:rsidRDefault="00431AAB">
      <w:pPr>
        <w:pStyle w:val="ListParagraph"/>
        <w:numPr>
          <w:ilvl w:val="1"/>
          <w:numId w:val="14"/>
        </w:numPr>
        <w:tabs>
          <w:tab w:val="left" w:pos="1440"/>
          <w:tab w:val="left" w:pos="1441"/>
        </w:tabs>
        <w:spacing w:before="58"/>
        <w:ind w:right="1001" w:hanging="360"/>
        <w:rPr>
          <w:sz w:val="20"/>
          <w:szCs w:val="20"/>
        </w:rPr>
      </w:pPr>
      <w:r w:rsidRPr="00FB1164">
        <w:rPr>
          <w:sz w:val="20"/>
          <w:szCs w:val="20"/>
        </w:rPr>
        <w:t xml:space="preserve">Sexual assault and violence are forms of physical abuse. Any situation in which you are forced to participate in unwanted or degrading sexual activity is abuse. Forced sex, even by a spouse or intimate partner with whom you also have consensual sex, is an act of aggression and violence. Furthermore, people whose partners abuse them physically and sexually are at a higher risk of being seriously injured or killed. It’s still </w:t>
      </w:r>
      <w:r w:rsidR="00DE64D4" w:rsidRPr="00FB1164">
        <w:rPr>
          <w:sz w:val="20"/>
          <w:szCs w:val="20"/>
        </w:rPr>
        <w:t>abuses</w:t>
      </w:r>
      <w:r w:rsidRPr="00FB1164">
        <w:rPr>
          <w:spacing w:val="-7"/>
          <w:sz w:val="20"/>
          <w:szCs w:val="20"/>
        </w:rPr>
        <w:t xml:space="preserve"> </w:t>
      </w:r>
      <w:r w:rsidRPr="00FB1164">
        <w:rPr>
          <w:sz w:val="20"/>
          <w:szCs w:val="20"/>
        </w:rPr>
        <w:t>if:</w:t>
      </w:r>
    </w:p>
    <w:p w14:paraId="68F8933C" w14:textId="77777777" w:rsidR="0047723A" w:rsidRPr="00FB1164" w:rsidRDefault="00431AAB">
      <w:pPr>
        <w:pStyle w:val="ListParagraph"/>
        <w:numPr>
          <w:ilvl w:val="1"/>
          <w:numId w:val="14"/>
        </w:numPr>
        <w:tabs>
          <w:tab w:val="left" w:pos="1440"/>
          <w:tab w:val="left" w:pos="1441"/>
        </w:tabs>
        <w:spacing w:before="60"/>
        <w:ind w:right="1182" w:hanging="360"/>
        <w:rPr>
          <w:sz w:val="20"/>
          <w:szCs w:val="20"/>
        </w:rPr>
      </w:pPr>
      <w:r w:rsidRPr="00FB1164">
        <w:rPr>
          <w:sz w:val="20"/>
          <w:szCs w:val="20"/>
        </w:rPr>
        <w:t>The incidents of physical abuse seem minor when compared to those you have read about, seen on television, or heard other people talk about. There isn’t a “better” or “worse” form of</w:t>
      </w:r>
      <w:r w:rsidRPr="00FB1164">
        <w:rPr>
          <w:spacing w:val="-26"/>
          <w:sz w:val="20"/>
          <w:szCs w:val="20"/>
        </w:rPr>
        <w:t xml:space="preserve"> </w:t>
      </w:r>
      <w:r w:rsidRPr="00FB1164">
        <w:rPr>
          <w:sz w:val="20"/>
          <w:szCs w:val="20"/>
        </w:rPr>
        <w:t>abuse.</w:t>
      </w:r>
    </w:p>
    <w:p w14:paraId="23355B1C" w14:textId="77777777" w:rsidR="0047723A" w:rsidRPr="00FB1164" w:rsidRDefault="00431AAB">
      <w:pPr>
        <w:pStyle w:val="ListParagraph"/>
        <w:numPr>
          <w:ilvl w:val="1"/>
          <w:numId w:val="14"/>
        </w:numPr>
        <w:tabs>
          <w:tab w:val="left" w:pos="1440"/>
          <w:tab w:val="left" w:pos="1441"/>
        </w:tabs>
        <w:ind w:right="1132" w:hanging="360"/>
        <w:rPr>
          <w:sz w:val="20"/>
          <w:szCs w:val="20"/>
        </w:rPr>
      </w:pPr>
      <w:r w:rsidRPr="00FB1164">
        <w:rPr>
          <w:sz w:val="20"/>
          <w:szCs w:val="20"/>
        </w:rPr>
        <w:t>The incidents of physical abuse have only occurred one or two times in the relationship. Studies indicate that if your spouse/partner has injured you once, it is likely he or she will continue to physically assault</w:t>
      </w:r>
      <w:r w:rsidRPr="00FB1164">
        <w:rPr>
          <w:spacing w:val="-3"/>
          <w:sz w:val="20"/>
          <w:szCs w:val="20"/>
        </w:rPr>
        <w:t xml:space="preserve"> </w:t>
      </w:r>
      <w:r w:rsidRPr="00FB1164">
        <w:rPr>
          <w:sz w:val="20"/>
          <w:szCs w:val="20"/>
        </w:rPr>
        <w:t>you.</w:t>
      </w:r>
    </w:p>
    <w:p w14:paraId="50F513BE" w14:textId="77777777" w:rsidR="0047723A" w:rsidRPr="00FB1164" w:rsidRDefault="00431AAB">
      <w:pPr>
        <w:pStyle w:val="ListParagraph"/>
        <w:numPr>
          <w:ilvl w:val="1"/>
          <w:numId w:val="14"/>
        </w:numPr>
        <w:tabs>
          <w:tab w:val="left" w:pos="1442"/>
        </w:tabs>
        <w:ind w:left="1441" w:right="936"/>
        <w:jc w:val="both"/>
        <w:rPr>
          <w:sz w:val="20"/>
          <w:szCs w:val="20"/>
        </w:rPr>
      </w:pPr>
      <w:r w:rsidRPr="00FB1164">
        <w:rPr>
          <w:sz w:val="20"/>
          <w:szCs w:val="20"/>
        </w:rPr>
        <w:t>The</w:t>
      </w:r>
      <w:r w:rsidRPr="00FB1164">
        <w:rPr>
          <w:spacing w:val="-9"/>
          <w:sz w:val="20"/>
          <w:szCs w:val="20"/>
        </w:rPr>
        <w:t xml:space="preserve"> </w:t>
      </w:r>
      <w:r w:rsidRPr="00FB1164">
        <w:rPr>
          <w:sz w:val="20"/>
          <w:szCs w:val="20"/>
        </w:rPr>
        <w:t>physical</w:t>
      </w:r>
      <w:r w:rsidRPr="00FB1164">
        <w:rPr>
          <w:spacing w:val="-7"/>
          <w:sz w:val="20"/>
          <w:szCs w:val="20"/>
        </w:rPr>
        <w:t xml:space="preserve"> </w:t>
      </w:r>
      <w:r w:rsidRPr="00FB1164">
        <w:rPr>
          <w:sz w:val="20"/>
          <w:szCs w:val="20"/>
        </w:rPr>
        <w:t>assaults</w:t>
      </w:r>
      <w:r w:rsidRPr="00FB1164">
        <w:rPr>
          <w:spacing w:val="-8"/>
          <w:sz w:val="20"/>
          <w:szCs w:val="20"/>
        </w:rPr>
        <w:t xml:space="preserve"> </w:t>
      </w:r>
      <w:r w:rsidRPr="00FB1164">
        <w:rPr>
          <w:sz w:val="20"/>
          <w:szCs w:val="20"/>
        </w:rPr>
        <w:t>stopped</w:t>
      </w:r>
      <w:r w:rsidRPr="00FB1164">
        <w:rPr>
          <w:spacing w:val="-6"/>
          <w:sz w:val="20"/>
          <w:szCs w:val="20"/>
        </w:rPr>
        <w:t xml:space="preserve"> </w:t>
      </w:r>
      <w:r w:rsidRPr="00FB1164">
        <w:rPr>
          <w:sz w:val="20"/>
          <w:szCs w:val="20"/>
        </w:rPr>
        <w:t>when</w:t>
      </w:r>
      <w:r w:rsidRPr="00FB1164">
        <w:rPr>
          <w:spacing w:val="-7"/>
          <w:sz w:val="20"/>
          <w:szCs w:val="20"/>
        </w:rPr>
        <w:t xml:space="preserve"> </w:t>
      </w:r>
      <w:r w:rsidRPr="00FB1164">
        <w:rPr>
          <w:sz w:val="20"/>
          <w:szCs w:val="20"/>
        </w:rPr>
        <w:t>you</w:t>
      </w:r>
      <w:r w:rsidRPr="00FB1164">
        <w:rPr>
          <w:spacing w:val="-6"/>
          <w:sz w:val="20"/>
          <w:szCs w:val="20"/>
        </w:rPr>
        <w:t xml:space="preserve"> </w:t>
      </w:r>
      <w:r w:rsidRPr="00FB1164">
        <w:rPr>
          <w:sz w:val="20"/>
          <w:szCs w:val="20"/>
        </w:rPr>
        <w:t>became</w:t>
      </w:r>
      <w:r w:rsidRPr="00FB1164">
        <w:rPr>
          <w:spacing w:val="-6"/>
          <w:sz w:val="20"/>
          <w:szCs w:val="20"/>
        </w:rPr>
        <w:t xml:space="preserve"> </w:t>
      </w:r>
      <w:r w:rsidRPr="00FB1164">
        <w:rPr>
          <w:sz w:val="20"/>
          <w:szCs w:val="20"/>
        </w:rPr>
        <w:t>passive</w:t>
      </w:r>
      <w:r w:rsidRPr="00FB1164">
        <w:rPr>
          <w:spacing w:val="-7"/>
          <w:sz w:val="20"/>
          <w:szCs w:val="20"/>
        </w:rPr>
        <w:t xml:space="preserve"> </w:t>
      </w:r>
      <w:r w:rsidRPr="00FB1164">
        <w:rPr>
          <w:sz w:val="20"/>
          <w:szCs w:val="20"/>
        </w:rPr>
        <w:t>and</w:t>
      </w:r>
      <w:r w:rsidRPr="00FB1164">
        <w:rPr>
          <w:spacing w:val="-6"/>
          <w:sz w:val="20"/>
          <w:szCs w:val="20"/>
        </w:rPr>
        <w:t xml:space="preserve"> </w:t>
      </w:r>
      <w:r w:rsidRPr="00FB1164">
        <w:rPr>
          <w:sz w:val="20"/>
          <w:szCs w:val="20"/>
        </w:rPr>
        <w:t>gave</w:t>
      </w:r>
      <w:r w:rsidRPr="00FB1164">
        <w:rPr>
          <w:spacing w:val="-6"/>
          <w:sz w:val="20"/>
          <w:szCs w:val="20"/>
        </w:rPr>
        <w:t xml:space="preserve"> </w:t>
      </w:r>
      <w:r w:rsidRPr="00FB1164">
        <w:rPr>
          <w:sz w:val="20"/>
          <w:szCs w:val="20"/>
        </w:rPr>
        <w:t>up</w:t>
      </w:r>
      <w:r w:rsidRPr="00FB1164">
        <w:rPr>
          <w:spacing w:val="-6"/>
          <w:sz w:val="20"/>
          <w:szCs w:val="20"/>
        </w:rPr>
        <w:t xml:space="preserve"> </w:t>
      </w:r>
      <w:r w:rsidRPr="00FB1164">
        <w:rPr>
          <w:sz w:val="20"/>
          <w:szCs w:val="20"/>
        </w:rPr>
        <w:t>your</w:t>
      </w:r>
      <w:r w:rsidRPr="00FB1164">
        <w:rPr>
          <w:spacing w:val="-9"/>
          <w:sz w:val="20"/>
          <w:szCs w:val="20"/>
        </w:rPr>
        <w:t xml:space="preserve"> </w:t>
      </w:r>
      <w:r w:rsidRPr="00FB1164">
        <w:rPr>
          <w:sz w:val="20"/>
          <w:szCs w:val="20"/>
        </w:rPr>
        <w:t>right</w:t>
      </w:r>
      <w:r w:rsidRPr="00FB1164">
        <w:rPr>
          <w:spacing w:val="-8"/>
          <w:sz w:val="20"/>
          <w:szCs w:val="20"/>
        </w:rPr>
        <w:t xml:space="preserve"> </w:t>
      </w:r>
      <w:r w:rsidRPr="00FB1164">
        <w:rPr>
          <w:sz w:val="20"/>
          <w:szCs w:val="20"/>
        </w:rPr>
        <w:t>to</w:t>
      </w:r>
      <w:r w:rsidRPr="00FB1164">
        <w:rPr>
          <w:spacing w:val="-11"/>
          <w:sz w:val="20"/>
          <w:szCs w:val="20"/>
        </w:rPr>
        <w:t xml:space="preserve"> </w:t>
      </w:r>
      <w:r w:rsidRPr="00FB1164">
        <w:rPr>
          <w:sz w:val="20"/>
          <w:szCs w:val="20"/>
        </w:rPr>
        <w:t>express</w:t>
      </w:r>
      <w:r w:rsidRPr="00FB1164">
        <w:rPr>
          <w:spacing w:val="-6"/>
          <w:sz w:val="20"/>
          <w:szCs w:val="20"/>
        </w:rPr>
        <w:t xml:space="preserve"> </w:t>
      </w:r>
      <w:r w:rsidRPr="00FB1164">
        <w:rPr>
          <w:sz w:val="20"/>
          <w:szCs w:val="20"/>
        </w:rPr>
        <w:t>yourself as you desire, to move about freely and see others, and to make decisions. It is not a victory if you have to give up your rights as a person and a partner in exchange for not being</w:t>
      </w:r>
      <w:r w:rsidRPr="00FB1164">
        <w:rPr>
          <w:spacing w:val="-17"/>
          <w:sz w:val="20"/>
          <w:szCs w:val="20"/>
        </w:rPr>
        <w:t xml:space="preserve"> </w:t>
      </w:r>
      <w:r w:rsidRPr="00FB1164">
        <w:rPr>
          <w:sz w:val="20"/>
          <w:szCs w:val="20"/>
        </w:rPr>
        <w:t>assaulted!</w:t>
      </w:r>
    </w:p>
    <w:p w14:paraId="6503404E" w14:textId="77777777" w:rsidR="0047723A" w:rsidRPr="00FB1164" w:rsidRDefault="00431AAB">
      <w:pPr>
        <w:pStyle w:val="ListParagraph"/>
        <w:numPr>
          <w:ilvl w:val="1"/>
          <w:numId w:val="14"/>
        </w:numPr>
        <w:tabs>
          <w:tab w:val="left" w:pos="1440"/>
          <w:tab w:val="left" w:pos="1442"/>
        </w:tabs>
        <w:ind w:left="1441" w:right="1125"/>
        <w:rPr>
          <w:sz w:val="20"/>
          <w:szCs w:val="20"/>
        </w:rPr>
      </w:pPr>
      <w:r w:rsidRPr="00FB1164">
        <w:rPr>
          <w:sz w:val="20"/>
          <w:szCs w:val="20"/>
        </w:rPr>
        <w:t>There has not been any physical violence. Many women are emotionally and verbally assaulted. This can be as equally frightening and is often more confusing to try to</w:t>
      </w:r>
      <w:r w:rsidRPr="00FB1164">
        <w:rPr>
          <w:spacing w:val="-21"/>
          <w:sz w:val="20"/>
          <w:szCs w:val="20"/>
        </w:rPr>
        <w:t xml:space="preserve"> </w:t>
      </w:r>
      <w:r w:rsidRPr="00FB1164">
        <w:rPr>
          <w:sz w:val="20"/>
          <w:szCs w:val="20"/>
        </w:rPr>
        <w:t>understand.</w:t>
      </w:r>
    </w:p>
    <w:p w14:paraId="48C6D9D6" w14:textId="77777777" w:rsidR="0047723A" w:rsidRPr="00FB1164" w:rsidRDefault="0047723A">
      <w:pPr>
        <w:pStyle w:val="BodyText"/>
        <w:spacing w:before="7"/>
        <w:rPr>
          <w:sz w:val="20"/>
          <w:szCs w:val="20"/>
        </w:rPr>
      </w:pPr>
    </w:p>
    <w:p w14:paraId="34E55F01" w14:textId="77777777" w:rsidR="0047723A" w:rsidRPr="00FB1164" w:rsidRDefault="00431AAB">
      <w:pPr>
        <w:pStyle w:val="Heading4"/>
        <w:ind w:left="720"/>
        <w:jc w:val="left"/>
        <w:rPr>
          <w:sz w:val="20"/>
          <w:szCs w:val="20"/>
        </w:rPr>
      </w:pPr>
      <w:r w:rsidRPr="00FB1164">
        <w:rPr>
          <w:sz w:val="20"/>
          <w:szCs w:val="20"/>
        </w:rPr>
        <w:t>Effects of Abuse</w:t>
      </w:r>
    </w:p>
    <w:p w14:paraId="5E7A6827" w14:textId="77777777" w:rsidR="0047723A" w:rsidRPr="00FB1164" w:rsidRDefault="00431AAB">
      <w:pPr>
        <w:pStyle w:val="BodyText"/>
        <w:spacing w:line="242" w:lineRule="auto"/>
        <w:ind w:left="720" w:right="841"/>
        <w:rPr>
          <w:sz w:val="20"/>
          <w:szCs w:val="20"/>
        </w:rPr>
      </w:pPr>
      <w:r w:rsidRPr="00FB1164">
        <w:rPr>
          <w:sz w:val="20"/>
          <w:szCs w:val="20"/>
        </w:rPr>
        <w:t>Men and women who experience rape or stalking by any perpetrator or physical violence by an intimate partner in their lifetime were more likely to report post-traumatic stress disorder, frequent headaches,</w:t>
      </w:r>
    </w:p>
    <w:p w14:paraId="5D63A22C" w14:textId="77777777" w:rsidR="0047723A" w:rsidRPr="00FB1164" w:rsidRDefault="00431AAB">
      <w:pPr>
        <w:pStyle w:val="BodyText"/>
        <w:spacing w:before="73"/>
        <w:ind w:left="719" w:right="936"/>
        <w:jc w:val="both"/>
        <w:rPr>
          <w:sz w:val="20"/>
          <w:szCs w:val="20"/>
        </w:rPr>
      </w:pPr>
      <w:r w:rsidRPr="00FB1164">
        <w:rPr>
          <w:sz w:val="20"/>
          <w:szCs w:val="20"/>
        </w:rPr>
        <w:lastRenderedPageBreak/>
        <w:t>chronic</w:t>
      </w:r>
      <w:r w:rsidRPr="00FB1164">
        <w:rPr>
          <w:spacing w:val="-11"/>
          <w:sz w:val="20"/>
          <w:szCs w:val="20"/>
        </w:rPr>
        <w:t xml:space="preserve"> </w:t>
      </w:r>
      <w:r w:rsidRPr="00FB1164">
        <w:rPr>
          <w:sz w:val="20"/>
          <w:szCs w:val="20"/>
        </w:rPr>
        <w:t>pain,</w:t>
      </w:r>
      <w:r w:rsidRPr="00FB1164">
        <w:rPr>
          <w:spacing w:val="-11"/>
          <w:sz w:val="20"/>
          <w:szCs w:val="20"/>
        </w:rPr>
        <w:t xml:space="preserve"> </w:t>
      </w:r>
      <w:r w:rsidRPr="00FB1164">
        <w:rPr>
          <w:sz w:val="20"/>
          <w:szCs w:val="20"/>
        </w:rPr>
        <w:t>difficulty</w:t>
      </w:r>
      <w:r w:rsidRPr="00FB1164">
        <w:rPr>
          <w:spacing w:val="-12"/>
          <w:sz w:val="20"/>
          <w:szCs w:val="20"/>
        </w:rPr>
        <w:t xml:space="preserve"> </w:t>
      </w:r>
      <w:r w:rsidRPr="00FB1164">
        <w:rPr>
          <w:sz w:val="20"/>
          <w:szCs w:val="20"/>
        </w:rPr>
        <w:t>with</w:t>
      </w:r>
      <w:r w:rsidRPr="00FB1164">
        <w:rPr>
          <w:spacing w:val="-12"/>
          <w:sz w:val="20"/>
          <w:szCs w:val="20"/>
        </w:rPr>
        <w:t xml:space="preserve"> </w:t>
      </w:r>
      <w:r w:rsidRPr="00FB1164">
        <w:rPr>
          <w:sz w:val="20"/>
          <w:szCs w:val="20"/>
        </w:rPr>
        <w:t>sleeping,</w:t>
      </w:r>
      <w:r w:rsidRPr="00FB1164">
        <w:rPr>
          <w:spacing w:val="-11"/>
          <w:sz w:val="20"/>
          <w:szCs w:val="20"/>
        </w:rPr>
        <w:t xml:space="preserve"> </w:t>
      </w:r>
      <w:r w:rsidRPr="00FB1164">
        <w:rPr>
          <w:sz w:val="20"/>
          <w:szCs w:val="20"/>
        </w:rPr>
        <w:t>activity</w:t>
      </w:r>
      <w:r w:rsidRPr="00FB1164">
        <w:rPr>
          <w:spacing w:val="-12"/>
          <w:sz w:val="20"/>
          <w:szCs w:val="20"/>
        </w:rPr>
        <w:t xml:space="preserve"> </w:t>
      </w:r>
      <w:r w:rsidRPr="00FB1164">
        <w:rPr>
          <w:sz w:val="20"/>
          <w:szCs w:val="20"/>
        </w:rPr>
        <w:t>limitations,</w:t>
      </w:r>
      <w:r w:rsidRPr="00FB1164">
        <w:rPr>
          <w:spacing w:val="-11"/>
          <w:sz w:val="20"/>
          <w:szCs w:val="20"/>
        </w:rPr>
        <w:t xml:space="preserve"> </w:t>
      </w:r>
      <w:r w:rsidRPr="00FB1164">
        <w:rPr>
          <w:sz w:val="20"/>
          <w:szCs w:val="20"/>
        </w:rPr>
        <w:t>poor</w:t>
      </w:r>
      <w:r w:rsidRPr="00FB1164">
        <w:rPr>
          <w:spacing w:val="-9"/>
          <w:sz w:val="20"/>
          <w:szCs w:val="20"/>
        </w:rPr>
        <w:t xml:space="preserve"> </w:t>
      </w:r>
      <w:r w:rsidRPr="00FB1164">
        <w:rPr>
          <w:sz w:val="20"/>
          <w:szCs w:val="20"/>
        </w:rPr>
        <w:t>physical</w:t>
      </w:r>
      <w:r w:rsidRPr="00FB1164">
        <w:rPr>
          <w:spacing w:val="-10"/>
          <w:sz w:val="20"/>
          <w:szCs w:val="20"/>
        </w:rPr>
        <w:t xml:space="preserve"> </w:t>
      </w:r>
      <w:r w:rsidRPr="00FB1164">
        <w:rPr>
          <w:sz w:val="20"/>
          <w:szCs w:val="20"/>
        </w:rPr>
        <w:t>health,</w:t>
      </w:r>
      <w:r w:rsidRPr="00FB1164">
        <w:rPr>
          <w:spacing w:val="-11"/>
          <w:sz w:val="20"/>
          <w:szCs w:val="20"/>
        </w:rPr>
        <w:t xml:space="preserve"> </w:t>
      </w:r>
      <w:r w:rsidRPr="00FB1164">
        <w:rPr>
          <w:sz w:val="20"/>
          <w:szCs w:val="20"/>
        </w:rPr>
        <w:t>and</w:t>
      </w:r>
      <w:r w:rsidRPr="00FB1164">
        <w:rPr>
          <w:spacing w:val="-12"/>
          <w:sz w:val="20"/>
          <w:szCs w:val="20"/>
        </w:rPr>
        <w:t xml:space="preserve"> </w:t>
      </w:r>
      <w:r w:rsidRPr="00FB1164">
        <w:rPr>
          <w:sz w:val="20"/>
          <w:szCs w:val="20"/>
        </w:rPr>
        <w:t>poor</w:t>
      </w:r>
      <w:r w:rsidRPr="00FB1164">
        <w:rPr>
          <w:spacing w:val="-10"/>
          <w:sz w:val="20"/>
          <w:szCs w:val="20"/>
        </w:rPr>
        <w:t xml:space="preserve"> </w:t>
      </w:r>
      <w:r w:rsidRPr="00FB1164">
        <w:rPr>
          <w:sz w:val="20"/>
          <w:szCs w:val="20"/>
        </w:rPr>
        <w:t>mental</w:t>
      </w:r>
      <w:r w:rsidRPr="00FB1164">
        <w:rPr>
          <w:spacing w:val="-9"/>
          <w:sz w:val="20"/>
          <w:szCs w:val="20"/>
        </w:rPr>
        <w:t xml:space="preserve"> </w:t>
      </w:r>
      <w:r w:rsidRPr="00FB1164">
        <w:rPr>
          <w:sz w:val="20"/>
          <w:szCs w:val="20"/>
        </w:rPr>
        <w:t>health</w:t>
      </w:r>
      <w:r w:rsidRPr="00FB1164">
        <w:rPr>
          <w:spacing w:val="-11"/>
          <w:sz w:val="20"/>
          <w:szCs w:val="20"/>
        </w:rPr>
        <w:t xml:space="preserve"> </w:t>
      </w:r>
      <w:r w:rsidRPr="00FB1164">
        <w:rPr>
          <w:sz w:val="20"/>
          <w:szCs w:val="20"/>
        </w:rPr>
        <w:t>than men and women who did not experience these forms of violence.</w:t>
      </w:r>
    </w:p>
    <w:p w14:paraId="14D3A3F2" w14:textId="77777777" w:rsidR="0047723A" w:rsidRPr="00FB1164" w:rsidRDefault="00431AAB">
      <w:pPr>
        <w:pStyle w:val="Heading4"/>
        <w:spacing w:before="134" w:line="251" w:lineRule="exact"/>
        <w:ind w:left="720"/>
        <w:rPr>
          <w:sz w:val="20"/>
          <w:szCs w:val="20"/>
        </w:rPr>
      </w:pPr>
      <w:r w:rsidRPr="00FB1164">
        <w:rPr>
          <w:sz w:val="20"/>
          <w:szCs w:val="20"/>
        </w:rPr>
        <w:t>Registered Sex Offenders</w:t>
      </w:r>
    </w:p>
    <w:p w14:paraId="164542EC" w14:textId="77777777" w:rsidR="0047723A" w:rsidRPr="00FB1164" w:rsidRDefault="00431AAB">
      <w:pPr>
        <w:pStyle w:val="BodyText"/>
        <w:ind w:left="720" w:right="933"/>
        <w:jc w:val="both"/>
        <w:rPr>
          <w:sz w:val="20"/>
          <w:szCs w:val="20"/>
        </w:rPr>
      </w:pPr>
      <w:r w:rsidRPr="00FB1164">
        <w:rPr>
          <w:sz w:val="20"/>
          <w:szCs w:val="20"/>
        </w:rPr>
        <w:t>Convicted sex offenders must register with the local law enforcement agency in the jurisdiction where the offender resides. Out-of-state sex offenders are required to register with the local law enforcement agency if they work or attend school in Ohio. Each time the offender moves or changes jobs, the offender must notify the local law enforcement agency. The campus community may obtain law enforcement agency</w:t>
      </w:r>
      <w:bookmarkStart w:id="52" w:name="Alcohol_and_Drugs"/>
      <w:bookmarkStart w:id="53" w:name="_bookmark10"/>
      <w:bookmarkEnd w:id="52"/>
      <w:bookmarkEnd w:id="53"/>
      <w:r w:rsidRPr="00FB1164">
        <w:rPr>
          <w:sz w:val="20"/>
          <w:szCs w:val="20"/>
        </w:rPr>
        <w:t xml:space="preserve"> information concerning registered sex offenders at </w:t>
      </w:r>
      <w:hyperlink r:id="rId24">
        <w:r w:rsidRPr="00FB1164">
          <w:rPr>
            <w:sz w:val="20"/>
            <w:szCs w:val="20"/>
          </w:rPr>
          <w:t>www.jeffersoncountysheriff.com.</w:t>
        </w:r>
      </w:hyperlink>
    </w:p>
    <w:p w14:paraId="7A252090" w14:textId="77777777" w:rsidR="0047723A" w:rsidRPr="00FB1164" w:rsidRDefault="0047723A">
      <w:pPr>
        <w:pStyle w:val="BodyText"/>
        <w:spacing w:before="8"/>
        <w:rPr>
          <w:sz w:val="18"/>
          <w:szCs w:val="20"/>
        </w:rPr>
      </w:pPr>
    </w:p>
    <w:p w14:paraId="7D5F236E" w14:textId="77777777" w:rsidR="0047723A" w:rsidRPr="00FB1164" w:rsidRDefault="00431AAB">
      <w:pPr>
        <w:pStyle w:val="Heading1"/>
        <w:spacing w:before="0"/>
        <w:jc w:val="both"/>
        <w:rPr>
          <w:sz w:val="24"/>
          <w:szCs w:val="24"/>
        </w:rPr>
      </w:pPr>
      <w:bookmarkStart w:id="54" w:name="_Toc59028822"/>
      <w:r w:rsidRPr="00FB1164">
        <w:rPr>
          <w:color w:val="948A54"/>
          <w:sz w:val="24"/>
          <w:szCs w:val="24"/>
        </w:rPr>
        <w:t>Alcohol and Drugs</w:t>
      </w:r>
      <w:bookmarkEnd w:id="54"/>
    </w:p>
    <w:p w14:paraId="45DF1B30" w14:textId="77777777" w:rsidR="0047723A" w:rsidRPr="00FB1164" w:rsidRDefault="00431AAB">
      <w:pPr>
        <w:pStyle w:val="BodyText"/>
        <w:spacing w:before="109"/>
        <w:ind w:left="720" w:right="937"/>
        <w:jc w:val="both"/>
        <w:rPr>
          <w:sz w:val="20"/>
          <w:szCs w:val="20"/>
        </w:rPr>
      </w:pPr>
      <w:r w:rsidRPr="00FB1164">
        <w:rPr>
          <w:sz w:val="20"/>
          <w:szCs w:val="20"/>
        </w:rPr>
        <w:t>Franciscan University prohibits the unlawful or unauthorized manufacture, distribution, dispensation, possession, use, or sale of alcoholic beverages, controlled substances, and illegal drugs on campus. The impairment</w:t>
      </w:r>
      <w:r w:rsidRPr="00FB1164">
        <w:rPr>
          <w:spacing w:val="-3"/>
          <w:sz w:val="20"/>
          <w:szCs w:val="20"/>
        </w:rPr>
        <w:t xml:space="preserve"> </w:t>
      </w:r>
      <w:r w:rsidRPr="00FB1164">
        <w:rPr>
          <w:sz w:val="20"/>
          <w:szCs w:val="20"/>
        </w:rPr>
        <w:t>by</w:t>
      </w:r>
      <w:r w:rsidRPr="00FB1164">
        <w:rPr>
          <w:spacing w:val="-6"/>
          <w:sz w:val="20"/>
          <w:szCs w:val="20"/>
        </w:rPr>
        <w:t xml:space="preserve"> </w:t>
      </w:r>
      <w:r w:rsidRPr="00FB1164">
        <w:rPr>
          <w:sz w:val="20"/>
          <w:szCs w:val="20"/>
        </w:rPr>
        <w:t>alcohol</w:t>
      </w:r>
      <w:r w:rsidRPr="00FB1164">
        <w:rPr>
          <w:spacing w:val="-3"/>
          <w:sz w:val="20"/>
          <w:szCs w:val="20"/>
        </w:rPr>
        <w:t xml:space="preserve"> </w:t>
      </w:r>
      <w:r w:rsidRPr="00FB1164">
        <w:rPr>
          <w:sz w:val="20"/>
          <w:szCs w:val="20"/>
        </w:rPr>
        <w:t>or</w:t>
      </w:r>
      <w:r w:rsidRPr="00FB1164">
        <w:rPr>
          <w:spacing w:val="-3"/>
          <w:sz w:val="20"/>
          <w:szCs w:val="20"/>
        </w:rPr>
        <w:t xml:space="preserve"> </w:t>
      </w:r>
      <w:r w:rsidRPr="00FB1164">
        <w:rPr>
          <w:sz w:val="20"/>
          <w:szCs w:val="20"/>
        </w:rPr>
        <w:t>drugs</w:t>
      </w:r>
      <w:r w:rsidRPr="00FB1164">
        <w:rPr>
          <w:spacing w:val="-3"/>
          <w:sz w:val="20"/>
          <w:szCs w:val="20"/>
        </w:rPr>
        <w:t xml:space="preserve"> </w:t>
      </w:r>
      <w:r w:rsidRPr="00FB1164">
        <w:rPr>
          <w:sz w:val="20"/>
          <w:szCs w:val="20"/>
        </w:rPr>
        <w:t>of</w:t>
      </w:r>
      <w:r w:rsidRPr="00FB1164">
        <w:rPr>
          <w:spacing w:val="-3"/>
          <w:sz w:val="20"/>
          <w:szCs w:val="20"/>
        </w:rPr>
        <w:t xml:space="preserve"> </w:t>
      </w:r>
      <w:r w:rsidRPr="00FB1164">
        <w:rPr>
          <w:sz w:val="20"/>
          <w:szCs w:val="20"/>
        </w:rPr>
        <w:t>any</w:t>
      </w:r>
      <w:r w:rsidRPr="00FB1164">
        <w:rPr>
          <w:spacing w:val="-6"/>
          <w:sz w:val="20"/>
          <w:szCs w:val="20"/>
        </w:rPr>
        <w:t xml:space="preserve"> </w:t>
      </w:r>
      <w:r w:rsidRPr="00FB1164">
        <w:rPr>
          <w:sz w:val="20"/>
          <w:szCs w:val="20"/>
        </w:rPr>
        <w:t>student</w:t>
      </w:r>
      <w:r w:rsidRPr="00FB1164">
        <w:rPr>
          <w:spacing w:val="-3"/>
          <w:sz w:val="20"/>
          <w:szCs w:val="20"/>
        </w:rPr>
        <w:t xml:space="preserve"> </w:t>
      </w:r>
      <w:r w:rsidRPr="00FB1164">
        <w:rPr>
          <w:sz w:val="20"/>
          <w:szCs w:val="20"/>
        </w:rPr>
        <w:t>or</w:t>
      </w:r>
      <w:r w:rsidRPr="00FB1164">
        <w:rPr>
          <w:spacing w:val="-3"/>
          <w:sz w:val="20"/>
          <w:szCs w:val="20"/>
        </w:rPr>
        <w:t xml:space="preserve"> </w:t>
      </w:r>
      <w:r w:rsidRPr="00FB1164">
        <w:rPr>
          <w:sz w:val="20"/>
          <w:szCs w:val="20"/>
        </w:rPr>
        <w:t>employee</w:t>
      </w:r>
      <w:r w:rsidRPr="00FB1164">
        <w:rPr>
          <w:spacing w:val="-3"/>
          <w:sz w:val="20"/>
          <w:szCs w:val="20"/>
        </w:rPr>
        <w:t xml:space="preserve"> </w:t>
      </w:r>
      <w:r w:rsidRPr="00FB1164">
        <w:rPr>
          <w:sz w:val="20"/>
          <w:szCs w:val="20"/>
        </w:rPr>
        <w:t>while</w:t>
      </w:r>
      <w:r w:rsidRPr="00FB1164">
        <w:rPr>
          <w:spacing w:val="-3"/>
          <w:sz w:val="20"/>
          <w:szCs w:val="20"/>
        </w:rPr>
        <w:t xml:space="preserve"> </w:t>
      </w:r>
      <w:r w:rsidRPr="00FB1164">
        <w:rPr>
          <w:sz w:val="20"/>
          <w:szCs w:val="20"/>
        </w:rPr>
        <w:t>participating</w:t>
      </w:r>
      <w:r w:rsidRPr="00FB1164">
        <w:rPr>
          <w:spacing w:val="-6"/>
          <w:sz w:val="20"/>
          <w:szCs w:val="20"/>
        </w:rPr>
        <w:t xml:space="preserve"> </w:t>
      </w:r>
      <w:r w:rsidRPr="00FB1164">
        <w:rPr>
          <w:sz w:val="20"/>
          <w:szCs w:val="20"/>
        </w:rPr>
        <w:t>in</w:t>
      </w:r>
      <w:r w:rsidRPr="00FB1164">
        <w:rPr>
          <w:spacing w:val="-4"/>
          <w:sz w:val="20"/>
          <w:szCs w:val="20"/>
        </w:rPr>
        <w:t xml:space="preserve"> </w:t>
      </w:r>
      <w:r w:rsidRPr="00FB1164">
        <w:rPr>
          <w:sz w:val="20"/>
          <w:szCs w:val="20"/>
        </w:rPr>
        <w:t>an</w:t>
      </w:r>
      <w:r w:rsidRPr="00FB1164">
        <w:rPr>
          <w:spacing w:val="-4"/>
          <w:sz w:val="20"/>
          <w:szCs w:val="20"/>
        </w:rPr>
        <w:t xml:space="preserve"> </w:t>
      </w:r>
      <w:r w:rsidRPr="00FB1164">
        <w:rPr>
          <w:sz w:val="20"/>
          <w:szCs w:val="20"/>
        </w:rPr>
        <w:t>academic</w:t>
      </w:r>
      <w:r w:rsidRPr="00FB1164">
        <w:rPr>
          <w:spacing w:val="-3"/>
          <w:sz w:val="20"/>
          <w:szCs w:val="20"/>
        </w:rPr>
        <w:t xml:space="preserve"> </w:t>
      </w:r>
      <w:r w:rsidRPr="00FB1164">
        <w:rPr>
          <w:sz w:val="20"/>
          <w:szCs w:val="20"/>
        </w:rPr>
        <w:t>function,</w:t>
      </w:r>
      <w:r w:rsidRPr="00FB1164">
        <w:rPr>
          <w:spacing w:val="-4"/>
          <w:sz w:val="20"/>
          <w:szCs w:val="20"/>
        </w:rPr>
        <w:t xml:space="preserve"> </w:t>
      </w:r>
      <w:r w:rsidRPr="00FB1164">
        <w:rPr>
          <w:sz w:val="20"/>
          <w:szCs w:val="20"/>
        </w:rPr>
        <w:t>or of</w:t>
      </w:r>
      <w:r w:rsidRPr="00FB1164">
        <w:rPr>
          <w:spacing w:val="-6"/>
          <w:sz w:val="20"/>
          <w:szCs w:val="20"/>
        </w:rPr>
        <w:t xml:space="preserve"> </w:t>
      </w:r>
      <w:r w:rsidRPr="00FB1164">
        <w:rPr>
          <w:sz w:val="20"/>
          <w:szCs w:val="20"/>
        </w:rPr>
        <w:t>employees</w:t>
      </w:r>
      <w:r w:rsidRPr="00FB1164">
        <w:rPr>
          <w:spacing w:val="-6"/>
          <w:sz w:val="20"/>
          <w:szCs w:val="20"/>
        </w:rPr>
        <w:t xml:space="preserve"> </w:t>
      </w:r>
      <w:r w:rsidRPr="00FB1164">
        <w:rPr>
          <w:sz w:val="20"/>
          <w:szCs w:val="20"/>
        </w:rPr>
        <w:t>when</w:t>
      </w:r>
      <w:r w:rsidRPr="00FB1164">
        <w:rPr>
          <w:spacing w:val="-7"/>
          <w:sz w:val="20"/>
          <w:szCs w:val="20"/>
        </w:rPr>
        <w:t xml:space="preserve"> </w:t>
      </w:r>
      <w:r w:rsidRPr="00FB1164">
        <w:rPr>
          <w:sz w:val="20"/>
          <w:szCs w:val="20"/>
        </w:rPr>
        <w:t>reporting</w:t>
      </w:r>
      <w:r w:rsidRPr="00FB1164">
        <w:rPr>
          <w:spacing w:val="-9"/>
          <w:sz w:val="20"/>
          <w:szCs w:val="20"/>
        </w:rPr>
        <w:t xml:space="preserve"> </w:t>
      </w:r>
      <w:r w:rsidRPr="00FB1164">
        <w:rPr>
          <w:sz w:val="20"/>
          <w:szCs w:val="20"/>
        </w:rPr>
        <w:t>for</w:t>
      </w:r>
      <w:r w:rsidRPr="00FB1164">
        <w:rPr>
          <w:spacing w:val="-6"/>
          <w:sz w:val="20"/>
          <w:szCs w:val="20"/>
        </w:rPr>
        <w:t xml:space="preserve"> </w:t>
      </w:r>
      <w:r w:rsidRPr="00FB1164">
        <w:rPr>
          <w:sz w:val="20"/>
          <w:szCs w:val="20"/>
        </w:rPr>
        <w:t>work</w:t>
      </w:r>
      <w:r w:rsidRPr="00FB1164">
        <w:rPr>
          <w:spacing w:val="-9"/>
          <w:sz w:val="20"/>
          <w:szCs w:val="20"/>
        </w:rPr>
        <w:t xml:space="preserve"> </w:t>
      </w:r>
      <w:r w:rsidRPr="00FB1164">
        <w:rPr>
          <w:sz w:val="20"/>
          <w:szCs w:val="20"/>
        </w:rPr>
        <w:t>or</w:t>
      </w:r>
      <w:r w:rsidRPr="00FB1164">
        <w:rPr>
          <w:spacing w:val="-9"/>
          <w:sz w:val="20"/>
          <w:szCs w:val="20"/>
        </w:rPr>
        <w:t xml:space="preserve"> </w:t>
      </w:r>
      <w:r w:rsidRPr="00FB1164">
        <w:rPr>
          <w:sz w:val="20"/>
          <w:szCs w:val="20"/>
        </w:rPr>
        <w:t>engaging</w:t>
      </w:r>
      <w:r w:rsidRPr="00FB1164">
        <w:rPr>
          <w:spacing w:val="-9"/>
          <w:sz w:val="20"/>
          <w:szCs w:val="20"/>
        </w:rPr>
        <w:t xml:space="preserve"> </w:t>
      </w:r>
      <w:r w:rsidRPr="00FB1164">
        <w:rPr>
          <w:sz w:val="20"/>
          <w:szCs w:val="20"/>
        </w:rPr>
        <w:t>in</w:t>
      </w:r>
      <w:r w:rsidRPr="00FB1164">
        <w:rPr>
          <w:spacing w:val="-6"/>
          <w:sz w:val="20"/>
          <w:szCs w:val="20"/>
        </w:rPr>
        <w:t xml:space="preserve"> </w:t>
      </w:r>
      <w:r w:rsidRPr="00FB1164">
        <w:rPr>
          <w:sz w:val="20"/>
          <w:szCs w:val="20"/>
        </w:rPr>
        <w:t>work–during</w:t>
      </w:r>
      <w:r w:rsidRPr="00FB1164">
        <w:rPr>
          <w:spacing w:val="-10"/>
          <w:sz w:val="20"/>
          <w:szCs w:val="20"/>
        </w:rPr>
        <w:t xml:space="preserve"> </w:t>
      </w:r>
      <w:r w:rsidRPr="00FB1164">
        <w:rPr>
          <w:sz w:val="20"/>
          <w:szCs w:val="20"/>
        </w:rPr>
        <w:t>normal</w:t>
      </w:r>
      <w:r w:rsidRPr="00FB1164">
        <w:rPr>
          <w:spacing w:val="-5"/>
          <w:sz w:val="20"/>
          <w:szCs w:val="20"/>
        </w:rPr>
        <w:t xml:space="preserve"> </w:t>
      </w:r>
      <w:r w:rsidRPr="00FB1164">
        <w:rPr>
          <w:sz w:val="20"/>
          <w:szCs w:val="20"/>
        </w:rPr>
        <w:t>work</w:t>
      </w:r>
      <w:r w:rsidRPr="00FB1164">
        <w:rPr>
          <w:spacing w:val="-10"/>
          <w:sz w:val="20"/>
          <w:szCs w:val="20"/>
        </w:rPr>
        <w:t xml:space="preserve"> </w:t>
      </w:r>
      <w:r w:rsidRPr="00FB1164">
        <w:rPr>
          <w:sz w:val="20"/>
          <w:szCs w:val="20"/>
        </w:rPr>
        <w:t>hours</w:t>
      </w:r>
      <w:r w:rsidRPr="00FB1164">
        <w:rPr>
          <w:spacing w:val="-6"/>
          <w:sz w:val="20"/>
          <w:szCs w:val="20"/>
        </w:rPr>
        <w:t xml:space="preserve"> </w:t>
      </w:r>
      <w:r w:rsidRPr="00FB1164">
        <w:rPr>
          <w:sz w:val="20"/>
          <w:szCs w:val="20"/>
        </w:rPr>
        <w:t>or</w:t>
      </w:r>
      <w:r w:rsidRPr="00FB1164">
        <w:rPr>
          <w:spacing w:val="-6"/>
          <w:sz w:val="20"/>
          <w:szCs w:val="20"/>
        </w:rPr>
        <w:t xml:space="preserve"> </w:t>
      </w:r>
      <w:r w:rsidRPr="00FB1164">
        <w:rPr>
          <w:sz w:val="20"/>
          <w:szCs w:val="20"/>
        </w:rPr>
        <w:t>other</w:t>
      </w:r>
      <w:r w:rsidRPr="00FB1164">
        <w:rPr>
          <w:spacing w:val="-8"/>
          <w:sz w:val="20"/>
          <w:szCs w:val="20"/>
        </w:rPr>
        <w:t xml:space="preserve"> </w:t>
      </w:r>
      <w:r w:rsidRPr="00FB1164">
        <w:rPr>
          <w:sz w:val="20"/>
          <w:szCs w:val="20"/>
        </w:rPr>
        <w:t>times</w:t>
      </w:r>
      <w:r w:rsidRPr="00FB1164">
        <w:rPr>
          <w:spacing w:val="-7"/>
          <w:sz w:val="20"/>
          <w:szCs w:val="20"/>
        </w:rPr>
        <w:t xml:space="preserve"> </w:t>
      </w:r>
      <w:r w:rsidRPr="00FB1164">
        <w:rPr>
          <w:sz w:val="20"/>
          <w:szCs w:val="20"/>
        </w:rPr>
        <w:t>when required to be at work–is also</w:t>
      </w:r>
      <w:r w:rsidRPr="00FB1164">
        <w:rPr>
          <w:spacing w:val="-3"/>
          <w:sz w:val="20"/>
          <w:szCs w:val="20"/>
        </w:rPr>
        <w:t xml:space="preserve"> </w:t>
      </w:r>
      <w:r w:rsidRPr="00FB1164">
        <w:rPr>
          <w:sz w:val="20"/>
          <w:szCs w:val="20"/>
        </w:rPr>
        <w:t>prohibited.</w:t>
      </w:r>
    </w:p>
    <w:p w14:paraId="1B22CD64" w14:textId="77777777" w:rsidR="0047723A" w:rsidRPr="00FB1164" w:rsidRDefault="00431AAB">
      <w:pPr>
        <w:pStyle w:val="BodyText"/>
        <w:spacing w:before="129" w:line="242" w:lineRule="auto"/>
        <w:ind w:left="720" w:right="935"/>
        <w:jc w:val="both"/>
        <w:rPr>
          <w:sz w:val="20"/>
          <w:szCs w:val="20"/>
        </w:rPr>
      </w:pPr>
      <w:r w:rsidRPr="00FB1164">
        <w:rPr>
          <w:sz w:val="20"/>
          <w:szCs w:val="20"/>
        </w:rPr>
        <w:t>It is illegal in the state of Ohio and against University policy for any student under 21 years of age to consume, possess, sell, or to provide to another person under 21 any alcoholic beverage. In limited circumstances, persons 21 years of age and older may consume alcohol on University property, but in no circumstances may any person furnish alcohol to anyone under 21 years of age.</w:t>
      </w:r>
    </w:p>
    <w:p w14:paraId="212E3DB6" w14:textId="77777777" w:rsidR="0047723A" w:rsidRPr="00FB1164" w:rsidRDefault="00431AAB">
      <w:pPr>
        <w:pStyle w:val="BodyText"/>
        <w:spacing w:before="120"/>
        <w:ind w:left="720" w:right="935"/>
        <w:jc w:val="both"/>
        <w:rPr>
          <w:sz w:val="20"/>
          <w:szCs w:val="20"/>
        </w:rPr>
      </w:pPr>
      <w:r w:rsidRPr="00FB1164">
        <w:rPr>
          <w:sz w:val="20"/>
          <w:szCs w:val="20"/>
        </w:rPr>
        <w:t>Guests and visitors may not consume or possess alcohol in the residence halls if their host (resident) is under</w:t>
      </w:r>
      <w:r w:rsidRPr="00FB1164">
        <w:rPr>
          <w:spacing w:val="-5"/>
          <w:sz w:val="20"/>
          <w:szCs w:val="20"/>
        </w:rPr>
        <w:t xml:space="preserve"> </w:t>
      </w:r>
      <w:r w:rsidRPr="00FB1164">
        <w:rPr>
          <w:sz w:val="20"/>
          <w:szCs w:val="20"/>
        </w:rPr>
        <w:t>the</w:t>
      </w:r>
      <w:r w:rsidRPr="00FB1164">
        <w:rPr>
          <w:spacing w:val="-2"/>
          <w:sz w:val="20"/>
          <w:szCs w:val="20"/>
        </w:rPr>
        <w:t xml:space="preserve"> </w:t>
      </w:r>
      <w:r w:rsidRPr="00FB1164">
        <w:rPr>
          <w:sz w:val="20"/>
          <w:szCs w:val="20"/>
        </w:rPr>
        <w:t>age</w:t>
      </w:r>
      <w:r w:rsidRPr="00FB1164">
        <w:rPr>
          <w:spacing w:val="-2"/>
          <w:sz w:val="20"/>
          <w:szCs w:val="20"/>
        </w:rPr>
        <w:t xml:space="preserve"> </w:t>
      </w:r>
      <w:r w:rsidRPr="00FB1164">
        <w:rPr>
          <w:sz w:val="20"/>
          <w:szCs w:val="20"/>
        </w:rPr>
        <w:t>of</w:t>
      </w:r>
      <w:r w:rsidRPr="00FB1164">
        <w:rPr>
          <w:spacing w:val="-2"/>
          <w:sz w:val="20"/>
          <w:szCs w:val="20"/>
        </w:rPr>
        <w:t xml:space="preserve"> </w:t>
      </w:r>
      <w:r w:rsidRPr="00FB1164">
        <w:rPr>
          <w:sz w:val="20"/>
          <w:szCs w:val="20"/>
        </w:rPr>
        <w:t>21.</w:t>
      </w:r>
      <w:r w:rsidRPr="00FB1164">
        <w:rPr>
          <w:spacing w:val="-3"/>
          <w:sz w:val="20"/>
          <w:szCs w:val="20"/>
        </w:rPr>
        <w:t xml:space="preserve"> </w:t>
      </w:r>
      <w:r w:rsidRPr="00FB1164">
        <w:rPr>
          <w:sz w:val="20"/>
          <w:szCs w:val="20"/>
        </w:rPr>
        <w:t>As</w:t>
      </w:r>
      <w:r w:rsidRPr="00FB1164">
        <w:rPr>
          <w:spacing w:val="-2"/>
          <w:sz w:val="20"/>
          <w:szCs w:val="20"/>
        </w:rPr>
        <w:t xml:space="preserve"> </w:t>
      </w:r>
      <w:r w:rsidRPr="00FB1164">
        <w:rPr>
          <w:sz w:val="20"/>
          <w:szCs w:val="20"/>
        </w:rPr>
        <w:t>a</w:t>
      </w:r>
      <w:r w:rsidRPr="00FB1164">
        <w:rPr>
          <w:spacing w:val="-2"/>
          <w:sz w:val="20"/>
          <w:szCs w:val="20"/>
        </w:rPr>
        <w:t xml:space="preserve"> </w:t>
      </w:r>
      <w:r w:rsidRPr="00FB1164">
        <w:rPr>
          <w:sz w:val="20"/>
          <w:szCs w:val="20"/>
        </w:rPr>
        <w:t>general</w:t>
      </w:r>
      <w:r w:rsidRPr="00FB1164">
        <w:rPr>
          <w:spacing w:val="-2"/>
          <w:sz w:val="20"/>
          <w:szCs w:val="20"/>
        </w:rPr>
        <w:t xml:space="preserve"> </w:t>
      </w:r>
      <w:r w:rsidRPr="00FB1164">
        <w:rPr>
          <w:sz w:val="20"/>
          <w:szCs w:val="20"/>
        </w:rPr>
        <w:t>rule,</w:t>
      </w:r>
      <w:r w:rsidRPr="00FB1164">
        <w:rPr>
          <w:spacing w:val="-3"/>
          <w:sz w:val="20"/>
          <w:szCs w:val="20"/>
        </w:rPr>
        <w:t xml:space="preserve"> </w:t>
      </w:r>
      <w:r w:rsidRPr="00FB1164">
        <w:rPr>
          <w:sz w:val="20"/>
          <w:szCs w:val="20"/>
        </w:rPr>
        <w:t>alcohol</w:t>
      </w:r>
      <w:r w:rsidRPr="00FB1164">
        <w:rPr>
          <w:spacing w:val="-2"/>
          <w:sz w:val="20"/>
          <w:szCs w:val="20"/>
        </w:rPr>
        <w:t xml:space="preserve"> </w:t>
      </w:r>
      <w:r w:rsidRPr="00FB1164">
        <w:rPr>
          <w:sz w:val="20"/>
          <w:szCs w:val="20"/>
        </w:rPr>
        <w:t>may</w:t>
      </w:r>
      <w:r w:rsidRPr="00FB1164">
        <w:rPr>
          <w:spacing w:val="-5"/>
          <w:sz w:val="20"/>
          <w:szCs w:val="20"/>
        </w:rPr>
        <w:t xml:space="preserve"> </w:t>
      </w:r>
      <w:r w:rsidRPr="00FB1164">
        <w:rPr>
          <w:sz w:val="20"/>
          <w:szCs w:val="20"/>
        </w:rPr>
        <w:t>not</w:t>
      </w:r>
      <w:r w:rsidRPr="00FB1164">
        <w:rPr>
          <w:spacing w:val="-2"/>
          <w:sz w:val="20"/>
          <w:szCs w:val="20"/>
        </w:rPr>
        <w:t xml:space="preserve"> </w:t>
      </w:r>
      <w:r w:rsidRPr="00FB1164">
        <w:rPr>
          <w:sz w:val="20"/>
          <w:szCs w:val="20"/>
        </w:rPr>
        <w:t>be</w:t>
      </w:r>
      <w:r w:rsidRPr="00FB1164">
        <w:rPr>
          <w:spacing w:val="-2"/>
          <w:sz w:val="20"/>
          <w:szCs w:val="20"/>
        </w:rPr>
        <w:t xml:space="preserve"> </w:t>
      </w:r>
      <w:r w:rsidRPr="00FB1164">
        <w:rPr>
          <w:sz w:val="20"/>
          <w:szCs w:val="20"/>
        </w:rPr>
        <w:t>consumed</w:t>
      </w:r>
      <w:r w:rsidRPr="00FB1164">
        <w:rPr>
          <w:spacing w:val="-3"/>
          <w:sz w:val="20"/>
          <w:szCs w:val="20"/>
        </w:rPr>
        <w:t xml:space="preserve"> </w:t>
      </w:r>
      <w:r w:rsidRPr="00FB1164">
        <w:rPr>
          <w:sz w:val="20"/>
          <w:szCs w:val="20"/>
        </w:rPr>
        <w:t>outdoors</w:t>
      </w:r>
      <w:r w:rsidRPr="00FB1164">
        <w:rPr>
          <w:spacing w:val="-2"/>
          <w:sz w:val="20"/>
          <w:szCs w:val="20"/>
        </w:rPr>
        <w:t xml:space="preserve"> </w:t>
      </w:r>
      <w:r w:rsidRPr="00FB1164">
        <w:rPr>
          <w:sz w:val="20"/>
          <w:szCs w:val="20"/>
        </w:rPr>
        <w:t>on</w:t>
      </w:r>
      <w:r w:rsidRPr="00FB1164">
        <w:rPr>
          <w:spacing w:val="-5"/>
          <w:sz w:val="20"/>
          <w:szCs w:val="20"/>
        </w:rPr>
        <w:t xml:space="preserve"> </w:t>
      </w:r>
      <w:r w:rsidRPr="00FB1164">
        <w:rPr>
          <w:sz w:val="20"/>
          <w:szCs w:val="20"/>
        </w:rPr>
        <w:t>University</w:t>
      </w:r>
      <w:r w:rsidRPr="00FB1164">
        <w:rPr>
          <w:spacing w:val="-5"/>
          <w:sz w:val="20"/>
          <w:szCs w:val="20"/>
        </w:rPr>
        <w:t xml:space="preserve"> </w:t>
      </w:r>
      <w:r w:rsidRPr="00FB1164">
        <w:rPr>
          <w:sz w:val="20"/>
          <w:szCs w:val="20"/>
        </w:rPr>
        <w:t>property</w:t>
      </w:r>
      <w:r w:rsidRPr="00FB1164">
        <w:rPr>
          <w:spacing w:val="-5"/>
          <w:sz w:val="20"/>
          <w:szCs w:val="20"/>
        </w:rPr>
        <w:t xml:space="preserve"> </w:t>
      </w:r>
      <w:r w:rsidRPr="00FB1164">
        <w:rPr>
          <w:sz w:val="20"/>
          <w:szCs w:val="20"/>
        </w:rPr>
        <w:t>or</w:t>
      </w:r>
      <w:r w:rsidRPr="00FB1164">
        <w:rPr>
          <w:spacing w:val="-2"/>
          <w:sz w:val="20"/>
          <w:szCs w:val="20"/>
        </w:rPr>
        <w:t xml:space="preserve"> </w:t>
      </w:r>
      <w:r w:rsidRPr="00FB1164">
        <w:rPr>
          <w:sz w:val="20"/>
          <w:szCs w:val="20"/>
        </w:rPr>
        <w:t>in any indoor locations other than The Pub/Cupertino’s dining area (J.C. Williams Center) and residence hall rooms. Exceptions may be granted by the Assistant Vice President of Student Life for consumption of alcohol</w:t>
      </w:r>
      <w:r w:rsidRPr="00FB1164">
        <w:rPr>
          <w:spacing w:val="-11"/>
          <w:sz w:val="20"/>
          <w:szCs w:val="20"/>
        </w:rPr>
        <w:t xml:space="preserve"> </w:t>
      </w:r>
      <w:r w:rsidRPr="00FB1164">
        <w:rPr>
          <w:sz w:val="20"/>
          <w:szCs w:val="20"/>
        </w:rPr>
        <w:t>in</w:t>
      </w:r>
      <w:r w:rsidRPr="00FB1164">
        <w:rPr>
          <w:spacing w:val="-11"/>
          <w:sz w:val="20"/>
          <w:szCs w:val="20"/>
        </w:rPr>
        <w:t xml:space="preserve"> </w:t>
      </w:r>
      <w:r w:rsidRPr="00FB1164">
        <w:rPr>
          <w:sz w:val="20"/>
          <w:szCs w:val="20"/>
        </w:rPr>
        <w:t>other</w:t>
      </w:r>
      <w:r w:rsidRPr="00FB1164">
        <w:rPr>
          <w:spacing w:val="-10"/>
          <w:sz w:val="20"/>
          <w:szCs w:val="20"/>
        </w:rPr>
        <w:t xml:space="preserve"> </w:t>
      </w:r>
      <w:r w:rsidRPr="00FB1164">
        <w:rPr>
          <w:sz w:val="20"/>
          <w:szCs w:val="20"/>
        </w:rPr>
        <w:t>locations</w:t>
      </w:r>
      <w:r w:rsidRPr="00FB1164">
        <w:rPr>
          <w:spacing w:val="-10"/>
          <w:sz w:val="20"/>
          <w:szCs w:val="20"/>
        </w:rPr>
        <w:t xml:space="preserve"> </w:t>
      </w:r>
      <w:r w:rsidRPr="00FB1164">
        <w:rPr>
          <w:sz w:val="20"/>
          <w:szCs w:val="20"/>
        </w:rPr>
        <w:t>for</w:t>
      </w:r>
      <w:r w:rsidRPr="00FB1164">
        <w:rPr>
          <w:spacing w:val="-10"/>
          <w:sz w:val="20"/>
          <w:szCs w:val="20"/>
        </w:rPr>
        <w:t xml:space="preserve"> </w:t>
      </w:r>
      <w:r w:rsidRPr="00FB1164">
        <w:rPr>
          <w:sz w:val="20"/>
          <w:szCs w:val="20"/>
        </w:rPr>
        <w:t>special,</w:t>
      </w:r>
      <w:r w:rsidRPr="00FB1164">
        <w:rPr>
          <w:spacing w:val="-11"/>
          <w:sz w:val="20"/>
          <w:szCs w:val="20"/>
        </w:rPr>
        <w:t xml:space="preserve"> </w:t>
      </w:r>
      <w:r w:rsidRPr="00FB1164">
        <w:rPr>
          <w:sz w:val="20"/>
          <w:szCs w:val="20"/>
        </w:rPr>
        <w:t>one-time</w:t>
      </w:r>
      <w:r w:rsidRPr="00FB1164">
        <w:rPr>
          <w:spacing w:val="-10"/>
          <w:sz w:val="20"/>
          <w:szCs w:val="20"/>
        </w:rPr>
        <w:t xml:space="preserve"> </w:t>
      </w:r>
      <w:r w:rsidRPr="00FB1164">
        <w:rPr>
          <w:sz w:val="20"/>
          <w:szCs w:val="20"/>
        </w:rPr>
        <w:t>events.</w:t>
      </w:r>
      <w:r w:rsidRPr="00FB1164">
        <w:rPr>
          <w:spacing w:val="-11"/>
          <w:sz w:val="20"/>
          <w:szCs w:val="20"/>
        </w:rPr>
        <w:t xml:space="preserve"> </w:t>
      </w:r>
      <w:r w:rsidRPr="00FB1164">
        <w:rPr>
          <w:sz w:val="20"/>
          <w:szCs w:val="20"/>
        </w:rPr>
        <w:t>Open</w:t>
      </w:r>
      <w:r w:rsidRPr="00FB1164">
        <w:rPr>
          <w:spacing w:val="-11"/>
          <w:sz w:val="20"/>
          <w:szCs w:val="20"/>
        </w:rPr>
        <w:t xml:space="preserve"> </w:t>
      </w:r>
      <w:r w:rsidRPr="00FB1164">
        <w:rPr>
          <w:sz w:val="20"/>
          <w:szCs w:val="20"/>
        </w:rPr>
        <w:t>containers</w:t>
      </w:r>
      <w:r w:rsidRPr="00FB1164">
        <w:rPr>
          <w:spacing w:val="-10"/>
          <w:sz w:val="20"/>
          <w:szCs w:val="20"/>
        </w:rPr>
        <w:t xml:space="preserve"> </w:t>
      </w:r>
      <w:r w:rsidRPr="00FB1164">
        <w:rPr>
          <w:sz w:val="20"/>
          <w:szCs w:val="20"/>
        </w:rPr>
        <w:t>of</w:t>
      </w:r>
      <w:r w:rsidRPr="00FB1164">
        <w:rPr>
          <w:spacing w:val="-10"/>
          <w:sz w:val="20"/>
          <w:szCs w:val="20"/>
        </w:rPr>
        <w:t xml:space="preserve"> </w:t>
      </w:r>
      <w:r w:rsidRPr="00FB1164">
        <w:rPr>
          <w:sz w:val="20"/>
          <w:szCs w:val="20"/>
        </w:rPr>
        <w:t>alcohol</w:t>
      </w:r>
      <w:r w:rsidRPr="00FB1164">
        <w:rPr>
          <w:spacing w:val="-12"/>
          <w:sz w:val="20"/>
          <w:szCs w:val="20"/>
        </w:rPr>
        <w:t xml:space="preserve"> </w:t>
      </w:r>
      <w:r w:rsidRPr="00FB1164">
        <w:rPr>
          <w:sz w:val="20"/>
          <w:szCs w:val="20"/>
        </w:rPr>
        <w:t>may</w:t>
      </w:r>
      <w:r w:rsidRPr="00FB1164">
        <w:rPr>
          <w:spacing w:val="-13"/>
          <w:sz w:val="20"/>
          <w:szCs w:val="20"/>
        </w:rPr>
        <w:t xml:space="preserve"> </w:t>
      </w:r>
      <w:r w:rsidRPr="00FB1164">
        <w:rPr>
          <w:sz w:val="20"/>
          <w:szCs w:val="20"/>
        </w:rPr>
        <w:t>never</w:t>
      </w:r>
      <w:r w:rsidRPr="00FB1164">
        <w:rPr>
          <w:spacing w:val="-10"/>
          <w:sz w:val="20"/>
          <w:szCs w:val="20"/>
        </w:rPr>
        <w:t xml:space="preserve"> </w:t>
      </w:r>
      <w:r w:rsidRPr="00FB1164">
        <w:rPr>
          <w:sz w:val="20"/>
          <w:szCs w:val="20"/>
        </w:rPr>
        <w:t>be</w:t>
      </w:r>
      <w:r w:rsidRPr="00FB1164">
        <w:rPr>
          <w:spacing w:val="-10"/>
          <w:sz w:val="20"/>
          <w:szCs w:val="20"/>
        </w:rPr>
        <w:t xml:space="preserve"> </w:t>
      </w:r>
      <w:r w:rsidRPr="00FB1164">
        <w:rPr>
          <w:sz w:val="20"/>
          <w:szCs w:val="20"/>
        </w:rPr>
        <w:t>transported from the facility in which they were</w:t>
      </w:r>
      <w:r w:rsidRPr="00FB1164">
        <w:rPr>
          <w:spacing w:val="-14"/>
          <w:sz w:val="20"/>
          <w:szCs w:val="20"/>
        </w:rPr>
        <w:t xml:space="preserve"> </w:t>
      </w:r>
      <w:r w:rsidRPr="00FB1164">
        <w:rPr>
          <w:sz w:val="20"/>
          <w:szCs w:val="20"/>
        </w:rPr>
        <w:t>served.</w:t>
      </w:r>
    </w:p>
    <w:p w14:paraId="0602346E" w14:textId="39EE8727" w:rsidR="0047723A" w:rsidRPr="00FB1164" w:rsidRDefault="00431AAB">
      <w:pPr>
        <w:pStyle w:val="BodyText"/>
        <w:spacing w:before="131"/>
        <w:ind w:left="720" w:right="934"/>
        <w:jc w:val="both"/>
        <w:rPr>
          <w:sz w:val="20"/>
          <w:szCs w:val="20"/>
        </w:rPr>
      </w:pPr>
      <w:r w:rsidRPr="00FB1164">
        <w:rPr>
          <w:sz w:val="20"/>
          <w:szCs w:val="20"/>
        </w:rPr>
        <w:t xml:space="preserve">Franciscan University strictly </w:t>
      </w:r>
      <w:r w:rsidR="00FF0D35" w:rsidRPr="00FB1164">
        <w:rPr>
          <w:sz w:val="20"/>
          <w:szCs w:val="20"/>
        </w:rPr>
        <w:t>enforces</w:t>
      </w:r>
      <w:r w:rsidRPr="00FB1164">
        <w:rPr>
          <w:sz w:val="20"/>
          <w:szCs w:val="20"/>
        </w:rPr>
        <w:t xml:space="preserve"> the federal, state, and local laws that govern the possession, distribution, sale, or consumption of alcohol, illegal drugs, or other controlled substances, including underage drinking laws. Students and employees who engage in unlawful or unauthorized manufacture, distribution,</w:t>
      </w:r>
      <w:r w:rsidRPr="00FB1164">
        <w:rPr>
          <w:spacing w:val="-10"/>
          <w:sz w:val="20"/>
          <w:szCs w:val="20"/>
        </w:rPr>
        <w:t xml:space="preserve"> </w:t>
      </w:r>
      <w:r w:rsidRPr="00FB1164">
        <w:rPr>
          <w:sz w:val="20"/>
          <w:szCs w:val="20"/>
        </w:rPr>
        <w:t>dispensation,</w:t>
      </w:r>
      <w:r w:rsidRPr="00FB1164">
        <w:rPr>
          <w:spacing w:val="-10"/>
          <w:sz w:val="20"/>
          <w:szCs w:val="20"/>
        </w:rPr>
        <w:t xml:space="preserve"> </w:t>
      </w:r>
      <w:r w:rsidRPr="00FB1164">
        <w:rPr>
          <w:sz w:val="20"/>
          <w:szCs w:val="20"/>
        </w:rPr>
        <w:t>possession,</w:t>
      </w:r>
      <w:r w:rsidRPr="00FB1164">
        <w:rPr>
          <w:spacing w:val="-9"/>
          <w:sz w:val="20"/>
          <w:szCs w:val="20"/>
        </w:rPr>
        <w:t xml:space="preserve"> </w:t>
      </w:r>
      <w:r w:rsidRPr="00FB1164">
        <w:rPr>
          <w:sz w:val="20"/>
          <w:szCs w:val="20"/>
        </w:rPr>
        <w:t>use,</w:t>
      </w:r>
      <w:r w:rsidRPr="00FB1164">
        <w:rPr>
          <w:spacing w:val="-10"/>
          <w:sz w:val="20"/>
          <w:szCs w:val="20"/>
        </w:rPr>
        <w:t xml:space="preserve"> </w:t>
      </w:r>
      <w:r w:rsidRPr="00FB1164">
        <w:rPr>
          <w:sz w:val="20"/>
          <w:szCs w:val="20"/>
        </w:rPr>
        <w:t>or</w:t>
      </w:r>
      <w:r w:rsidRPr="00FB1164">
        <w:rPr>
          <w:spacing w:val="-8"/>
          <w:sz w:val="20"/>
          <w:szCs w:val="20"/>
        </w:rPr>
        <w:t xml:space="preserve"> </w:t>
      </w:r>
      <w:r w:rsidRPr="00FB1164">
        <w:rPr>
          <w:sz w:val="20"/>
          <w:szCs w:val="20"/>
        </w:rPr>
        <w:t>sale</w:t>
      </w:r>
      <w:r w:rsidRPr="00FB1164">
        <w:rPr>
          <w:spacing w:val="-9"/>
          <w:sz w:val="20"/>
          <w:szCs w:val="20"/>
        </w:rPr>
        <w:t xml:space="preserve"> </w:t>
      </w:r>
      <w:r w:rsidRPr="00FB1164">
        <w:rPr>
          <w:sz w:val="20"/>
          <w:szCs w:val="20"/>
        </w:rPr>
        <w:t>of</w:t>
      </w:r>
      <w:r w:rsidRPr="00FB1164">
        <w:rPr>
          <w:spacing w:val="-9"/>
          <w:sz w:val="20"/>
          <w:szCs w:val="20"/>
        </w:rPr>
        <w:t xml:space="preserve"> </w:t>
      </w:r>
      <w:r w:rsidRPr="00FB1164">
        <w:rPr>
          <w:sz w:val="20"/>
          <w:szCs w:val="20"/>
        </w:rPr>
        <w:t>alcoholic</w:t>
      </w:r>
      <w:r w:rsidRPr="00FB1164">
        <w:rPr>
          <w:spacing w:val="-8"/>
          <w:sz w:val="20"/>
          <w:szCs w:val="20"/>
        </w:rPr>
        <w:t xml:space="preserve"> </w:t>
      </w:r>
      <w:r w:rsidRPr="00FB1164">
        <w:rPr>
          <w:sz w:val="20"/>
          <w:szCs w:val="20"/>
        </w:rPr>
        <w:t>beverages,</w:t>
      </w:r>
      <w:r w:rsidRPr="00FB1164">
        <w:rPr>
          <w:spacing w:val="-10"/>
          <w:sz w:val="20"/>
          <w:szCs w:val="20"/>
        </w:rPr>
        <w:t xml:space="preserve"> </w:t>
      </w:r>
      <w:r w:rsidRPr="00FB1164">
        <w:rPr>
          <w:sz w:val="20"/>
          <w:szCs w:val="20"/>
        </w:rPr>
        <w:t>controlled</w:t>
      </w:r>
      <w:r w:rsidRPr="00FB1164">
        <w:rPr>
          <w:spacing w:val="-9"/>
          <w:sz w:val="20"/>
          <w:szCs w:val="20"/>
        </w:rPr>
        <w:t xml:space="preserve"> </w:t>
      </w:r>
      <w:r w:rsidRPr="00FB1164">
        <w:rPr>
          <w:sz w:val="20"/>
          <w:szCs w:val="20"/>
        </w:rPr>
        <w:t>substances,</w:t>
      </w:r>
      <w:r w:rsidRPr="00FB1164">
        <w:rPr>
          <w:spacing w:val="-10"/>
          <w:sz w:val="20"/>
          <w:szCs w:val="20"/>
        </w:rPr>
        <w:t xml:space="preserve"> </w:t>
      </w:r>
      <w:r w:rsidRPr="00FB1164">
        <w:rPr>
          <w:sz w:val="20"/>
          <w:szCs w:val="20"/>
        </w:rPr>
        <w:t>and</w:t>
      </w:r>
      <w:r w:rsidRPr="00FB1164">
        <w:rPr>
          <w:spacing w:val="-10"/>
          <w:sz w:val="20"/>
          <w:szCs w:val="20"/>
        </w:rPr>
        <w:t xml:space="preserve"> </w:t>
      </w:r>
      <w:r w:rsidRPr="00FB1164">
        <w:rPr>
          <w:sz w:val="20"/>
          <w:szCs w:val="20"/>
        </w:rPr>
        <w:t>illegal drugs may be subject to criminal prosecution as well as to University disciplinary</w:t>
      </w:r>
      <w:r w:rsidRPr="00FB1164">
        <w:rPr>
          <w:spacing w:val="-18"/>
          <w:sz w:val="20"/>
          <w:szCs w:val="20"/>
        </w:rPr>
        <w:t xml:space="preserve"> </w:t>
      </w:r>
      <w:r w:rsidRPr="00FB1164">
        <w:rPr>
          <w:sz w:val="20"/>
          <w:szCs w:val="20"/>
        </w:rPr>
        <w:t>sanctions.</w:t>
      </w:r>
    </w:p>
    <w:p w14:paraId="1DA2141D" w14:textId="77777777" w:rsidR="0047723A" w:rsidRPr="00FB1164" w:rsidRDefault="00431AAB">
      <w:pPr>
        <w:pStyle w:val="Heading4"/>
        <w:spacing w:before="134"/>
        <w:ind w:left="720"/>
        <w:rPr>
          <w:sz w:val="20"/>
          <w:szCs w:val="20"/>
        </w:rPr>
      </w:pPr>
      <w:r w:rsidRPr="00FB1164">
        <w:rPr>
          <w:sz w:val="20"/>
          <w:szCs w:val="20"/>
        </w:rPr>
        <w:t>University Sanctions</w:t>
      </w:r>
    </w:p>
    <w:p w14:paraId="6DEA6031" w14:textId="0A641857" w:rsidR="0047723A" w:rsidRPr="00FB1164" w:rsidRDefault="00431AAB">
      <w:pPr>
        <w:pStyle w:val="BodyText"/>
        <w:ind w:left="720" w:right="933"/>
        <w:jc w:val="both"/>
        <w:rPr>
          <w:sz w:val="20"/>
          <w:szCs w:val="20"/>
        </w:rPr>
      </w:pPr>
      <w:r w:rsidRPr="00FB1164">
        <w:rPr>
          <w:sz w:val="20"/>
          <w:szCs w:val="20"/>
        </w:rPr>
        <w:t>Student</w:t>
      </w:r>
      <w:r w:rsidRPr="00FB1164">
        <w:rPr>
          <w:spacing w:val="-6"/>
          <w:sz w:val="20"/>
          <w:szCs w:val="20"/>
        </w:rPr>
        <w:t xml:space="preserve"> </w:t>
      </w:r>
      <w:r w:rsidRPr="00FB1164">
        <w:rPr>
          <w:sz w:val="20"/>
          <w:szCs w:val="20"/>
        </w:rPr>
        <w:t>violations</w:t>
      </w:r>
      <w:r w:rsidRPr="00FB1164">
        <w:rPr>
          <w:spacing w:val="-8"/>
          <w:sz w:val="20"/>
          <w:szCs w:val="20"/>
        </w:rPr>
        <w:t xml:space="preserve"> </w:t>
      </w:r>
      <w:r w:rsidRPr="00FB1164">
        <w:rPr>
          <w:sz w:val="20"/>
          <w:szCs w:val="20"/>
        </w:rPr>
        <w:t>will</w:t>
      </w:r>
      <w:r w:rsidRPr="00FB1164">
        <w:rPr>
          <w:spacing w:val="-5"/>
          <w:sz w:val="20"/>
          <w:szCs w:val="20"/>
        </w:rPr>
        <w:t xml:space="preserve"> </w:t>
      </w:r>
      <w:r w:rsidRPr="00FB1164">
        <w:rPr>
          <w:sz w:val="20"/>
          <w:szCs w:val="20"/>
        </w:rPr>
        <w:t>be</w:t>
      </w:r>
      <w:r w:rsidRPr="00FB1164">
        <w:rPr>
          <w:spacing w:val="-7"/>
          <w:sz w:val="20"/>
          <w:szCs w:val="20"/>
        </w:rPr>
        <w:t xml:space="preserve"> </w:t>
      </w:r>
      <w:r w:rsidRPr="00FB1164">
        <w:rPr>
          <w:sz w:val="20"/>
          <w:szCs w:val="20"/>
        </w:rPr>
        <w:t>handled</w:t>
      </w:r>
      <w:r w:rsidRPr="00FB1164">
        <w:rPr>
          <w:spacing w:val="-6"/>
          <w:sz w:val="20"/>
          <w:szCs w:val="20"/>
        </w:rPr>
        <w:t xml:space="preserve"> </w:t>
      </w:r>
      <w:r w:rsidRPr="00FB1164">
        <w:rPr>
          <w:sz w:val="20"/>
          <w:szCs w:val="20"/>
        </w:rPr>
        <w:t>in</w:t>
      </w:r>
      <w:r w:rsidRPr="00FB1164">
        <w:rPr>
          <w:spacing w:val="-9"/>
          <w:sz w:val="20"/>
          <w:szCs w:val="20"/>
        </w:rPr>
        <w:t xml:space="preserve"> </w:t>
      </w:r>
      <w:r w:rsidRPr="00FB1164">
        <w:rPr>
          <w:sz w:val="20"/>
          <w:szCs w:val="20"/>
        </w:rPr>
        <w:t>accordance</w:t>
      </w:r>
      <w:r w:rsidRPr="00FB1164">
        <w:rPr>
          <w:spacing w:val="-8"/>
          <w:sz w:val="20"/>
          <w:szCs w:val="20"/>
        </w:rPr>
        <w:t xml:space="preserve"> </w:t>
      </w:r>
      <w:r w:rsidRPr="00FB1164">
        <w:rPr>
          <w:sz w:val="20"/>
          <w:szCs w:val="20"/>
        </w:rPr>
        <w:t>with</w:t>
      </w:r>
      <w:r w:rsidRPr="00FB1164">
        <w:rPr>
          <w:spacing w:val="-7"/>
          <w:sz w:val="20"/>
          <w:szCs w:val="20"/>
        </w:rPr>
        <w:t xml:space="preserve"> </w:t>
      </w:r>
      <w:r w:rsidRPr="00FB1164">
        <w:rPr>
          <w:sz w:val="20"/>
          <w:szCs w:val="20"/>
        </w:rPr>
        <w:t>the</w:t>
      </w:r>
      <w:r w:rsidRPr="00FB1164">
        <w:rPr>
          <w:spacing w:val="-6"/>
          <w:sz w:val="20"/>
          <w:szCs w:val="20"/>
        </w:rPr>
        <w:t xml:space="preserve"> </w:t>
      </w:r>
      <w:r w:rsidRPr="00FB1164">
        <w:rPr>
          <w:sz w:val="20"/>
          <w:szCs w:val="20"/>
        </w:rPr>
        <w:t>Student</w:t>
      </w:r>
      <w:r w:rsidRPr="00FB1164">
        <w:rPr>
          <w:spacing w:val="-8"/>
          <w:sz w:val="20"/>
          <w:szCs w:val="20"/>
        </w:rPr>
        <w:t xml:space="preserve"> </w:t>
      </w:r>
      <w:r w:rsidRPr="00FB1164">
        <w:rPr>
          <w:sz w:val="20"/>
          <w:szCs w:val="20"/>
        </w:rPr>
        <w:t>Code</w:t>
      </w:r>
      <w:r w:rsidRPr="00FB1164">
        <w:rPr>
          <w:spacing w:val="-6"/>
          <w:sz w:val="20"/>
          <w:szCs w:val="20"/>
        </w:rPr>
        <w:t xml:space="preserve"> </w:t>
      </w:r>
      <w:r w:rsidRPr="00FB1164">
        <w:rPr>
          <w:sz w:val="20"/>
          <w:szCs w:val="20"/>
        </w:rPr>
        <w:t>of</w:t>
      </w:r>
      <w:r w:rsidRPr="00FB1164">
        <w:rPr>
          <w:spacing w:val="-6"/>
          <w:sz w:val="20"/>
          <w:szCs w:val="20"/>
        </w:rPr>
        <w:t xml:space="preserve"> </w:t>
      </w:r>
      <w:r w:rsidRPr="00FB1164">
        <w:rPr>
          <w:sz w:val="20"/>
          <w:szCs w:val="20"/>
        </w:rPr>
        <w:t>Conduct.</w:t>
      </w:r>
      <w:r w:rsidRPr="00FB1164">
        <w:rPr>
          <w:spacing w:val="-6"/>
          <w:sz w:val="20"/>
          <w:szCs w:val="20"/>
        </w:rPr>
        <w:t xml:space="preserve"> </w:t>
      </w:r>
      <w:r w:rsidRPr="00FB1164">
        <w:rPr>
          <w:sz w:val="20"/>
          <w:szCs w:val="20"/>
        </w:rPr>
        <w:t>Sanctions</w:t>
      </w:r>
      <w:r w:rsidRPr="00FB1164">
        <w:rPr>
          <w:spacing w:val="-6"/>
          <w:sz w:val="20"/>
          <w:szCs w:val="20"/>
        </w:rPr>
        <w:t xml:space="preserve"> </w:t>
      </w:r>
      <w:r w:rsidRPr="00FB1164">
        <w:rPr>
          <w:sz w:val="20"/>
          <w:szCs w:val="20"/>
        </w:rPr>
        <w:t>may</w:t>
      </w:r>
      <w:r w:rsidRPr="00FB1164">
        <w:rPr>
          <w:spacing w:val="-9"/>
          <w:sz w:val="20"/>
          <w:szCs w:val="20"/>
        </w:rPr>
        <w:t xml:space="preserve"> </w:t>
      </w:r>
      <w:r w:rsidRPr="00FB1164">
        <w:rPr>
          <w:sz w:val="20"/>
          <w:szCs w:val="20"/>
        </w:rPr>
        <w:t xml:space="preserve">include participation in educational programming, counseling, and mentorship programs as well as fines, community service, </w:t>
      </w:r>
      <w:r w:rsidR="00DE64D4" w:rsidRPr="00FB1164">
        <w:rPr>
          <w:sz w:val="20"/>
          <w:szCs w:val="20"/>
        </w:rPr>
        <w:t>suspension,</w:t>
      </w:r>
      <w:r w:rsidRPr="00FB1164">
        <w:rPr>
          <w:sz w:val="20"/>
          <w:szCs w:val="20"/>
        </w:rPr>
        <w:t xml:space="preserve"> or expulsion from the institution. Employee violations will be handled in accordance with policies contained within the faculty and staff handbooks. Appropriate sanctions may </w:t>
      </w:r>
      <w:r w:rsidR="00DE64D4" w:rsidRPr="00FB1164">
        <w:rPr>
          <w:sz w:val="20"/>
          <w:szCs w:val="20"/>
        </w:rPr>
        <w:t>include</w:t>
      </w:r>
      <w:r w:rsidRPr="00FB1164">
        <w:rPr>
          <w:sz w:val="20"/>
          <w:szCs w:val="20"/>
        </w:rPr>
        <w:t xml:space="preserve"> verbal or written warnings, a mandated rehabilitation program, probation, suspension, and termination.</w:t>
      </w:r>
    </w:p>
    <w:p w14:paraId="537938D4" w14:textId="77777777" w:rsidR="0047723A" w:rsidRPr="00FB1164" w:rsidRDefault="0047723A">
      <w:pPr>
        <w:pStyle w:val="BodyText"/>
        <w:spacing w:before="8"/>
        <w:rPr>
          <w:sz w:val="24"/>
          <w:szCs w:val="20"/>
        </w:rPr>
      </w:pPr>
    </w:p>
    <w:p w14:paraId="6C85EEC3" w14:textId="77777777" w:rsidR="0047723A" w:rsidRPr="00FB1164" w:rsidRDefault="00431AAB">
      <w:pPr>
        <w:pStyle w:val="Heading4"/>
        <w:spacing w:before="1"/>
        <w:ind w:left="720"/>
        <w:rPr>
          <w:sz w:val="20"/>
          <w:szCs w:val="20"/>
        </w:rPr>
      </w:pPr>
      <w:r w:rsidRPr="00FB1164">
        <w:rPr>
          <w:sz w:val="20"/>
          <w:szCs w:val="20"/>
        </w:rPr>
        <w:t>External Sanctions</w:t>
      </w:r>
    </w:p>
    <w:p w14:paraId="69258F32" w14:textId="77777777" w:rsidR="0047723A" w:rsidRPr="00FB1164" w:rsidRDefault="00431AAB">
      <w:pPr>
        <w:pStyle w:val="BodyText"/>
        <w:spacing w:line="244" w:lineRule="auto"/>
        <w:ind w:left="719" w:right="937"/>
        <w:jc w:val="both"/>
        <w:rPr>
          <w:sz w:val="20"/>
          <w:szCs w:val="20"/>
        </w:rPr>
      </w:pPr>
      <w:r w:rsidRPr="00FB1164">
        <w:rPr>
          <w:sz w:val="20"/>
          <w:szCs w:val="20"/>
        </w:rPr>
        <w:t>Violations of laws and ordinances may result in misdemeanor or felony convictions accompanied by the imposition of legal sanctions, which include but are not limited to:</w:t>
      </w:r>
    </w:p>
    <w:p w14:paraId="60F361C8" w14:textId="77777777" w:rsidR="0047723A" w:rsidRPr="00FB1164" w:rsidRDefault="00431AAB">
      <w:pPr>
        <w:pStyle w:val="ListParagraph"/>
        <w:numPr>
          <w:ilvl w:val="1"/>
          <w:numId w:val="14"/>
        </w:numPr>
        <w:tabs>
          <w:tab w:val="left" w:pos="1439"/>
          <w:tab w:val="left" w:pos="1441"/>
        </w:tabs>
        <w:spacing w:before="117"/>
        <w:rPr>
          <w:sz w:val="20"/>
          <w:szCs w:val="20"/>
        </w:rPr>
      </w:pPr>
      <w:r w:rsidRPr="00FB1164">
        <w:rPr>
          <w:sz w:val="20"/>
          <w:szCs w:val="20"/>
        </w:rPr>
        <w:t>Fines as determined by federal, state, or local</w:t>
      </w:r>
      <w:r w:rsidRPr="00FB1164">
        <w:rPr>
          <w:spacing w:val="-4"/>
          <w:sz w:val="20"/>
          <w:szCs w:val="20"/>
        </w:rPr>
        <w:t xml:space="preserve"> </w:t>
      </w:r>
      <w:r w:rsidRPr="00FB1164">
        <w:rPr>
          <w:sz w:val="20"/>
          <w:szCs w:val="20"/>
        </w:rPr>
        <w:t>laws</w:t>
      </w:r>
    </w:p>
    <w:p w14:paraId="0196EC6D" w14:textId="77777777" w:rsidR="0047723A" w:rsidRPr="00FB1164" w:rsidRDefault="00431AAB">
      <w:pPr>
        <w:pStyle w:val="ListParagraph"/>
        <w:numPr>
          <w:ilvl w:val="1"/>
          <w:numId w:val="14"/>
        </w:numPr>
        <w:tabs>
          <w:tab w:val="left" w:pos="1440"/>
          <w:tab w:val="left" w:pos="1441"/>
        </w:tabs>
        <w:spacing w:before="74" w:line="269" w:lineRule="exact"/>
        <w:ind w:hanging="360"/>
        <w:rPr>
          <w:sz w:val="20"/>
          <w:szCs w:val="20"/>
        </w:rPr>
      </w:pPr>
      <w:r w:rsidRPr="00FB1164">
        <w:rPr>
          <w:sz w:val="20"/>
          <w:szCs w:val="20"/>
        </w:rPr>
        <w:t>Imprisonment</w:t>
      </w:r>
    </w:p>
    <w:p w14:paraId="15F8B857"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Forfeiture of</w:t>
      </w:r>
      <w:r w:rsidRPr="00FB1164">
        <w:rPr>
          <w:spacing w:val="-2"/>
          <w:sz w:val="20"/>
          <w:szCs w:val="20"/>
        </w:rPr>
        <w:t xml:space="preserve"> </w:t>
      </w:r>
      <w:r w:rsidRPr="00FB1164">
        <w:rPr>
          <w:sz w:val="20"/>
          <w:szCs w:val="20"/>
        </w:rPr>
        <w:t>property</w:t>
      </w:r>
    </w:p>
    <w:p w14:paraId="01C49191"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Denial of federal benefits (including financial</w:t>
      </w:r>
      <w:r w:rsidRPr="00FB1164">
        <w:rPr>
          <w:spacing w:val="-4"/>
          <w:sz w:val="20"/>
          <w:szCs w:val="20"/>
        </w:rPr>
        <w:t xml:space="preserve"> </w:t>
      </w:r>
      <w:r w:rsidRPr="00FB1164">
        <w:rPr>
          <w:sz w:val="20"/>
          <w:szCs w:val="20"/>
        </w:rPr>
        <w:t>aid)</w:t>
      </w:r>
    </w:p>
    <w:p w14:paraId="6D1109E1"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Loss of driving</w:t>
      </w:r>
      <w:r w:rsidRPr="00FB1164">
        <w:rPr>
          <w:spacing w:val="-3"/>
          <w:sz w:val="20"/>
          <w:szCs w:val="20"/>
        </w:rPr>
        <w:t xml:space="preserve"> </w:t>
      </w:r>
      <w:r w:rsidRPr="00FB1164">
        <w:rPr>
          <w:sz w:val="20"/>
          <w:szCs w:val="20"/>
        </w:rPr>
        <w:t>privileges</w:t>
      </w:r>
    </w:p>
    <w:p w14:paraId="41B4E6A7" w14:textId="77777777" w:rsidR="0047723A" w:rsidRPr="00FB1164" w:rsidRDefault="00431AAB">
      <w:pPr>
        <w:pStyle w:val="ListParagraph"/>
        <w:numPr>
          <w:ilvl w:val="1"/>
          <w:numId w:val="14"/>
        </w:numPr>
        <w:tabs>
          <w:tab w:val="left" w:pos="1440"/>
          <w:tab w:val="left" w:pos="1442"/>
        </w:tabs>
        <w:spacing w:line="269" w:lineRule="exact"/>
        <w:ind w:left="1441"/>
        <w:rPr>
          <w:sz w:val="20"/>
          <w:szCs w:val="20"/>
        </w:rPr>
      </w:pPr>
      <w:r w:rsidRPr="00FB1164">
        <w:rPr>
          <w:sz w:val="20"/>
          <w:szCs w:val="20"/>
        </w:rPr>
        <w:t>Required attendance at substance abuse education or treatment</w:t>
      </w:r>
      <w:r w:rsidRPr="00FB1164">
        <w:rPr>
          <w:spacing w:val="-4"/>
          <w:sz w:val="20"/>
          <w:szCs w:val="20"/>
        </w:rPr>
        <w:t xml:space="preserve"> </w:t>
      </w:r>
      <w:r w:rsidRPr="00FB1164">
        <w:rPr>
          <w:sz w:val="20"/>
          <w:szCs w:val="20"/>
        </w:rPr>
        <w:t>programs</w:t>
      </w:r>
    </w:p>
    <w:p w14:paraId="540168D0" w14:textId="734DED02" w:rsidR="0047723A" w:rsidRDefault="0047723A">
      <w:pPr>
        <w:pStyle w:val="BodyText"/>
        <w:rPr>
          <w:sz w:val="20"/>
          <w:szCs w:val="20"/>
        </w:rPr>
      </w:pPr>
    </w:p>
    <w:p w14:paraId="0F8A5CA4" w14:textId="77777777" w:rsidR="00FB1164" w:rsidRPr="00FB1164" w:rsidRDefault="00FB1164">
      <w:pPr>
        <w:pStyle w:val="BodyText"/>
        <w:rPr>
          <w:sz w:val="20"/>
          <w:szCs w:val="20"/>
        </w:rPr>
      </w:pPr>
    </w:p>
    <w:p w14:paraId="19A0DB42" w14:textId="7F38E02A" w:rsidR="0047723A" w:rsidRPr="00FB1164" w:rsidRDefault="00431AAB" w:rsidP="00FB1164">
      <w:pPr>
        <w:pStyle w:val="BodyText"/>
        <w:ind w:left="720"/>
        <w:jc w:val="both"/>
        <w:rPr>
          <w:sz w:val="20"/>
          <w:szCs w:val="20"/>
        </w:rPr>
      </w:pPr>
      <w:r w:rsidRPr="00FB1164">
        <w:rPr>
          <w:sz w:val="20"/>
          <w:szCs w:val="20"/>
        </w:rPr>
        <w:t>A full description of federal sanctions for drug felonies can be found at:</w:t>
      </w:r>
      <w:r w:rsidR="00FB1164">
        <w:rPr>
          <w:sz w:val="20"/>
          <w:szCs w:val="20"/>
        </w:rPr>
        <w:t xml:space="preserve"> </w:t>
      </w:r>
      <w:hyperlink r:id="rId25">
        <w:r w:rsidRPr="00FB1164">
          <w:rPr>
            <w:color w:val="0000FF"/>
            <w:sz w:val="20"/>
            <w:szCs w:val="20"/>
            <w:u w:val="thick" w:color="0000FF"/>
          </w:rPr>
          <w:t>https://www.deadiversion.usdoj.gov/21cfr/21usc/</w:t>
        </w:r>
      </w:hyperlink>
    </w:p>
    <w:p w14:paraId="4B0824BB" w14:textId="77777777" w:rsidR="0047723A" w:rsidRPr="00FB1164" w:rsidRDefault="00431AAB">
      <w:pPr>
        <w:pStyle w:val="Heading4"/>
        <w:spacing w:before="179"/>
        <w:ind w:left="720"/>
        <w:rPr>
          <w:sz w:val="20"/>
          <w:szCs w:val="20"/>
        </w:rPr>
      </w:pPr>
      <w:r w:rsidRPr="00FB1164">
        <w:rPr>
          <w:sz w:val="20"/>
          <w:szCs w:val="20"/>
        </w:rPr>
        <w:t>Drug or Alcohol Convictions in the Workplace</w:t>
      </w:r>
    </w:p>
    <w:p w14:paraId="1275E4CA" w14:textId="77777777" w:rsidR="0047723A" w:rsidRPr="00FB1164" w:rsidRDefault="00431AAB">
      <w:pPr>
        <w:pStyle w:val="BodyText"/>
        <w:ind w:left="720" w:right="931"/>
        <w:jc w:val="both"/>
        <w:rPr>
          <w:sz w:val="20"/>
          <w:szCs w:val="20"/>
        </w:rPr>
      </w:pPr>
      <w:r w:rsidRPr="00FB1164">
        <w:rPr>
          <w:sz w:val="20"/>
          <w:szCs w:val="20"/>
        </w:rPr>
        <w:t>In</w:t>
      </w:r>
      <w:r w:rsidRPr="00FB1164">
        <w:rPr>
          <w:spacing w:val="-6"/>
          <w:sz w:val="20"/>
          <w:szCs w:val="20"/>
        </w:rPr>
        <w:t xml:space="preserve"> </w:t>
      </w:r>
      <w:r w:rsidRPr="00FB1164">
        <w:rPr>
          <w:sz w:val="20"/>
          <w:szCs w:val="20"/>
        </w:rPr>
        <w:t>addition</w:t>
      </w:r>
      <w:r w:rsidRPr="00FB1164">
        <w:rPr>
          <w:spacing w:val="-8"/>
          <w:sz w:val="20"/>
          <w:szCs w:val="20"/>
        </w:rPr>
        <w:t xml:space="preserve"> </w:t>
      </w:r>
      <w:r w:rsidRPr="00FB1164">
        <w:rPr>
          <w:sz w:val="20"/>
          <w:szCs w:val="20"/>
        </w:rPr>
        <w:t>to</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measures</w:t>
      </w:r>
      <w:r w:rsidRPr="00FB1164">
        <w:rPr>
          <w:spacing w:val="-7"/>
          <w:sz w:val="20"/>
          <w:szCs w:val="20"/>
        </w:rPr>
        <w:t xml:space="preserve"> </w:t>
      </w:r>
      <w:r w:rsidRPr="00FB1164">
        <w:rPr>
          <w:sz w:val="20"/>
          <w:szCs w:val="20"/>
        </w:rPr>
        <w:t>outlined</w:t>
      </w:r>
      <w:r w:rsidRPr="00FB1164">
        <w:rPr>
          <w:spacing w:val="-6"/>
          <w:sz w:val="20"/>
          <w:szCs w:val="20"/>
        </w:rPr>
        <w:t xml:space="preserve"> </w:t>
      </w:r>
      <w:r w:rsidRPr="00FB1164">
        <w:rPr>
          <w:sz w:val="20"/>
          <w:szCs w:val="20"/>
        </w:rPr>
        <w:t>above,</w:t>
      </w:r>
      <w:r w:rsidRPr="00FB1164">
        <w:rPr>
          <w:spacing w:val="-6"/>
          <w:sz w:val="20"/>
          <w:szCs w:val="20"/>
        </w:rPr>
        <w:t xml:space="preserve"> </w:t>
      </w:r>
      <w:r w:rsidRPr="00FB1164">
        <w:rPr>
          <w:sz w:val="20"/>
          <w:szCs w:val="20"/>
        </w:rPr>
        <w:t>as</w:t>
      </w:r>
      <w:r w:rsidRPr="00FB1164">
        <w:rPr>
          <w:spacing w:val="-8"/>
          <w:sz w:val="20"/>
          <w:szCs w:val="20"/>
        </w:rPr>
        <w:t xml:space="preserve"> </w:t>
      </w:r>
      <w:r w:rsidRPr="00FB1164">
        <w:rPr>
          <w:sz w:val="20"/>
          <w:szCs w:val="20"/>
        </w:rPr>
        <w:t>a</w:t>
      </w:r>
      <w:r w:rsidRPr="00FB1164">
        <w:rPr>
          <w:spacing w:val="-5"/>
          <w:sz w:val="20"/>
          <w:szCs w:val="20"/>
        </w:rPr>
        <w:t xml:space="preserve"> </w:t>
      </w:r>
      <w:r w:rsidRPr="00FB1164">
        <w:rPr>
          <w:sz w:val="20"/>
          <w:szCs w:val="20"/>
        </w:rPr>
        <w:t>condition</w:t>
      </w:r>
      <w:r w:rsidRPr="00FB1164">
        <w:rPr>
          <w:spacing w:val="-6"/>
          <w:sz w:val="20"/>
          <w:szCs w:val="20"/>
        </w:rPr>
        <w:t xml:space="preserve"> </w:t>
      </w:r>
      <w:r w:rsidRPr="00FB1164">
        <w:rPr>
          <w:sz w:val="20"/>
          <w:szCs w:val="20"/>
        </w:rPr>
        <w:t>of</w:t>
      </w:r>
      <w:r w:rsidRPr="00FB1164">
        <w:rPr>
          <w:spacing w:val="-5"/>
          <w:sz w:val="20"/>
          <w:szCs w:val="20"/>
        </w:rPr>
        <w:t xml:space="preserve"> </w:t>
      </w:r>
      <w:r w:rsidRPr="00FB1164">
        <w:rPr>
          <w:sz w:val="20"/>
          <w:szCs w:val="20"/>
        </w:rPr>
        <w:t>employment,</w:t>
      </w:r>
      <w:r w:rsidRPr="00FB1164">
        <w:rPr>
          <w:spacing w:val="-6"/>
          <w:sz w:val="20"/>
          <w:szCs w:val="20"/>
        </w:rPr>
        <w:t xml:space="preserve"> </w:t>
      </w:r>
      <w:r w:rsidRPr="00FB1164">
        <w:rPr>
          <w:sz w:val="20"/>
          <w:szCs w:val="20"/>
        </w:rPr>
        <w:t>an</w:t>
      </w:r>
      <w:r w:rsidRPr="00FB1164">
        <w:rPr>
          <w:spacing w:val="-6"/>
          <w:sz w:val="20"/>
          <w:szCs w:val="20"/>
        </w:rPr>
        <w:t xml:space="preserve"> </w:t>
      </w:r>
      <w:r w:rsidRPr="00FB1164">
        <w:rPr>
          <w:sz w:val="20"/>
          <w:szCs w:val="20"/>
        </w:rPr>
        <w:t>employee</w:t>
      </w:r>
      <w:r w:rsidRPr="00FB1164">
        <w:rPr>
          <w:spacing w:val="-5"/>
          <w:sz w:val="20"/>
          <w:szCs w:val="20"/>
        </w:rPr>
        <w:t xml:space="preserve"> </w:t>
      </w:r>
      <w:r w:rsidRPr="00FB1164">
        <w:rPr>
          <w:sz w:val="20"/>
          <w:szCs w:val="20"/>
        </w:rPr>
        <w:t>directly</w:t>
      </w:r>
      <w:r w:rsidRPr="00FB1164">
        <w:rPr>
          <w:spacing w:val="-9"/>
          <w:sz w:val="20"/>
          <w:szCs w:val="20"/>
        </w:rPr>
        <w:t xml:space="preserve"> </w:t>
      </w:r>
      <w:r w:rsidRPr="00FB1164">
        <w:rPr>
          <w:sz w:val="20"/>
          <w:szCs w:val="20"/>
        </w:rPr>
        <w:t>engaged</w:t>
      </w:r>
      <w:r w:rsidRPr="00FB1164">
        <w:rPr>
          <w:spacing w:val="-6"/>
          <w:sz w:val="20"/>
          <w:szCs w:val="20"/>
        </w:rPr>
        <w:t xml:space="preserve"> </w:t>
      </w:r>
      <w:r w:rsidRPr="00FB1164">
        <w:rPr>
          <w:sz w:val="20"/>
          <w:szCs w:val="20"/>
        </w:rPr>
        <w:t>in work pursuant to a federal grant or contract must abide by the terms of this policy and must notify the University no later than two days after any criminal drug statute conviction if the criminal act upon which the conviction is based occurred upon property owned, operated, or controlled by the University. Each employee engaged in the performance of a federal grant or contract shall be given a copy of this policy notification. The University will notify the granting or contracting agency within 10 days after receiving notice from a covered employee or otherwise receiving actual notice of such</w:t>
      </w:r>
      <w:r w:rsidRPr="00FB1164">
        <w:rPr>
          <w:spacing w:val="-17"/>
          <w:sz w:val="20"/>
          <w:szCs w:val="20"/>
        </w:rPr>
        <w:t xml:space="preserve"> </w:t>
      </w:r>
      <w:r w:rsidRPr="00FB1164">
        <w:rPr>
          <w:sz w:val="20"/>
          <w:szCs w:val="20"/>
        </w:rPr>
        <w:t>convictions.</w:t>
      </w:r>
    </w:p>
    <w:p w14:paraId="4FD6DE77" w14:textId="77777777" w:rsidR="0047723A" w:rsidRPr="00FB1164" w:rsidRDefault="00431AAB">
      <w:pPr>
        <w:pStyle w:val="Heading4"/>
        <w:spacing w:before="182"/>
        <w:ind w:left="719"/>
        <w:jc w:val="left"/>
        <w:rPr>
          <w:sz w:val="20"/>
          <w:szCs w:val="20"/>
        </w:rPr>
      </w:pPr>
      <w:r w:rsidRPr="00FB1164">
        <w:rPr>
          <w:sz w:val="20"/>
          <w:szCs w:val="20"/>
        </w:rPr>
        <w:t>Seek Assistance</w:t>
      </w:r>
    </w:p>
    <w:p w14:paraId="01216735" w14:textId="77777777" w:rsidR="0047723A" w:rsidRPr="00FB1164" w:rsidRDefault="00431AAB">
      <w:pPr>
        <w:pStyle w:val="BodyText"/>
        <w:ind w:left="719" w:right="935"/>
        <w:jc w:val="both"/>
        <w:rPr>
          <w:sz w:val="20"/>
          <w:szCs w:val="20"/>
        </w:rPr>
      </w:pPr>
      <w:r w:rsidRPr="00FB1164">
        <w:rPr>
          <w:sz w:val="20"/>
          <w:szCs w:val="20"/>
        </w:rPr>
        <w:lastRenderedPageBreak/>
        <w:t>The</w:t>
      </w:r>
      <w:r w:rsidRPr="00FB1164">
        <w:rPr>
          <w:spacing w:val="-15"/>
          <w:sz w:val="20"/>
          <w:szCs w:val="20"/>
        </w:rPr>
        <w:t xml:space="preserve"> </w:t>
      </w:r>
      <w:r w:rsidRPr="00FB1164">
        <w:rPr>
          <w:sz w:val="20"/>
          <w:szCs w:val="20"/>
        </w:rPr>
        <w:t>University</w:t>
      </w:r>
      <w:r w:rsidRPr="00FB1164">
        <w:rPr>
          <w:spacing w:val="-15"/>
          <w:sz w:val="20"/>
          <w:szCs w:val="20"/>
        </w:rPr>
        <w:t xml:space="preserve"> </w:t>
      </w:r>
      <w:r w:rsidRPr="00FB1164">
        <w:rPr>
          <w:sz w:val="20"/>
          <w:szCs w:val="20"/>
        </w:rPr>
        <w:t>encourages</w:t>
      </w:r>
      <w:r w:rsidRPr="00FB1164">
        <w:rPr>
          <w:spacing w:val="-15"/>
          <w:sz w:val="20"/>
          <w:szCs w:val="20"/>
        </w:rPr>
        <w:t xml:space="preserve"> </w:t>
      </w:r>
      <w:r w:rsidRPr="00FB1164">
        <w:rPr>
          <w:sz w:val="20"/>
          <w:szCs w:val="20"/>
        </w:rPr>
        <w:t>any</w:t>
      </w:r>
      <w:r w:rsidRPr="00FB1164">
        <w:rPr>
          <w:spacing w:val="-15"/>
          <w:sz w:val="20"/>
          <w:szCs w:val="20"/>
        </w:rPr>
        <w:t xml:space="preserve"> </w:t>
      </w:r>
      <w:r w:rsidRPr="00FB1164">
        <w:rPr>
          <w:sz w:val="20"/>
          <w:szCs w:val="20"/>
        </w:rPr>
        <w:t>students</w:t>
      </w:r>
      <w:r w:rsidRPr="00FB1164">
        <w:rPr>
          <w:spacing w:val="-15"/>
          <w:sz w:val="20"/>
          <w:szCs w:val="20"/>
        </w:rPr>
        <w:t xml:space="preserve"> </w:t>
      </w:r>
      <w:r w:rsidRPr="00FB1164">
        <w:rPr>
          <w:sz w:val="20"/>
          <w:szCs w:val="20"/>
        </w:rPr>
        <w:t>and</w:t>
      </w:r>
      <w:r w:rsidRPr="00FB1164">
        <w:rPr>
          <w:spacing w:val="-15"/>
          <w:sz w:val="20"/>
          <w:szCs w:val="20"/>
        </w:rPr>
        <w:t xml:space="preserve"> </w:t>
      </w:r>
      <w:r w:rsidRPr="00FB1164">
        <w:rPr>
          <w:sz w:val="20"/>
          <w:szCs w:val="20"/>
        </w:rPr>
        <w:t>employees</w:t>
      </w:r>
      <w:r w:rsidRPr="00FB1164">
        <w:rPr>
          <w:spacing w:val="-15"/>
          <w:sz w:val="20"/>
          <w:szCs w:val="20"/>
        </w:rPr>
        <w:t xml:space="preserve"> </w:t>
      </w:r>
      <w:r w:rsidRPr="00FB1164">
        <w:rPr>
          <w:sz w:val="20"/>
          <w:szCs w:val="20"/>
        </w:rPr>
        <w:t>who</w:t>
      </w:r>
      <w:r w:rsidRPr="00FB1164">
        <w:rPr>
          <w:spacing w:val="-12"/>
          <w:sz w:val="20"/>
          <w:szCs w:val="20"/>
        </w:rPr>
        <w:t xml:space="preserve"> </w:t>
      </w:r>
      <w:r w:rsidRPr="00FB1164">
        <w:rPr>
          <w:sz w:val="20"/>
          <w:szCs w:val="20"/>
        </w:rPr>
        <w:t>have</w:t>
      </w:r>
      <w:r w:rsidRPr="00FB1164">
        <w:rPr>
          <w:spacing w:val="-12"/>
          <w:sz w:val="20"/>
          <w:szCs w:val="20"/>
        </w:rPr>
        <w:t xml:space="preserve"> </w:t>
      </w:r>
      <w:r w:rsidRPr="00FB1164">
        <w:rPr>
          <w:sz w:val="20"/>
          <w:szCs w:val="20"/>
        </w:rPr>
        <w:t>a</w:t>
      </w:r>
      <w:r w:rsidRPr="00FB1164">
        <w:rPr>
          <w:spacing w:val="-15"/>
          <w:sz w:val="20"/>
          <w:szCs w:val="20"/>
        </w:rPr>
        <w:t xml:space="preserve"> </w:t>
      </w:r>
      <w:r w:rsidRPr="00FB1164">
        <w:rPr>
          <w:sz w:val="20"/>
          <w:szCs w:val="20"/>
        </w:rPr>
        <w:t>problem</w:t>
      </w:r>
      <w:r w:rsidRPr="00FB1164">
        <w:rPr>
          <w:spacing w:val="-16"/>
          <w:sz w:val="20"/>
          <w:szCs w:val="20"/>
        </w:rPr>
        <w:t xml:space="preserve"> </w:t>
      </w:r>
      <w:r w:rsidRPr="00FB1164">
        <w:rPr>
          <w:sz w:val="20"/>
          <w:szCs w:val="20"/>
        </w:rPr>
        <w:t>with</w:t>
      </w:r>
      <w:r w:rsidRPr="00FB1164">
        <w:rPr>
          <w:spacing w:val="-16"/>
          <w:sz w:val="20"/>
          <w:szCs w:val="20"/>
        </w:rPr>
        <w:t xml:space="preserve"> </w:t>
      </w:r>
      <w:r w:rsidRPr="00FB1164">
        <w:rPr>
          <w:sz w:val="20"/>
          <w:szCs w:val="20"/>
        </w:rPr>
        <w:t>the</w:t>
      </w:r>
      <w:r w:rsidRPr="00FB1164">
        <w:rPr>
          <w:spacing w:val="-12"/>
          <w:sz w:val="20"/>
          <w:szCs w:val="20"/>
        </w:rPr>
        <w:t xml:space="preserve"> </w:t>
      </w:r>
      <w:r w:rsidRPr="00FB1164">
        <w:rPr>
          <w:sz w:val="20"/>
          <w:szCs w:val="20"/>
        </w:rPr>
        <w:t>use</w:t>
      </w:r>
      <w:r w:rsidRPr="00FB1164">
        <w:rPr>
          <w:spacing w:val="-15"/>
          <w:sz w:val="20"/>
          <w:szCs w:val="20"/>
        </w:rPr>
        <w:t xml:space="preserve"> </w:t>
      </w:r>
      <w:r w:rsidRPr="00FB1164">
        <w:rPr>
          <w:sz w:val="20"/>
          <w:szCs w:val="20"/>
        </w:rPr>
        <w:t>of</w:t>
      </w:r>
      <w:r w:rsidRPr="00FB1164">
        <w:rPr>
          <w:spacing w:val="-14"/>
          <w:sz w:val="20"/>
          <w:szCs w:val="20"/>
        </w:rPr>
        <w:t xml:space="preserve"> </w:t>
      </w:r>
      <w:r w:rsidRPr="00FB1164">
        <w:rPr>
          <w:sz w:val="20"/>
          <w:szCs w:val="20"/>
        </w:rPr>
        <w:t>drugs</w:t>
      </w:r>
      <w:r w:rsidRPr="00FB1164">
        <w:rPr>
          <w:spacing w:val="-13"/>
          <w:sz w:val="20"/>
          <w:szCs w:val="20"/>
        </w:rPr>
        <w:t xml:space="preserve"> </w:t>
      </w:r>
      <w:r w:rsidRPr="00FB1164">
        <w:rPr>
          <w:sz w:val="20"/>
          <w:szCs w:val="20"/>
        </w:rPr>
        <w:t>or</w:t>
      </w:r>
      <w:r w:rsidRPr="00FB1164">
        <w:rPr>
          <w:spacing w:val="-14"/>
          <w:sz w:val="20"/>
          <w:szCs w:val="20"/>
        </w:rPr>
        <w:t xml:space="preserve"> </w:t>
      </w:r>
      <w:r w:rsidRPr="00FB1164">
        <w:rPr>
          <w:sz w:val="20"/>
          <w:szCs w:val="20"/>
        </w:rPr>
        <w:t>alcohol to seek professional advice and treatment. The University provides or can assist in arranging education, assessment, counseling, intervention, treatment, rehabilitation, and after care. Some of these services may be without charge and the cost of others may be partially or fully paid by an individual’s health insurance program. Students may obtain further information on any of these support services from the Campus Counseling Services at</w:t>
      </w:r>
      <w:r w:rsidRPr="00FB1164">
        <w:rPr>
          <w:spacing w:val="-3"/>
          <w:sz w:val="20"/>
          <w:szCs w:val="20"/>
        </w:rPr>
        <w:t xml:space="preserve"> </w:t>
      </w:r>
      <w:r w:rsidRPr="00FB1164">
        <w:rPr>
          <w:sz w:val="20"/>
          <w:szCs w:val="20"/>
        </w:rPr>
        <w:t>740-284-7217.</w:t>
      </w:r>
    </w:p>
    <w:p w14:paraId="798105E9" w14:textId="77777777" w:rsidR="0047723A" w:rsidRPr="00FB1164" w:rsidRDefault="0047723A">
      <w:pPr>
        <w:pStyle w:val="BodyText"/>
        <w:spacing w:before="10"/>
        <w:rPr>
          <w:szCs w:val="20"/>
        </w:rPr>
      </w:pPr>
    </w:p>
    <w:p w14:paraId="65CCBB8C" w14:textId="77777777" w:rsidR="0047723A" w:rsidRPr="00FB1164" w:rsidRDefault="00431AAB">
      <w:pPr>
        <w:pStyle w:val="BodyText"/>
        <w:spacing w:before="1"/>
        <w:ind w:left="719" w:right="935"/>
        <w:jc w:val="both"/>
        <w:rPr>
          <w:sz w:val="20"/>
          <w:szCs w:val="20"/>
        </w:rPr>
      </w:pPr>
      <w:r w:rsidRPr="00FB1164">
        <w:rPr>
          <w:sz w:val="20"/>
          <w:szCs w:val="20"/>
        </w:rPr>
        <w:t>Employees can receive an initial on-campus confidential screening and referral recommendations through Campus Counseling Services, 740-284-7217.</w:t>
      </w:r>
    </w:p>
    <w:p w14:paraId="7A43D1A2" w14:textId="77777777" w:rsidR="0047723A" w:rsidRPr="00FB1164" w:rsidRDefault="00431AAB">
      <w:pPr>
        <w:pStyle w:val="BodyText"/>
        <w:spacing w:before="132"/>
        <w:ind w:left="719"/>
        <w:rPr>
          <w:sz w:val="20"/>
          <w:szCs w:val="20"/>
        </w:rPr>
      </w:pPr>
      <w:r w:rsidRPr="00FB1164">
        <w:rPr>
          <w:sz w:val="20"/>
          <w:szCs w:val="20"/>
        </w:rPr>
        <w:t>In addition, there are numerous external resources including:</w:t>
      </w:r>
    </w:p>
    <w:p w14:paraId="16CE23A6" w14:textId="77777777" w:rsidR="0047723A" w:rsidRPr="00FB1164" w:rsidRDefault="00431AAB">
      <w:pPr>
        <w:pStyle w:val="ListParagraph"/>
        <w:numPr>
          <w:ilvl w:val="1"/>
          <w:numId w:val="14"/>
        </w:numPr>
        <w:tabs>
          <w:tab w:val="left" w:pos="1439"/>
          <w:tab w:val="left" w:pos="1440"/>
        </w:tabs>
        <w:spacing w:before="127"/>
        <w:ind w:left="1439" w:hanging="360"/>
        <w:rPr>
          <w:sz w:val="20"/>
          <w:szCs w:val="20"/>
        </w:rPr>
      </w:pPr>
      <w:r w:rsidRPr="00FB1164">
        <w:rPr>
          <w:sz w:val="20"/>
          <w:szCs w:val="20"/>
        </w:rPr>
        <w:t>Alcoholics Anonymous</w:t>
      </w:r>
      <w:r w:rsidRPr="00FB1164">
        <w:rPr>
          <w:spacing w:val="-1"/>
          <w:sz w:val="20"/>
          <w:szCs w:val="20"/>
        </w:rPr>
        <w:t xml:space="preserve"> </w:t>
      </w:r>
      <w:r w:rsidRPr="00FB1164">
        <w:rPr>
          <w:sz w:val="20"/>
          <w:szCs w:val="20"/>
        </w:rPr>
        <w:t>800-452-7990</w:t>
      </w:r>
    </w:p>
    <w:p w14:paraId="7D3A4B14" w14:textId="77777777" w:rsidR="0047723A" w:rsidRPr="00FB1164" w:rsidRDefault="00431AAB">
      <w:pPr>
        <w:pStyle w:val="ListParagraph"/>
        <w:numPr>
          <w:ilvl w:val="1"/>
          <w:numId w:val="14"/>
        </w:numPr>
        <w:tabs>
          <w:tab w:val="left" w:pos="1439"/>
          <w:tab w:val="left" w:pos="1441"/>
        </w:tabs>
        <w:spacing w:before="74"/>
        <w:rPr>
          <w:sz w:val="20"/>
          <w:szCs w:val="20"/>
        </w:rPr>
      </w:pPr>
      <w:r w:rsidRPr="00FB1164">
        <w:rPr>
          <w:sz w:val="20"/>
          <w:szCs w:val="20"/>
        </w:rPr>
        <w:t>National Alcohol and Drug Abuse Hotline:</w:t>
      </w:r>
      <w:r w:rsidRPr="00FB1164">
        <w:rPr>
          <w:spacing w:val="-6"/>
          <w:sz w:val="20"/>
          <w:szCs w:val="20"/>
        </w:rPr>
        <w:t xml:space="preserve"> </w:t>
      </w:r>
      <w:r w:rsidRPr="00FB1164">
        <w:rPr>
          <w:sz w:val="20"/>
          <w:szCs w:val="20"/>
        </w:rPr>
        <w:t>800-662-HELP</w:t>
      </w:r>
    </w:p>
    <w:p w14:paraId="405F2BD0" w14:textId="77777777" w:rsidR="0047723A" w:rsidRPr="00FB1164" w:rsidRDefault="00431AAB">
      <w:pPr>
        <w:pStyle w:val="ListParagraph"/>
        <w:numPr>
          <w:ilvl w:val="1"/>
          <w:numId w:val="14"/>
        </w:numPr>
        <w:tabs>
          <w:tab w:val="left" w:pos="1439"/>
          <w:tab w:val="left" w:pos="1441"/>
        </w:tabs>
        <w:spacing w:before="76"/>
        <w:ind w:right="1555"/>
        <w:rPr>
          <w:sz w:val="20"/>
          <w:szCs w:val="20"/>
        </w:rPr>
      </w:pPr>
      <w:r w:rsidRPr="00FB1164">
        <w:rPr>
          <w:sz w:val="20"/>
          <w:szCs w:val="20"/>
        </w:rPr>
        <w:t>Various private clinics and counselors listed in the Yellow Pages under Alcohol Abuse and Addiction.</w:t>
      </w:r>
    </w:p>
    <w:p w14:paraId="1E20939F" w14:textId="77777777" w:rsidR="0047723A" w:rsidRPr="00FB1164" w:rsidRDefault="0047723A">
      <w:pPr>
        <w:pStyle w:val="BodyText"/>
        <w:rPr>
          <w:sz w:val="24"/>
          <w:szCs w:val="20"/>
        </w:rPr>
      </w:pPr>
    </w:p>
    <w:p w14:paraId="62CBF20F" w14:textId="77777777" w:rsidR="0047723A" w:rsidRPr="00FB1164" w:rsidRDefault="00431AAB">
      <w:pPr>
        <w:pStyle w:val="Heading4"/>
        <w:spacing w:line="251" w:lineRule="exact"/>
        <w:ind w:left="720"/>
        <w:jc w:val="left"/>
        <w:rPr>
          <w:sz w:val="20"/>
          <w:szCs w:val="20"/>
        </w:rPr>
      </w:pPr>
      <w:r w:rsidRPr="00FB1164">
        <w:rPr>
          <w:sz w:val="20"/>
          <w:szCs w:val="20"/>
        </w:rPr>
        <w:t>Education, Awareness, Prevention and Resources</w:t>
      </w:r>
    </w:p>
    <w:p w14:paraId="4512053D" w14:textId="6582412C" w:rsidR="0047723A" w:rsidRPr="00FB1164" w:rsidRDefault="00431AAB">
      <w:pPr>
        <w:pStyle w:val="BodyText"/>
        <w:ind w:left="720" w:right="937"/>
        <w:jc w:val="both"/>
        <w:rPr>
          <w:sz w:val="20"/>
          <w:szCs w:val="20"/>
        </w:rPr>
      </w:pPr>
      <w:r w:rsidRPr="00FB1164">
        <w:rPr>
          <w:sz w:val="20"/>
          <w:szCs w:val="20"/>
        </w:rPr>
        <w:t xml:space="preserve">The University is committed to providing ongoing education in a variety of formats, which may include meetings, </w:t>
      </w:r>
      <w:r w:rsidR="00DE64D4" w:rsidRPr="00FB1164">
        <w:rPr>
          <w:sz w:val="20"/>
          <w:szCs w:val="20"/>
        </w:rPr>
        <w:t>mentorship-, brochures-, large- and small-scale</w:t>
      </w:r>
      <w:r w:rsidRPr="00FB1164">
        <w:rPr>
          <w:sz w:val="20"/>
          <w:szCs w:val="20"/>
        </w:rPr>
        <w:t xml:space="preserve"> program, </w:t>
      </w:r>
      <w:r w:rsidR="00DE64D4" w:rsidRPr="00FB1164">
        <w:rPr>
          <w:sz w:val="20"/>
          <w:szCs w:val="20"/>
        </w:rPr>
        <w:t>surveys,</w:t>
      </w:r>
      <w:r w:rsidRPr="00FB1164">
        <w:rPr>
          <w:sz w:val="20"/>
          <w:szCs w:val="20"/>
        </w:rPr>
        <w:t xml:space="preserve"> and speakers.</w:t>
      </w:r>
    </w:p>
    <w:p w14:paraId="5F5FBC31" w14:textId="77777777" w:rsidR="0047723A" w:rsidRPr="00FB1164" w:rsidRDefault="00431AAB">
      <w:pPr>
        <w:pStyle w:val="BodyText"/>
        <w:spacing w:before="129"/>
        <w:ind w:left="719" w:right="936"/>
        <w:jc w:val="both"/>
        <w:rPr>
          <w:sz w:val="20"/>
          <w:szCs w:val="20"/>
        </w:rPr>
      </w:pPr>
      <w:r w:rsidRPr="00FB1164">
        <w:rPr>
          <w:sz w:val="20"/>
          <w:szCs w:val="20"/>
        </w:rPr>
        <w:t>Every other year, as part of its biennial review of its drug and alcohol abuse prevention program, the University conducts periodic assessments on alcohol and other drug use in order to better understand its culture and to develop effective programs and strategies; and that the results are shared with campus leadership and other relevant members of the University community. For more information about the University’s biennial review, please contact the Vice President for Student Life at 740-283-6513. These programs and resources include:</w:t>
      </w:r>
    </w:p>
    <w:p w14:paraId="76C38521" w14:textId="77777777" w:rsidR="0047723A" w:rsidRPr="00FB1164" w:rsidRDefault="00431AAB">
      <w:pPr>
        <w:pStyle w:val="ListParagraph"/>
        <w:numPr>
          <w:ilvl w:val="1"/>
          <w:numId w:val="14"/>
        </w:numPr>
        <w:tabs>
          <w:tab w:val="left" w:pos="1439"/>
          <w:tab w:val="left" w:pos="1441"/>
        </w:tabs>
        <w:spacing w:before="129" w:line="269" w:lineRule="exact"/>
        <w:rPr>
          <w:sz w:val="20"/>
          <w:szCs w:val="20"/>
        </w:rPr>
      </w:pPr>
      <w:r w:rsidRPr="00FB1164">
        <w:rPr>
          <w:sz w:val="20"/>
          <w:szCs w:val="20"/>
        </w:rPr>
        <w:t>One-on-one counseling provided through Campus Counseling Services,</w:t>
      </w:r>
      <w:r w:rsidRPr="00FB1164">
        <w:rPr>
          <w:spacing w:val="-8"/>
          <w:sz w:val="20"/>
          <w:szCs w:val="20"/>
        </w:rPr>
        <w:t xml:space="preserve"> </w:t>
      </w:r>
      <w:r w:rsidRPr="00FB1164">
        <w:rPr>
          <w:sz w:val="20"/>
          <w:szCs w:val="20"/>
        </w:rPr>
        <w:t>740-283-7217</w:t>
      </w:r>
    </w:p>
    <w:p w14:paraId="6DF1A3DA" w14:textId="01B03F01" w:rsidR="0047723A" w:rsidRPr="00FB1164" w:rsidRDefault="00431AAB">
      <w:pPr>
        <w:pStyle w:val="ListParagraph"/>
        <w:numPr>
          <w:ilvl w:val="1"/>
          <w:numId w:val="14"/>
        </w:numPr>
        <w:tabs>
          <w:tab w:val="left" w:pos="1439"/>
          <w:tab w:val="left" w:pos="1441"/>
        </w:tabs>
        <w:ind w:left="1439" w:right="1022" w:hanging="360"/>
        <w:rPr>
          <w:sz w:val="20"/>
          <w:szCs w:val="20"/>
        </w:rPr>
      </w:pPr>
      <w:r w:rsidRPr="00FB1164">
        <w:rPr>
          <w:sz w:val="20"/>
          <w:szCs w:val="20"/>
        </w:rPr>
        <w:t xml:space="preserve">Mentoring program for students with alcohol violations that includes an educational and </w:t>
      </w:r>
      <w:r w:rsidR="00A33F59" w:rsidRPr="00FB1164">
        <w:rPr>
          <w:sz w:val="20"/>
          <w:szCs w:val="20"/>
        </w:rPr>
        <w:t>decision-making</w:t>
      </w:r>
      <w:r w:rsidRPr="00FB1164">
        <w:rPr>
          <w:sz w:val="20"/>
          <w:szCs w:val="20"/>
        </w:rPr>
        <w:t xml:space="preserve"> component consisting of three to five one-on-one sessions with a supervised graduate counseling</w:t>
      </w:r>
      <w:r w:rsidRPr="00FB1164">
        <w:rPr>
          <w:spacing w:val="-3"/>
          <w:sz w:val="20"/>
          <w:szCs w:val="20"/>
        </w:rPr>
        <w:t xml:space="preserve"> </w:t>
      </w:r>
      <w:r w:rsidRPr="00FB1164">
        <w:rPr>
          <w:sz w:val="20"/>
          <w:szCs w:val="20"/>
        </w:rPr>
        <w:t>student</w:t>
      </w:r>
    </w:p>
    <w:p w14:paraId="175BD26C" w14:textId="616DC226" w:rsidR="0047723A" w:rsidRPr="00FB1164" w:rsidRDefault="00431AAB">
      <w:pPr>
        <w:pStyle w:val="ListParagraph"/>
        <w:numPr>
          <w:ilvl w:val="1"/>
          <w:numId w:val="14"/>
        </w:numPr>
        <w:tabs>
          <w:tab w:val="left" w:pos="1440"/>
          <w:tab w:val="left" w:pos="1441"/>
        </w:tabs>
        <w:spacing w:before="74" w:line="269" w:lineRule="exact"/>
        <w:ind w:hanging="360"/>
        <w:rPr>
          <w:sz w:val="20"/>
          <w:szCs w:val="20"/>
        </w:rPr>
      </w:pPr>
      <w:r w:rsidRPr="00FB1164">
        <w:rPr>
          <w:sz w:val="20"/>
          <w:szCs w:val="20"/>
        </w:rPr>
        <w:t xml:space="preserve"> Alcoholic Anonymous</w:t>
      </w:r>
      <w:r w:rsidRPr="00FB1164">
        <w:rPr>
          <w:spacing w:val="2"/>
          <w:sz w:val="20"/>
          <w:szCs w:val="20"/>
        </w:rPr>
        <w:t xml:space="preserve"> </w:t>
      </w:r>
      <w:r w:rsidRPr="00FB1164">
        <w:rPr>
          <w:sz w:val="20"/>
          <w:szCs w:val="20"/>
        </w:rPr>
        <w:t>meetings</w:t>
      </w:r>
    </w:p>
    <w:p w14:paraId="38A438A0" w14:textId="77777777" w:rsidR="0047723A" w:rsidRPr="00FB1164" w:rsidRDefault="00431AAB">
      <w:pPr>
        <w:pStyle w:val="ListParagraph"/>
        <w:numPr>
          <w:ilvl w:val="1"/>
          <w:numId w:val="14"/>
        </w:numPr>
        <w:tabs>
          <w:tab w:val="left" w:pos="1439"/>
          <w:tab w:val="left" w:pos="1440"/>
        </w:tabs>
        <w:ind w:left="1439" w:right="1093" w:hanging="360"/>
        <w:rPr>
          <w:sz w:val="20"/>
          <w:szCs w:val="20"/>
        </w:rPr>
      </w:pPr>
      <w:r w:rsidRPr="00FB1164">
        <w:rPr>
          <w:sz w:val="20"/>
          <w:szCs w:val="20"/>
        </w:rPr>
        <w:t>Orientation presentations to new students and parents about the dangers of alcohol abuse in both the fall and spring</w:t>
      </w:r>
      <w:r w:rsidRPr="00FB1164">
        <w:rPr>
          <w:spacing w:val="-5"/>
          <w:sz w:val="20"/>
          <w:szCs w:val="20"/>
        </w:rPr>
        <w:t xml:space="preserve"> </w:t>
      </w:r>
      <w:r w:rsidRPr="00FB1164">
        <w:rPr>
          <w:sz w:val="20"/>
          <w:szCs w:val="20"/>
        </w:rPr>
        <w:t>semesters.</w:t>
      </w:r>
    </w:p>
    <w:p w14:paraId="0F1D1F3B" w14:textId="77777777" w:rsidR="0047723A" w:rsidRPr="00FB1164" w:rsidRDefault="00431AAB">
      <w:pPr>
        <w:pStyle w:val="ListParagraph"/>
        <w:numPr>
          <w:ilvl w:val="1"/>
          <w:numId w:val="14"/>
        </w:numPr>
        <w:tabs>
          <w:tab w:val="left" w:pos="1440"/>
          <w:tab w:val="left" w:pos="1441"/>
        </w:tabs>
        <w:spacing w:line="267" w:lineRule="exact"/>
        <w:ind w:hanging="360"/>
        <w:rPr>
          <w:sz w:val="20"/>
          <w:szCs w:val="20"/>
        </w:rPr>
      </w:pPr>
      <w:r w:rsidRPr="00FB1164">
        <w:rPr>
          <w:sz w:val="20"/>
          <w:szCs w:val="20"/>
        </w:rPr>
        <w:t>Education for Residence Life staff about alcohol abuse and binge drinking during annual</w:t>
      </w:r>
      <w:r w:rsidRPr="00FB1164">
        <w:rPr>
          <w:spacing w:val="-15"/>
          <w:sz w:val="20"/>
          <w:szCs w:val="20"/>
        </w:rPr>
        <w:t xml:space="preserve"> </w:t>
      </w:r>
      <w:r w:rsidRPr="00FB1164">
        <w:rPr>
          <w:sz w:val="20"/>
          <w:szCs w:val="20"/>
        </w:rPr>
        <w:t>training</w:t>
      </w:r>
    </w:p>
    <w:p w14:paraId="6B43CA63" w14:textId="77777777" w:rsidR="0047723A" w:rsidRPr="00FB1164" w:rsidRDefault="00431AAB">
      <w:pPr>
        <w:pStyle w:val="ListParagraph"/>
        <w:numPr>
          <w:ilvl w:val="1"/>
          <w:numId w:val="14"/>
        </w:numPr>
        <w:tabs>
          <w:tab w:val="left" w:pos="1440"/>
          <w:tab w:val="left" w:pos="1441"/>
        </w:tabs>
        <w:spacing w:line="269" w:lineRule="exact"/>
        <w:ind w:hanging="360"/>
        <w:rPr>
          <w:sz w:val="20"/>
          <w:szCs w:val="20"/>
        </w:rPr>
      </w:pPr>
      <w:r w:rsidRPr="00FB1164">
        <w:rPr>
          <w:sz w:val="20"/>
          <w:szCs w:val="20"/>
        </w:rPr>
        <w:t>New student formation program covering alcohol drug</w:t>
      </w:r>
      <w:r w:rsidRPr="00FB1164">
        <w:rPr>
          <w:spacing w:val="-13"/>
          <w:sz w:val="20"/>
          <w:szCs w:val="20"/>
        </w:rPr>
        <w:t xml:space="preserve"> </w:t>
      </w:r>
      <w:r w:rsidRPr="00FB1164">
        <w:rPr>
          <w:sz w:val="20"/>
          <w:szCs w:val="20"/>
        </w:rPr>
        <w:t>use</w:t>
      </w:r>
    </w:p>
    <w:p w14:paraId="22B81B66" w14:textId="77777777" w:rsidR="0047723A" w:rsidRPr="00FB1164" w:rsidRDefault="00431AAB">
      <w:pPr>
        <w:pStyle w:val="ListParagraph"/>
        <w:numPr>
          <w:ilvl w:val="1"/>
          <w:numId w:val="14"/>
        </w:numPr>
        <w:tabs>
          <w:tab w:val="left" w:pos="1440"/>
          <w:tab w:val="left" w:pos="1441"/>
        </w:tabs>
        <w:ind w:right="936" w:hanging="360"/>
      </w:pPr>
      <w:r w:rsidRPr="00FB1164">
        <w:rPr>
          <w:sz w:val="20"/>
          <w:szCs w:val="20"/>
        </w:rPr>
        <w:t>Education session for students going to Austria on the responsible use of alcohol in a European setting.</w:t>
      </w:r>
    </w:p>
    <w:p w14:paraId="0BFFCD08" w14:textId="77777777" w:rsidR="0047723A" w:rsidRPr="00FB1164" w:rsidRDefault="0047723A">
      <w:pPr>
        <w:pStyle w:val="BodyText"/>
        <w:rPr>
          <w:szCs w:val="20"/>
        </w:rPr>
      </w:pPr>
    </w:p>
    <w:p w14:paraId="6F696F7D" w14:textId="77777777" w:rsidR="0047723A" w:rsidRPr="00FB1164" w:rsidRDefault="0047723A">
      <w:pPr>
        <w:pStyle w:val="BodyText"/>
        <w:spacing w:before="4"/>
        <w:rPr>
          <w:szCs w:val="20"/>
        </w:rPr>
      </w:pPr>
    </w:p>
    <w:p w14:paraId="3AE70878" w14:textId="77777777" w:rsidR="0047723A" w:rsidRPr="00FB1164" w:rsidRDefault="00431AAB">
      <w:pPr>
        <w:pStyle w:val="Heading4"/>
        <w:ind w:left="720"/>
        <w:rPr>
          <w:sz w:val="20"/>
          <w:szCs w:val="20"/>
        </w:rPr>
      </w:pPr>
      <w:r w:rsidRPr="00FB1164">
        <w:rPr>
          <w:sz w:val="20"/>
          <w:szCs w:val="20"/>
        </w:rPr>
        <w:t>How Alcohol and Drug Abuse Affects Your Health</w:t>
      </w:r>
    </w:p>
    <w:p w14:paraId="4C3CB963" w14:textId="77777777" w:rsidR="0047723A" w:rsidRPr="00FB1164" w:rsidRDefault="00431AAB">
      <w:pPr>
        <w:pStyle w:val="BodyText"/>
        <w:ind w:left="720" w:right="935"/>
        <w:jc w:val="both"/>
        <w:rPr>
          <w:sz w:val="20"/>
          <w:szCs w:val="20"/>
        </w:rPr>
      </w:pPr>
      <w:r w:rsidRPr="00FB1164">
        <w:rPr>
          <w:sz w:val="20"/>
          <w:szCs w:val="20"/>
        </w:rPr>
        <w:t>Adverse</w:t>
      </w:r>
      <w:r w:rsidRPr="00FB1164">
        <w:rPr>
          <w:spacing w:val="-6"/>
          <w:sz w:val="20"/>
          <w:szCs w:val="20"/>
        </w:rPr>
        <w:t xml:space="preserve"> </w:t>
      </w:r>
      <w:r w:rsidRPr="00FB1164">
        <w:rPr>
          <w:sz w:val="20"/>
          <w:szCs w:val="20"/>
        </w:rPr>
        <w:t>health</w:t>
      </w:r>
      <w:r w:rsidRPr="00FB1164">
        <w:rPr>
          <w:spacing w:val="-5"/>
          <w:sz w:val="20"/>
          <w:szCs w:val="20"/>
        </w:rPr>
        <w:t xml:space="preserve"> </w:t>
      </w:r>
      <w:r w:rsidRPr="00FB1164">
        <w:rPr>
          <w:sz w:val="20"/>
          <w:szCs w:val="20"/>
        </w:rPr>
        <w:t>effects</w:t>
      </w:r>
      <w:r w:rsidRPr="00FB1164">
        <w:rPr>
          <w:spacing w:val="-6"/>
          <w:sz w:val="20"/>
          <w:szCs w:val="20"/>
        </w:rPr>
        <w:t xml:space="preserve"> </w:t>
      </w:r>
      <w:r w:rsidRPr="00FB1164">
        <w:rPr>
          <w:sz w:val="20"/>
          <w:szCs w:val="20"/>
        </w:rPr>
        <w:t>from</w:t>
      </w:r>
      <w:r w:rsidRPr="00FB1164">
        <w:rPr>
          <w:spacing w:val="-7"/>
          <w:sz w:val="20"/>
          <w:szCs w:val="20"/>
        </w:rPr>
        <w:t xml:space="preserve"> </w:t>
      </w:r>
      <w:r w:rsidRPr="00FB1164">
        <w:rPr>
          <w:sz w:val="20"/>
          <w:szCs w:val="20"/>
        </w:rPr>
        <w:t>the</w:t>
      </w:r>
      <w:r w:rsidRPr="00FB1164">
        <w:rPr>
          <w:spacing w:val="-5"/>
          <w:sz w:val="20"/>
          <w:szCs w:val="20"/>
        </w:rPr>
        <w:t xml:space="preserve"> </w:t>
      </w:r>
      <w:r w:rsidRPr="00FB1164">
        <w:rPr>
          <w:sz w:val="20"/>
          <w:szCs w:val="20"/>
        </w:rPr>
        <w:t>abuse</w:t>
      </w:r>
      <w:r w:rsidRPr="00FB1164">
        <w:rPr>
          <w:spacing w:val="-6"/>
          <w:sz w:val="20"/>
          <w:szCs w:val="20"/>
        </w:rPr>
        <w:t xml:space="preserve"> </w:t>
      </w:r>
      <w:r w:rsidRPr="00FB1164">
        <w:rPr>
          <w:sz w:val="20"/>
          <w:szCs w:val="20"/>
        </w:rPr>
        <w:t>of</w:t>
      </w:r>
      <w:r w:rsidRPr="00FB1164">
        <w:rPr>
          <w:spacing w:val="-4"/>
          <w:sz w:val="20"/>
          <w:szCs w:val="20"/>
        </w:rPr>
        <w:t xml:space="preserve"> </w:t>
      </w:r>
      <w:r w:rsidRPr="00FB1164">
        <w:rPr>
          <w:sz w:val="20"/>
          <w:szCs w:val="20"/>
        </w:rPr>
        <w:t>drugs</w:t>
      </w:r>
      <w:r w:rsidRPr="00FB1164">
        <w:rPr>
          <w:spacing w:val="-5"/>
          <w:sz w:val="20"/>
          <w:szCs w:val="20"/>
        </w:rPr>
        <w:t xml:space="preserve"> </w:t>
      </w:r>
      <w:r w:rsidRPr="00FB1164">
        <w:rPr>
          <w:sz w:val="20"/>
          <w:szCs w:val="20"/>
        </w:rPr>
        <w:t>and</w:t>
      </w:r>
      <w:r w:rsidRPr="00FB1164">
        <w:rPr>
          <w:spacing w:val="-6"/>
          <w:sz w:val="20"/>
          <w:szCs w:val="20"/>
        </w:rPr>
        <w:t xml:space="preserve"> </w:t>
      </w:r>
      <w:r w:rsidRPr="00FB1164">
        <w:rPr>
          <w:sz w:val="20"/>
          <w:szCs w:val="20"/>
        </w:rPr>
        <w:t>alcohol</w:t>
      </w:r>
      <w:r w:rsidRPr="00FB1164">
        <w:rPr>
          <w:spacing w:val="-4"/>
          <w:sz w:val="20"/>
          <w:szCs w:val="20"/>
        </w:rPr>
        <w:t xml:space="preserve"> </w:t>
      </w:r>
      <w:r w:rsidRPr="00FB1164">
        <w:rPr>
          <w:sz w:val="20"/>
          <w:szCs w:val="20"/>
        </w:rPr>
        <w:t>can</w:t>
      </w:r>
      <w:r w:rsidRPr="00FB1164">
        <w:rPr>
          <w:spacing w:val="-7"/>
          <w:sz w:val="20"/>
          <w:szCs w:val="20"/>
        </w:rPr>
        <w:t xml:space="preserve"> </w:t>
      </w:r>
      <w:r w:rsidRPr="00FB1164">
        <w:rPr>
          <w:sz w:val="20"/>
          <w:szCs w:val="20"/>
        </w:rPr>
        <w:t>range</w:t>
      </w:r>
      <w:r w:rsidRPr="00FB1164">
        <w:rPr>
          <w:spacing w:val="-6"/>
          <w:sz w:val="20"/>
          <w:szCs w:val="20"/>
        </w:rPr>
        <w:t xml:space="preserve"> </w:t>
      </w:r>
      <w:r w:rsidRPr="00FB1164">
        <w:rPr>
          <w:sz w:val="20"/>
          <w:szCs w:val="20"/>
        </w:rPr>
        <w:t>from</w:t>
      </w:r>
      <w:r w:rsidRPr="00FB1164">
        <w:rPr>
          <w:spacing w:val="-9"/>
          <w:sz w:val="20"/>
          <w:szCs w:val="20"/>
        </w:rPr>
        <w:t xml:space="preserve"> </w:t>
      </w:r>
      <w:r w:rsidRPr="00FB1164">
        <w:rPr>
          <w:sz w:val="20"/>
          <w:szCs w:val="20"/>
        </w:rPr>
        <w:t>nausea</w:t>
      </w:r>
      <w:r w:rsidRPr="00FB1164">
        <w:rPr>
          <w:spacing w:val="-5"/>
          <w:sz w:val="20"/>
          <w:szCs w:val="20"/>
        </w:rPr>
        <w:t xml:space="preserve"> </w:t>
      </w:r>
      <w:r w:rsidRPr="00FB1164">
        <w:rPr>
          <w:sz w:val="20"/>
          <w:szCs w:val="20"/>
        </w:rPr>
        <w:t>and</w:t>
      </w:r>
      <w:r w:rsidRPr="00FB1164">
        <w:rPr>
          <w:spacing w:val="-6"/>
          <w:sz w:val="20"/>
          <w:szCs w:val="20"/>
        </w:rPr>
        <w:t xml:space="preserve"> </w:t>
      </w:r>
      <w:r w:rsidRPr="00FB1164">
        <w:rPr>
          <w:sz w:val="20"/>
          <w:szCs w:val="20"/>
        </w:rPr>
        <w:t>anxiety</w:t>
      </w:r>
      <w:r w:rsidRPr="00FB1164">
        <w:rPr>
          <w:spacing w:val="-8"/>
          <w:sz w:val="20"/>
          <w:szCs w:val="20"/>
        </w:rPr>
        <w:t xml:space="preserve"> </w:t>
      </w:r>
      <w:r w:rsidRPr="00FB1164">
        <w:rPr>
          <w:sz w:val="20"/>
          <w:szCs w:val="20"/>
        </w:rPr>
        <w:t>to</w:t>
      </w:r>
      <w:r w:rsidRPr="00FB1164">
        <w:rPr>
          <w:spacing w:val="-5"/>
          <w:sz w:val="20"/>
          <w:szCs w:val="20"/>
        </w:rPr>
        <w:t xml:space="preserve"> </w:t>
      </w:r>
      <w:r w:rsidRPr="00FB1164">
        <w:rPr>
          <w:sz w:val="20"/>
          <w:szCs w:val="20"/>
        </w:rPr>
        <w:t>coma</w:t>
      </w:r>
      <w:r w:rsidRPr="00FB1164">
        <w:rPr>
          <w:spacing w:val="-6"/>
          <w:sz w:val="20"/>
          <w:szCs w:val="20"/>
        </w:rPr>
        <w:t xml:space="preserve"> </w:t>
      </w:r>
      <w:r w:rsidRPr="00FB1164">
        <w:rPr>
          <w:sz w:val="20"/>
          <w:szCs w:val="20"/>
        </w:rPr>
        <w:t>and death. A pregnant woman who uses alcohol, cigarettes, or other drugs exposes her unborn child to serious risks, including miscarriage, low birth weight, and brain damage. Substance abuse may involve controlled substances,</w:t>
      </w:r>
      <w:r w:rsidRPr="00FB1164">
        <w:rPr>
          <w:spacing w:val="-12"/>
          <w:sz w:val="20"/>
          <w:szCs w:val="20"/>
        </w:rPr>
        <w:t xml:space="preserve"> </w:t>
      </w:r>
      <w:r w:rsidRPr="00FB1164">
        <w:rPr>
          <w:sz w:val="20"/>
          <w:szCs w:val="20"/>
        </w:rPr>
        <w:t>illegal</w:t>
      </w:r>
      <w:r w:rsidRPr="00FB1164">
        <w:rPr>
          <w:spacing w:val="-9"/>
          <w:sz w:val="20"/>
          <w:szCs w:val="20"/>
        </w:rPr>
        <w:t xml:space="preserve"> </w:t>
      </w:r>
      <w:r w:rsidRPr="00FB1164">
        <w:rPr>
          <w:sz w:val="20"/>
          <w:szCs w:val="20"/>
        </w:rPr>
        <w:t>drugs,</w:t>
      </w:r>
      <w:r w:rsidRPr="00FB1164">
        <w:rPr>
          <w:spacing w:val="-9"/>
          <w:sz w:val="20"/>
          <w:szCs w:val="20"/>
        </w:rPr>
        <w:t xml:space="preserve"> </w:t>
      </w:r>
      <w:r w:rsidRPr="00FB1164">
        <w:rPr>
          <w:sz w:val="20"/>
          <w:szCs w:val="20"/>
        </w:rPr>
        <w:t>and</w:t>
      </w:r>
      <w:r w:rsidRPr="00FB1164">
        <w:rPr>
          <w:spacing w:val="-10"/>
          <w:sz w:val="20"/>
          <w:szCs w:val="20"/>
        </w:rPr>
        <w:t xml:space="preserve"> </w:t>
      </w:r>
      <w:r w:rsidRPr="00FB1164">
        <w:rPr>
          <w:sz w:val="20"/>
          <w:szCs w:val="20"/>
        </w:rPr>
        <w:t>alcohol—all</w:t>
      </w:r>
      <w:r w:rsidRPr="00FB1164">
        <w:rPr>
          <w:spacing w:val="-8"/>
          <w:sz w:val="20"/>
          <w:szCs w:val="20"/>
        </w:rPr>
        <w:t xml:space="preserve"> </w:t>
      </w:r>
      <w:r w:rsidRPr="00FB1164">
        <w:rPr>
          <w:sz w:val="20"/>
          <w:szCs w:val="20"/>
        </w:rPr>
        <w:t>of</w:t>
      </w:r>
      <w:r w:rsidRPr="00FB1164">
        <w:rPr>
          <w:spacing w:val="-9"/>
          <w:sz w:val="20"/>
          <w:szCs w:val="20"/>
        </w:rPr>
        <w:t xml:space="preserve"> </w:t>
      </w:r>
      <w:r w:rsidRPr="00FB1164">
        <w:rPr>
          <w:sz w:val="20"/>
          <w:szCs w:val="20"/>
        </w:rPr>
        <w:t>which</w:t>
      </w:r>
      <w:r w:rsidRPr="00FB1164">
        <w:rPr>
          <w:spacing w:val="-10"/>
          <w:sz w:val="20"/>
          <w:szCs w:val="20"/>
        </w:rPr>
        <w:t xml:space="preserve"> </w:t>
      </w:r>
      <w:r w:rsidRPr="00FB1164">
        <w:rPr>
          <w:sz w:val="20"/>
          <w:szCs w:val="20"/>
        </w:rPr>
        <w:t>pose</w:t>
      </w:r>
      <w:r w:rsidRPr="00FB1164">
        <w:rPr>
          <w:spacing w:val="-8"/>
          <w:sz w:val="20"/>
          <w:szCs w:val="20"/>
        </w:rPr>
        <w:t xml:space="preserve"> </w:t>
      </w:r>
      <w:r w:rsidRPr="00FB1164">
        <w:rPr>
          <w:sz w:val="20"/>
          <w:szCs w:val="20"/>
        </w:rPr>
        <w:t>a</w:t>
      </w:r>
      <w:r w:rsidRPr="00FB1164">
        <w:rPr>
          <w:spacing w:val="-9"/>
          <w:sz w:val="20"/>
          <w:szCs w:val="20"/>
        </w:rPr>
        <w:t xml:space="preserve"> </w:t>
      </w:r>
      <w:r w:rsidRPr="00FB1164">
        <w:rPr>
          <w:sz w:val="20"/>
          <w:szCs w:val="20"/>
        </w:rPr>
        <w:t>health</w:t>
      </w:r>
      <w:r w:rsidRPr="00FB1164">
        <w:rPr>
          <w:spacing w:val="-10"/>
          <w:sz w:val="20"/>
          <w:szCs w:val="20"/>
        </w:rPr>
        <w:t xml:space="preserve"> </w:t>
      </w:r>
      <w:r w:rsidRPr="00FB1164">
        <w:rPr>
          <w:sz w:val="20"/>
          <w:szCs w:val="20"/>
        </w:rPr>
        <w:t>risk.</w:t>
      </w:r>
      <w:r w:rsidRPr="00FB1164">
        <w:rPr>
          <w:spacing w:val="-9"/>
          <w:sz w:val="20"/>
          <w:szCs w:val="20"/>
        </w:rPr>
        <w:t xml:space="preserve"> </w:t>
      </w:r>
      <w:r w:rsidRPr="00FB1164">
        <w:rPr>
          <w:sz w:val="20"/>
          <w:szCs w:val="20"/>
        </w:rPr>
        <w:t>When</w:t>
      </w:r>
      <w:r w:rsidRPr="00FB1164">
        <w:rPr>
          <w:spacing w:val="-10"/>
          <w:sz w:val="20"/>
          <w:szCs w:val="20"/>
        </w:rPr>
        <w:t xml:space="preserve"> </w:t>
      </w:r>
      <w:r w:rsidRPr="00FB1164">
        <w:rPr>
          <w:sz w:val="20"/>
          <w:szCs w:val="20"/>
        </w:rPr>
        <w:t>drugs</w:t>
      </w:r>
      <w:r w:rsidRPr="00FB1164">
        <w:rPr>
          <w:spacing w:val="-8"/>
          <w:sz w:val="20"/>
          <w:szCs w:val="20"/>
        </w:rPr>
        <w:t xml:space="preserve"> </w:t>
      </w:r>
      <w:r w:rsidRPr="00FB1164">
        <w:rPr>
          <w:sz w:val="20"/>
          <w:szCs w:val="20"/>
        </w:rPr>
        <w:t>are</w:t>
      </w:r>
      <w:r w:rsidRPr="00FB1164">
        <w:rPr>
          <w:spacing w:val="-9"/>
          <w:sz w:val="20"/>
          <w:szCs w:val="20"/>
        </w:rPr>
        <w:t xml:space="preserve"> </w:t>
      </w:r>
      <w:r w:rsidRPr="00FB1164">
        <w:rPr>
          <w:sz w:val="20"/>
          <w:szCs w:val="20"/>
        </w:rPr>
        <w:t>used</w:t>
      </w:r>
      <w:r w:rsidRPr="00FB1164">
        <w:rPr>
          <w:spacing w:val="-12"/>
          <w:sz w:val="20"/>
          <w:szCs w:val="20"/>
        </w:rPr>
        <w:t xml:space="preserve"> </w:t>
      </w:r>
      <w:r w:rsidRPr="00FB1164">
        <w:rPr>
          <w:sz w:val="20"/>
          <w:szCs w:val="20"/>
        </w:rPr>
        <w:t>in</w:t>
      </w:r>
      <w:r w:rsidRPr="00FB1164">
        <w:rPr>
          <w:spacing w:val="-9"/>
          <w:sz w:val="20"/>
          <w:szCs w:val="20"/>
        </w:rPr>
        <w:t xml:space="preserve"> </w:t>
      </w:r>
      <w:r w:rsidRPr="00FB1164">
        <w:rPr>
          <w:sz w:val="20"/>
          <w:szCs w:val="20"/>
        </w:rPr>
        <w:t>combination with each other, their negative effects on the mind and body are often multiplied beyond the effects of the same drugs taken on their</w:t>
      </w:r>
      <w:r w:rsidRPr="00FB1164">
        <w:rPr>
          <w:spacing w:val="-3"/>
          <w:sz w:val="20"/>
          <w:szCs w:val="20"/>
        </w:rPr>
        <w:t xml:space="preserve"> </w:t>
      </w:r>
      <w:r w:rsidRPr="00FB1164">
        <w:rPr>
          <w:sz w:val="20"/>
          <w:szCs w:val="20"/>
        </w:rPr>
        <w:t>own.</w:t>
      </w:r>
    </w:p>
    <w:p w14:paraId="50A0E3FB" w14:textId="77777777" w:rsidR="0047723A" w:rsidRPr="00FB1164" w:rsidRDefault="00431AAB">
      <w:pPr>
        <w:pStyle w:val="BodyText"/>
        <w:spacing w:before="125"/>
        <w:ind w:left="720" w:right="935"/>
        <w:jc w:val="both"/>
        <w:rPr>
          <w:sz w:val="20"/>
          <w:szCs w:val="20"/>
        </w:rPr>
      </w:pPr>
      <w:r w:rsidRPr="00FB1164">
        <w:rPr>
          <w:sz w:val="20"/>
          <w:szCs w:val="20"/>
        </w:rPr>
        <w:t>Alcohol</w:t>
      </w:r>
      <w:r w:rsidRPr="00FB1164">
        <w:rPr>
          <w:spacing w:val="-5"/>
          <w:sz w:val="20"/>
          <w:szCs w:val="20"/>
        </w:rPr>
        <w:t xml:space="preserve"> </w:t>
      </w:r>
      <w:r w:rsidRPr="00FB1164">
        <w:rPr>
          <w:sz w:val="20"/>
          <w:szCs w:val="20"/>
        </w:rPr>
        <w:t>is</w:t>
      </w:r>
      <w:r w:rsidRPr="00FB1164">
        <w:rPr>
          <w:spacing w:val="-8"/>
          <w:sz w:val="20"/>
          <w:szCs w:val="20"/>
        </w:rPr>
        <w:t xml:space="preserve"> </w:t>
      </w:r>
      <w:r w:rsidRPr="00FB1164">
        <w:rPr>
          <w:sz w:val="20"/>
          <w:szCs w:val="20"/>
        </w:rPr>
        <w:t>the</w:t>
      </w:r>
      <w:r w:rsidRPr="00FB1164">
        <w:rPr>
          <w:spacing w:val="-6"/>
          <w:sz w:val="20"/>
          <w:szCs w:val="20"/>
        </w:rPr>
        <w:t xml:space="preserve"> </w:t>
      </w:r>
      <w:r w:rsidRPr="00FB1164">
        <w:rPr>
          <w:sz w:val="20"/>
          <w:szCs w:val="20"/>
        </w:rPr>
        <w:t>drug</w:t>
      </w:r>
      <w:r w:rsidRPr="00FB1164">
        <w:rPr>
          <w:spacing w:val="-9"/>
          <w:sz w:val="20"/>
          <w:szCs w:val="20"/>
        </w:rPr>
        <w:t xml:space="preserve"> </w:t>
      </w:r>
      <w:r w:rsidRPr="00FB1164">
        <w:rPr>
          <w:sz w:val="20"/>
          <w:szCs w:val="20"/>
        </w:rPr>
        <w:t>most</w:t>
      </w:r>
      <w:r w:rsidRPr="00FB1164">
        <w:rPr>
          <w:spacing w:val="-5"/>
          <w:sz w:val="20"/>
          <w:szCs w:val="20"/>
        </w:rPr>
        <w:t xml:space="preserve"> </w:t>
      </w:r>
      <w:r w:rsidRPr="00FB1164">
        <w:rPr>
          <w:sz w:val="20"/>
          <w:szCs w:val="20"/>
        </w:rPr>
        <w:t>frequently</w:t>
      </w:r>
      <w:r w:rsidRPr="00FB1164">
        <w:rPr>
          <w:spacing w:val="-9"/>
          <w:sz w:val="20"/>
          <w:szCs w:val="20"/>
        </w:rPr>
        <w:t xml:space="preserve"> </w:t>
      </w:r>
      <w:r w:rsidRPr="00FB1164">
        <w:rPr>
          <w:sz w:val="20"/>
          <w:szCs w:val="20"/>
        </w:rPr>
        <w:t>abused</w:t>
      </w:r>
      <w:r w:rsidRPr="00FB1164">
        <w:rPr>
          <w:spacing w:val="-6"/>
          <w:sz w:val="20"/>
          <w:szCs w:val="20"/>
        </w:rPr>
        <w:t xml:space="preserve"> </w:t>
      </w:r>
      <w:r w:rsidRPr="00FB1164">
        <w:rPr>
          <w:sz w:val="20"/>
          <w:szCs w:val="20"/>
        </w:rPr>
        <w:t>on</w:t>
      </w:r>
      <w:r w:rsidRPr="00FB1164">
        <w:rPr>
          <w:spacing w:val="-6"/>
          <w:sz w:val="20"/>
          <w:szCs w:val="20"/>
        </w:rPr>
        <w:t xml:space="preserve"> </w:t>
      </w:r>
      <w:r w:rsidRPr="00FB1164">
        <w:rPr>
          <w:sz w:val="20"/>
          <w:szCs w:val="20"/>
        </w:rPr>
        <w:t>college</w:t>
      </w:r>
      <w:r w:rsidRPr="00FB1164">
        <w:rPr>
          <w:spacing w:val="-6"/>
          <w:sz w:val="20"/>
          <w:szCs w:val="20"/>
        </w:rPr>
        <w:t xml:space="preserve"> </w:t>
      </w:r>
      <w:r w:rsidRPr="00FB1164">
        <w:rPr>
          <w:sz w:val="20"/>
          <w:szCs w:val="20"/>
        </w:rPr>
        <w:t>campuses</w:t>
      </w:r>
      <w:r w:rsidRPr="00FB1164">
        <w:rPr>
          <w:spacing w:val="-6"/>
          <w:sz w:val="20"/>
          <w:szCs w:val="20"/>
        </w:rPr>
        <w:t xml:space="preserve"> </w:t>
      </w:r>
      <w:r w:rsidRPr="00FB1164">
        <w:rPr>
          <w:sz w:val="20"/>
          <w:szCs w:val="20"/>
        </w:rPr>
        <w:t>and</w:t>
      </w:r>
      <w:r w:rsidRPr="00FB1164">
        <w:rPr>
          <w:spacing w:val="-6"/>
          <w:sz w:val="20"/>
          <w:szCs w:val="20"/>
        </w:rPr>
        <w:t xml:space="preserve"> </w:t>
      </w:r>
      <w:r w:rsidRPr="00FB1164">
        <w:rPr>
          <w:sz w:val="20"/>
          <w:szCs w:val="20"/>
        </w:rPr>
        <w:t>in</w:t>
      </w:r>
      <w:r w:rsidRPr="00FB1164">
        <w:rPr>
          <w:spacing w:val="-6"/>
          <w:sz w:val="20"/>
          <w:szCs w:val="20"/>
        </w:rPr>
        <w:t xml:space="preserve"> </w:t>
      </w:r>
      <w:r w:rsidRPr="00FB1164">
        <w:rPr>
          <w:sz w:val="20"/>
          <w:szCs w:val="20"/>
        </w:rPr>
        <w:t>our</w:t>
      </w:r>
      <w:r w:rsidRPr="00FB1164">
        <w:rPr>
          <w:spacing w:val="-4"/>
          <w:sz w:val="20"/>
          <w:szCs w:val="20"/>
        </w:rPr>
        <w:t xml:space="preserve"> </w:t>
      </w:r>
      <w:r w:rsidRPr="00FB1164">
        <w:rPr>
          <w:sz w:val="20"/>
          <w:szCs w:val="20"/>
        </w:rPr>
        <w:t>society.</w:t>
      </w:r>
      <w:r w:rsidRPr="00FB1164">
        <w:rPr>
          <w:spacing w:val="-6"/>
          <w:sz w:val="20"/>
          <w:szCs w:val="20"/>
        </w:rPr>
        <w:t xml:space="preserve"> </w:t>
      </w:r>
      <w:r w:rsidRPr="00FB1164">
        <w:rPr>
          <w:sz w:val="20"/>
          <w:szCs w:val="20"/>
        </w:rPr>
        <w:t>Even</w:t>
      </w:r>
      <w:r w:rsidRPr="00FB1164">
        <w:rPr>
          <w:spacing w:val="-6"/>
          <w:sz w:val="20"/>
          <w:szCs w:val="20"/>
        </w:rPr>
        <w:t xml:space="preserve"> </w:t>
      </w:r>
      <w:r w:rsidRPr="00FB1164">
        <w:rPr>
          <w:sz w:val="20"/>
          <w:szCs w:val="20"/>
        </w:rPr>
        <w:t>small</w:t>
      </w:r>
      <w:r w:rsidRPr="00FB1164">
        <w:rPr>
          <w:spacing w:val="-5"/>
          <w:sz w:val="20"/>
          <w:szCs w:val="20"/>
        </w:rPr>
        <w:t xml:space="preserve"> </w:t>
      </w:r>
      <w:r w:rsidRPr="00FB1164">
        <w:rPr>
          <w:sz w:val="20"/>
          <w:szCs w:val="20"/>
        </w:rPr>
        <w:t>amounts</w:t>
      </w:r>
      <w:r w:rsidRPr="00FB1164">
        <w:rPr>
          <w:spacing w:val="-6"/>
          <w:sz w:val="20"/>
          <w:szCs w:val="20"/>
        </w:rPr>
        <w:t xml:space="preserve"> </w:t>
      </w:r>
      <w:r w:rsidRPr="00FB1164">
        <w:rPr>
          <w:sz w:val="20"/>
          <w:szCs w:val="20"/>
        </w:rPr>
        <w:t>of alcohol significantly impair the judgment and coordination required to drive a car, increasing the chances of having an accident. Consumption of alcohol may be a factor in the incidence of aggressive crimes, including rape and domestic abuse. Moderate to large amounts of alcohol severely impair your ability to learn</w:t>
      </w:r>
      <w:r w:rsidRPr="00FB1164">
        <w:rPr>
          <w:spacing w:val="-10"/>
          <w:sz w:val="20"/>
          <w:szCs w:val="20"/>
        </w:rPr>
        <w:t xml:space="preserve"> </w:t>
      </w:r>
      <w:r w:rsidRPr="00FB1164">
        <w:rPr>
          <w:sz w:val="20"/>
          <w:szCs w:val="20"/>
        </w:rPr>
        <w:t>and</w:t>
      </w:r>
      <w:r w:rsidRPr="00FB1164">
        <w:rPr>
          <w:spacing w:val="-9"/>
          <w:sz w:val="20"/>
          <w:szCs w:val="20"/>
        </w:rPr>
        <w:t xml:space="preserve"> </w:t>
      </w:r>
      <w:r w:rsidRPr="00FB1164">
        <w:rPr>
          <w:sz w:val="20"/>
          <w:szCs w:val="20"/>
        </w:rPr>
        <w:t>remember</w:t>
      </w:r>
      <w:r w:rsidRPr="00FB1164">
        <w:rPr>
          <w:spacing w:val="-8"/>
          <w:sz w:val="20"/>
          <w:szCs w:val="20"/>
        </w:rPr>
        <w:t xml:space="preserve"> </w:t>
      </w:r>
      <w:r w:rsidRPr="00FB1164">
        <w:rPr>
          <w:sz w:val="20"/>
          <w:szCs w:val="20"/>
        </w:rPr>
        <w:t>information.</w:t>
      </w:r>
      <w:r w:rsidRPr="00FB1164">
        <w:rPr>
          <w:spacing w:val="-6"/>
          <w:sz w:val="20"/>
          <w:szCs w:val="20"/>
        </w:rPr>
        <w:t xml:space="preserve"> </w:t>
      </w:r>
      <w:r w:rsidRPr="00FB1164">
        <w:rPr>
          <w:sz w:val="20"/>
          <w:szCs w:val="20"/>
        </w:rPr>
        <w:t>Because</w:t>
      </w:r>
      <w:r w:rsidRPr="00FB1164">
        <w:rPr>
          <w:spacing w:val="-8"/>
          <w:sz w:val="20"/>
          <w:szCs w:val="20"/>
        </w:rPr>
        <w:t xml:space="preserve"> </w:t>
      </w:r>
      <w:r w:rsidRPr="00FB1164">
        <w:rPr>
          <w:sz w:val="20"/>
          <w:szCs w:val="20"/>
        </w:rPr>
        <w:t>alcohol</w:t>
      </w:r>
      <w:r w:rsidRPr="00FB1164">
        <w:rPr>
          <w:spacing w:val="-9"/>
          <w:sz w:val="20"/>
          <w:szCs w:val="20"/>
        </w:rPr>
        <w:t xml:space="preserve"> </w:t>
      </w:r>
      <w:r w:rsidRPr="00FB1164">
        <w:rPr>
          <w:sz w:val="20"/>
          <w:szCs w:val="20"/>
        </w:rPr>
        <w:t>is</w:t>
      </w:r>
      <w:r w:rsidRPr="00FB1164">
        <w:rPr>
          <w:spacing w:val="-8"/>
          <w:sz w:val="20"/>
          <w:szCs w:val="20"/>
        </w:rPr>
        <w:t xml:space="preserve"> </w:t>
      </w:r>
      <w:r w:rsidRPr="00FB1164">
        <w:rPr>
          <w:sz w:val="20"/>
          <w:szCs w:val="20"/>
        </w:rPr>
        <w:t>a</w:t>
      </w:r>
      <w:r w:rsidRPr="00FB1164">
        <w:rPr>
          <w:spacing w:val="-11"/>
          <w:sz w:val="20"/>
          <w:szCs w:val="20"/>
        </w:rPr>
        <w:t xml:space="preserve"> </w:t>
      </w:r>
      <w:r w:rsidRPr="00FB1164">
        <w:rPr>
          <w:sz w:val="20"/>
          <w:szCs w:val="20"/>
        </w:rPr>
        <w:t>depressant,</w:t>
      </w:r>
      <w:r w:rsidRPr="00FB1164">
        <w:rPr>
          <w:spacing w:val="-9"/>
          <w:sz w:val="20"/>
          <w:szCs w:val="20"/>
        </w:rPr>
        <w:t xml:space="preserve"> </w:t>
      </w:r>
      <w:r w:rsidRPr="00FB1164">
        <w:rPr>
          <w:sz w:val="20"/>
          <w:szCs w:val="20"/>
        </w:rPr>
        <w:t>very</w:t>
      </w:r>
      <w:r w:rsidRPr="00FB1164">
        <w:rPr>
          <w:spacing w:val="-11"/>
          <w:sz w:val="20"/>
          <w:szCs w:val="20"/>
        </w:rPr>
        <w:t xml:space="preserve"> </w:t>
      </w:r>
      <w:r w:rsidRPr="00FB1164">
        <w:rPr>
          <w:sz w:val="20"/>
          <w:szCs w:val="20"/>
        </w:rPr>
        <w:t>large</w:t>
      </w:r>
      <w:r w:rsidRPr="00FB1164">
        <w:rPr>
          <w:spacing w:val="-7"/>
          <w:sz w:val="20"/>
          <w:szCs w:val="20"/>
        </w:rPr>
        <w:t xml:space="preserve"> </w:t>
      </w:r>
      <w:r w:rsidRPr="00FB1164">
        <w:rPr>
          <w:sz w:val="20"/>
          <w:szCs w:val="20"/>
        </w:rPr>
        <w:t>amounts</w:t>
      </w:r>
      <w:r w:rsidRPr="00FB1164">
        <w:rPr>
          <w:spacing w:val="-8"/>
          <w:sz w:val="20"/>
          <w:szCs w:val="20"/>
        </w:rPr>
        <w:t xml:space="preserve"> </w:t>
      </w:r>
      <w:r w:rsidRPr="00FB1164">
        <w:rPr>
          <w:sz w:val="20"/>
          <w:szCs w:val="20"/>
        </w:rPr>
        <w:t>can</w:t>
      </w:r>
      <w:r w:rsidRPr="00FB1164">
        <w:rPr>
          <w:spacing w:val="-9"/>
          <w:sz w:val="20"/>
          <w:szCs w:val="20"/>
        </w:rPr>
        <w:t xml:space="preserve"> </w:t>
      </w:r>
      <w:r w:rsidRPr="00FB1164">
        <w:rPr>
          <w:sz w:val="20"/>
          <w:szCs w:val="20"/>
        </w:rPr>
        <w:t>cause</w:t>
      </w:r>
      <w:r w:rsidRPr="00FB1164">
        <w:rPr>
          <w:spacing w:val="-8"/>
          <w:sz w:val="20"/>
          <w:szCs w:val="20"/>
        </w:rPr>
        <w:t xml:space="preserve"> </w:t>
      </w:r>
      <w:r w:rsidRPr="00FB1164">
        <w:rPr>
          <w:sz w:val="20"/>
          <w:szCs w:val="20"/>
        </w:rPr>
        <w:t>respiratory and cardiac failure, resulting in</w:t>
      </w:r>
      <w:r w:rsidRPr="00FB1164">
        <w:rPr>
          <w:spacing w:val="-9"/>
          <w:sz w:val="20"/>
          <w:szCs w:val="20"/>
        </w:rPr>
        <w:t xml:space="preserve"> </w:t>
      </w:r>
      <w:r w:rsidRPr="00FB1164">
        <w:rPr>
          <w:sz w:val="20"/>
          <w:szCs w:val="20"/>
        </w:rPr>
        <w:t>death.</w:t>
      </w:r>
    </w:p>
    <w:p w14:paraId="4756E5EE" w14:textId="77777777" w:rsidR="0047723A" w:rsidRPr="00FB1164" w:rsidRDefault="00431AAB">
      <w:pPr>
        <w:pStyle w:val="BodyText"/>
        <w:spacing w:before="131"/>
        <w:ind w:left="720" w:right="936"/>
        <w:jc w:val="both"/>
        <w:rPr>
          <w:sz w:val="20"/>
          <w:szCs w:val="20"/>
        </w:rPr>
      </w:pPr>
      <w:r w:rsidRPr="00FB1164">
        <w:rPr>
          <w:sz w:val="20"/>
          <w:szCs w:val="20"/>
        </w:rPr>
        <w:t>Marijuana impairs short-term memory and comprehension. It can cause confusion, anxiety, lung damage, and abnormalities of the hormonal and reproductive system. Hours after the feeling of getting high fades, the effects of the drug on coordination and judgment remain, heightening the risk of driving or</w:t>
      </w:r>
      <w:r w:rsidRPr="00FB1164">
        <w:rPr>
          <w:spacing w:val="-32"/>
          <w:sz w:val="20"/>
          <w:szCs w:val="20"/>
        </w:rPr>
        <w:t xml:space="preserve"> </w:t>
      </w:r>
      <w:r w:rsidRPr="00FB1164">
        <w:rPr>
          <w:sz w:val="20"/>
          <w:szCs w:val="20"/>
        </w:rPr>
        <w:t>performing other complex tasks. An overdose can cause paranoia, panic attacks, or psychiatric</w:t>
      </w:r>
      <w:r w:rsidRPr="00FB1164">
        <w:rPr>
          <w:spacing w:val="-16"/>
          <w:sz w:val="20"/>
          <w:szCs w:val="20"/>
        </w:rPr>
        <w:t xml:space="preserve"> </w:t>
      </w:r>
      <w:r w:rsidRPr="00FB1164">
        <w:rPr>
          <w:sz w:val="20"/>
          <w:szCs w:val="20"/>
        </w:rPr>
        <w:t>problems.</w:t>
      </w:r>
    </w:p>
    <w:p w14:paraId="6BBFBBD1" w14:textId="77777777" w:rsidR="0047723A" w:rsidRPr="00FB1164" w:rsidRDefault="00431AAB">
      <w:pPr>
        <w:pStyle w:val="BodyText"/>
        <w:spacing w:before="130"/>
        <w:ind w:left="720" w:right="933"/>
        <w:jc w:val="both"/>
        <w:rPr>
          <w:sz w:val="20"/>
          <w:szCs w:val="20"/>
        </w:rPr>
      </w:pPr>
      <w:r w:rsidRPr="00FB1164">
        <w:rPr>
          <w:sz w:val="20"/>
          <w:szCs w:val="20"/>
        </w:rPr>
        <w:t>Club drugs refers to a wide variety of drugs including MDMA (Ecstasy), GHB, rohypnol, ketamine, methamphetamine, and LSD, and are often used at raves, dance clubs, and bars. No club drug is safe due to variations in purity, potency, and concentration, and they can cause serious health problems or death. They have even more serious consequences when mixed with alcohol.</w:t>
      </w:r>
    </w:p>
    <w:p w14:paraId="35953165" w14:textId="77777777" w:rsidR="0047723A" w:rsidRPr="00FB1164" w:rsidRDefault="00431AAB">
      <w:pPr>
        <w:pStyle w:val="BodyText"/>
        <w:spacing w:before="130"/>
        <w:ind w:left="720" w:right="935"/>
        <w:jc w:val="both"/>
        <w:rPr>
          <w:sz w:val="20"/>
          <w:szCs w:val="20"/>
        </w:rPr>
      </w:pPr>
      <w:r w:rsidRPr="00FB1164">
        <w:rPr>
          <w:sz w:val="20"/>
          <w:szCs w:val="20"/>
        </w:rPr>
        <w:t>Depressants such as barbiturates, Valium and other benzodiazepines, Quaaludes, and other depressants cause disorientation, slurred speech, and other behaviors associated with drunkenness. The effects of an overdose of depressants range from shallow breathing, clammy skin, dilated pupils, and weak and rapid pulse to coma and death.</w:t>
      </w:r>
    </w:p>
    <w:p w14:paraId="3794BBE5" w14:textId="77777777" w:rsidR="0047723A" w:rsidRPr="00FB1164" w:rsidRDefault="0047723A">
      <w:pPr>
        <w:pStyle w:val="BodyText"/>
        <w:rPr>
          <w:szCs w:val="20"/>
        </w:rPr>
      </w:pPr>
    </w:p>
    <w:p w14:paraId="5FF90F9D" w14:textId="77777777" w:rsidR="0047723A" w:rsidRPr="00FB1164" w:rsidRDefault="00431AAB" w:rsidP="008C4A7A">
      <w:pPr>
        <w:pStyle w:val="BodyText"/>
        <w:spacing w:before="1"/>
        <w:ind w:left="720" w:right="1180"/>
        <w:jc w:val="both"/>
        <w:rPr>
          <w:sz w:val="20"/>
          <w:szCs w:val="20"/>
        </w:rPr>
      </w:pPr>
      <w:r w:rsidRPr="00FB1164">
        <w:rPr>
          <w:sz w:val="20"/>
          <w:szCs w:val="20"/>
        </w:rPr>
        <w:t>Hallucinogens</w:t>
      </w:r>
      <w:r w:rsidRPr="00FB1164">
        <w:rPr>
          <w:spacing w:val="-11"/>
          <w:sz w:val="20"/>
          <w:szCs w:val="20"/>
        </w:rPr>
        <w:t xml:space="preserve"> </w:t>
      </w:r>
      <w:r w:rsidRPr="00FB1164">
        <w:rPr>
          <w:sz w:val="20"/>
          <w:szCs w:val="20"/>
        </w:rPr>
        <w:t>such</w:t>
      </w:r>
      <w:r w:rsidRPr="00FB1164">
        <w:rPr>
          <w:spacing w:val="-11"/>
          <w:sz w:val="20"/>
          <w:szCs w:val="20"/>
        </w:rPr>
        <w:t xml:space="preserve"> </w:t>
      </w:r>
      <w:r w:rsidRPr="00FB1164">
        <w:rPr>
          <w:sz w:val="20"/>
          <w:szCs w:val="20"/>
        </w:rPr>
        <w:t>as</w:t>
      </w:r>
      <w:r w:rsidRPr="00FB1164">
        <w:rPr>
          <w:spacing w:val="-9"/>
          <w:sz w:val="20"/>
          <w:szCs w:val="20"/>
        </w:rPr>
        <w:t xml:space="preserve"> </w:t>
      </w:r>
      <w:r w:rsidRPr="00FB1164">
        <w:rPr>
          <w:sz w:val="20"/>
          <w:szCs w:val="20"/>
        </w:rPr>
        <w:t>LSD,</w:t>
      </w:r>
      <w:r w:rsidRPr="00FB1164">
        <w:rPr>
          <w:spacing w:val="-9"/>
          <w:sz w:val="20"/>
          <w:szCs w:val="20"/>
        </w:rPr>
        <w:t xml:space="preserve"> </w:t>
      </w:r>
      <w:r w:rsidRPr="00FB1164">
        <w:rPr>
          <w:sz w:val="20"/>
          <w:szCs w:val="20"/>
        </w:rPr>
        <w:t>MDA,</w:t>
      </w:r>
      <w:r w:rsidRPr="00FB1164">
        <w:rPr>
          <w:spacing w:val="-10"/>
          <w:sz w:val="20"/>
          <w:szCs w:val="20"/>
        </w:rPr>
        <w:t xml:space="preserve"> </w:t>
      </w:r>
      <w:r w:rsidRPr="00FB1164">
        <w:rPr>
          <w:sz w:val="20"/>
          <w:szCs w:val="20"/>
        </w:rPr>
        <w:t>PCP</w:t>
      </w:r>
      <w:r w:rsidRPr="00FB1164">
        <w:rPr>
          <w:spacing w:val="-9"/>
          <w:sz w:val="20"/>
          <w:szCs w:val="20"/>
        </w:rPr>
        <w:t xml:space="preserve"> </w:t>
      </w:r>
      <w:r w:rsidRPr="00FB1164">
        <w:rPr>
          <w:sz w:val="20"/>
          <w:szCs w:val="20"/>
        </w:rPr>
        <w:t>(angel</w:t>
      </w:r>
      <w:r w:rsidRPr="00FB1164">
        <w:rPr>
          <w:spacing w:val="-9"/>
          <w:sz w:val="20"/>
          <w:szCs w:val="20"/>
        </w:rPr>
        <w:t xml:space="preserve"> </w:t>
      </w:r>
      <w:r w:rsidRPr="00FB1164">
        <w:rPr>
          <w:sz w:val="20"/>
          <w:szCs w:val="20"/>
        </w:rPr>
        <w:t>dust),</w:t>
      </w:r>
      <w:r w:rsidRPr="00FB1164">
        <w:rPr>
          <w:spacing w:val="-11"/>
          <w:sz w:val="20"/>
          <w:szCs w:val="20"/>
        </w:rPr>
        <w:t xml:space="preserve"> </w:t>
      </w:r>
      <w:r w:rsidRPr="00FB1164">
        <w:rPr>
          <w:sz w:val="20"/>
          <w:szCs w:val="20"/>
        </w:rPr>
        <w:t>mescaline,</w:t>
      </w:r>
      <w:r w:rsidRPr="00FB1164">
        <w:rPr>
          <w:spacing w:val="-10"/>
          <w:sz w:val="20"/>
          <w:szCs w:val="20"/>
        </w:rPr>
        <w:t xml:space="preserve"> </w:t>
      </w:r>
      <w:r w:rsidRPr="00FB1164">
        <w:rPr>
          <w:sz w:val="20"/>
          <w:szCs w:val="20"/>
        </w:rPr>
        <w:t>and</w:t>
      </w:r>
      <w:r w:rsidRPr="00FB1164">
        <w:rPr>
          <w:spacing w:val="-9"/>
          <w:sz w:val="20"/>
          <w:szCs w:val="20"/>
        </w:rPr>
        <w:t xml:space="preserve"> </w:t>
      </w:r>
      <w:r w:rsidRPr="00FB1164">
        <w:rPr>
          <w:sz w:val="20"/>
          <w:szCs w:val="20"/>
        </w:rPr>
        <w:t>peyote</w:t>
      </w:r>
      <w:r w:rsidRPr="00FB1164">
        <w:rPr>
          <w:spacing w:val="-9"/>
          <w:sz w:val="20"/>
          <w:szCs w:val="20"/>
        </w:rPr>
        <w:t xml:space="preserve"> </w:t>
      </w:r>
      <w:r w:rsidRPr="00FB1164">
        <w:rPr>
          <w:sz w:val="20"/>
          <w:szCs w:val="20"/>
        </w:rPr>
        <w:t>can</w:t>
      </w:r>
      <w:r w:rsidRPr="00FB1164">
        <w:rPr>
          <w:spacing w:val="-9"/>
          <w:sz w:val="20"/>
          <w:szCs w:val="20"/>
        </w:rPr>
        <w:t xml:space="preserve"> </w:t>
      </w:r>
      <w:r w:rsidRPr="00FB1164">
        <w:rPr>
          <w:sz w:val="20"/>
          <w:szCs w:val="20"/>
        </w:rPr>
        <w:t>cause</w:t>
      </w:r>
      <w:r w:rsidRPr="00FB1164">
        <w:rPr>
          <w:spacing w:val="-9"/>
          <w:sz w:val="20"/>
          <w:szCs w:val="20"/>
        </w:rPr>
        <w:t xml:space="preserve"> </w:t>
      </w:r>
      <w:r w:rsidRPr="00FB1164">
        <w:rPr>
          <w:sz w:val="20"/>
          <w:szCs w:val="20"/>
        </w:rPr>
        <w:t>powerful</w:t>
      </w:r>
      <w:r w:rsidRPr="00FB1164">
        <w:rPr>
          <w:spacing w:val="-8"/>
          <w:sz w:val="20"/>
          <w:szCs w:val="20"/>
        </w:rPr>
        <w:t xml:space="preserve"> </w:t>
      </w:r>
      <w:r w:rsidRPr="00FB1164">
        <w:rPr>
          <w:sz w:val="20"/>
          <w:szCs w:val="20"/>
        </w:rPr>
        <w:t>distortions in perception and thinking. Intense and unpredictable emotional reactions can trigger panic attacks or psychotic reactions. An overdose of hallucinogens can cause heart failure, lung failure, coma, and</w:t>
      </w:r>
      <w:r w:rsidRPr="00FB1164">
        <w:rPr>
          <w:spacing w:val="-31"/>
          <w:sz w:val="20"/>
          <w:szCs w:val="20"/>
        </w:rPr>
        <w:t xml:space="preserve"> </w:t>
      </w:r>
      <w:r w:rsidRPr="00FB1164">
        <w:rPr>
          <w:sz w:val="20"/>
          <w:szCs w:val="20"/>
        </w:rPr>
        <w:t>death.</w:t>
      </w:r>
    </w:p>
    <w:p w14:paraId="70D8E88D" w14:textId="77777777" w:rsidR="0047723A" w:rsidRPr="00FB1164" w:rsidRDefault="00431AAB" w:rsidP="008C4A7A">
      <w:pPr>
        <w:pStyle w:val="BodyText"/>
        <w:spacing w:before="131"/>
        <w:ind w:left="720" w:right="1180"/>
        <w:jc w:val="both"/>
        <w:rPr>
          <w:sz w:val="20"/>
          <w:szCs w:val="20"/>
        </w:rPr>
      </w:pPr>
      <w:r w:rsidRPr="00FB1164">
        <w:rPr>
          <w:sz w:val="20"/>
          <w:szCs w:val="20"/>
        </w:rPr>
        <w:t>Narcotics, including heroin, codeine, morphine, methadone, and opium, cause negative effects such as anxiety, mood swings, nausea, confusion, constipation, and respiratory depression. An overdose may lead to convulsions, coma, and death. The risk of being infected with HIV/AIDS or other diseases increases significantly if you inject drugs and share needles, and there is a high likelihood of developing a physical and psychological dependence on these drugs.</w:t>
      </w:r>
    </w:p>
    <w:p w14:paraId="4C5E665A" w14:textId="77777777" w:rsidR="0047723A" w:rsidRPr="00FB1164" w:rsidRDefault="00431AAB" w:rsidP="008C4A7A">
      <w:pPr>
        <w:pStyle w:val="BodyText"/>
        <w:spacing w:before="129"/>
        <w:ind w:left="720" w:right="1180"/>
        <w:jc w:val="both"/>
        <w:rPr>
          <w:sz w:val="20"/>
          <w:szCs w:val="20"/>
        </w:rPr>
      </w:pPr>
      <w:r w:rsidRPr="00FB1164">
        <w:rPr>
          <w:sz w:val="20"/>
          <w:szCs w:val="20"/>
        </w:rPr>
        <w:t>Stimulants, such as cocaine, amphetamines, and others, can cause agitation, loss of appetite, irregular heartbeat, chronic sleeplessness, and hallucinations. Cocaine and crack cocaine are extremely dangerous and are psychologically and physically addictive. An overdose can result in seizures and death.</w:t>
      </w:r>
    </w:p>
    <w:p w14:paraId="1FDC96AF" w14:textId="77777777" w:rsidR="0047723A" w:rsidRPr="00FB1164" w:rsidRDefault="0047723A" w:rsidP="008C4A7A">
      <w:pPr>
        <w:pStyle w:val="BodyText"/>
        <w:spacing w:before="9"/>
        <w:ind w:left="720"/>
        <w:rPr>
          <w:sz w:val="11"/>
          <w:szCs w:val="20"/>
        </w:rPr>
      </w:pPr>
    </w:p>
    <w:p w14:paraId="6C8D6E32" w14:textId="77777777" w:rsidR="0047723A" w:rsidRPr="00FB1164" w:rsidRDefault="00431AAB" w:rsidP="008C4A7A">
      <w:pPr>
        <w:pStyle w:val="Heading1"/>
        <w:spacing w:before="89"/>
        <w:jc w:val="both"/>
        <w:rPr>
          <w:sz w:val="24"/>
          <w:szCs w:val="24"/>
        </w:rPr>
      </w:pPr>
      <w:bookmarkStart w:id="55" w:name="Campus_Safety_and_Security"/>
      <w:bookmarkStart w:id="56" w:name="_bookmark11"/>
      <w:bookmarkStart w:id="57" w:name="_Toc59028823"/>
      <w:bookmarkEnd w:id="55"/>
      <w:bookmarkEnd w:id="56"/>
      <w:r w:rsidRPr="00FB1164">
        <w:rPr>
          <w:color w:val="948A54"/>
          <w:sz w:val="24"/>
          <w:szCs w:val="24"/>
        </w:rPr>
        <w:t>Campus Safety and Security</w:t>
      </w:r>
      <w:bookmarkEnd w:id="57"/>
    </w:p>
    <w:p w14:paraId="08C95DF7" w14:textId="77777777" w:rsidR="0047723A" w:rsidRPr="00FB1164" w:rsidRDefault="00431AAB" w:rsidP="008C4A7A">
      <w:pPr>
        <w:pStyle w:val="Heading4"/>
        <w:spacing w:before="260"/>
        <w:ind w:left="720"/>
        <w:rPr>
          <w:sz w:val="20"/>
          <w:szCs w:val="20"/>
        </w:rPr>
      </w:pPr>
      <w:r w:rsidRPr="00FB1164">
        <w:rPr>
          <w:sz w:val="20"/>
          <w:szCs w:val="20"/>
        </w:rPr>
        <w:t>Office of Campus Security</w:t>
      </w:r>
    </w:p>
    <w:p w14:paraId="3026927D" w14:textId="789034B1" w:rsidR="0047723A" w:rsidRPr="00FB1164" w:rsidRDefault="00431AAB" w:rsidP="008C4A7A">
      <w:pPr>
        <w:pStyle w:val="BodyText"/>
        <w:ind w:left="720" w:right="1193"/>
        <w:jc w:val="both"/>
        <w:rPr>
          <w:sz w:val="20"/>
          <w:szCs w:val="20"/>
        </w:rPr>
      </w:pPr>
      <w:r w:rsidRPr="00FB1164">
        <w:rPr>
          <w:sz w:val="20"/>
          <w:szCs w:val="20"/>
        </w:rPr>
        <w:t>Franciscan University contracts with Jefferson Security Services, Inc., a private security firm, to provide a campus Security Director as well as campus security officers. Uniformed security officers are present and patrol</w:t>
      </w:r>
      <w:r w:rsidRPr="00FB1164">
        <w:rPr>
          <w:spacing w:val="-5"/>
          <w:sz w:val="20"/>
          <w:szCs w:val="20"/>
        </w:rPr>
        <w:t xml:space="preserve"> </w:t>
      </w:r>
      <w:r w:rsidRPr="00FB1164">
        <w:rPr>
          <w:sz w:val="20"/>
          <w:szCs w:val="20"/>
        </w:rPr>
        <w:t>the</w:t>
      </w:r>
      <w:r w:rsidRPr="00FB1164">
        <w:rPr>
          <w:spacing w:val="-4"/>
          <w:sz w:val="20"/>
          <w:szCs w:val="20"/>
        </w:rPr>
        <w:t xml:space="preserve"> </w:t>
      </w:r>
      <w:r w:rsidRPr="00FB1164">
        <w:rPr>
          <w:sz w:val="20"/>
          <w:szCs w:val="20"/>
        </w:rPr>
        <w:t>campus</w:t>
      </w:r>
      <w:r w:rsidRPr="00FB1164">
        <w:rPr>
          <w:spacing w:val="-3"/>
          <w:sz w:val="20"/>
          <w:szCs w:val="20"/>
        </w:rPr>
        <w:t xml:space="preserve"> </w:t>
      </w:r>
      <w:r w:rsidRPr="00FB1164">
        <w:rPr>
          <w:sz w:val="20"/>
          <w:szCs w:val="20"/>
        </w:rPr>
        <w:t>24</w:t>
      </w:r>
      <w:r w:rsidRPr="00FB1164">
        <w:rPr>
          <w:spacing w:val="-4"/>
          <w:sz w:val="20"/>
          <w:szCs w:val="20"/>
        </w:rPr>
        <w:t xml:space="preserve"> </w:t>
      </w:r>
      <w:r w:rsidRPr="00FB1164">
        <w:rPr>
          <w:sz w:val="20"/>
          <w:szCs w:val="20"/>
        </w:rPr>
        <w:t>hours/7days</w:t>
      </w:r>
      <w:r w:rsidRPr="00FB1164">
        <w:rPr>
          <w:spacing w:val="-3"/>
          <w:sz w:val="20"/>
          <w:szCs w:val="20"/>
        </w:rPr>
        <w:t xml:space="preserve"> </w:t>
      </w:r>
      <w:r w:rsidRPr="00FB1164">
        <w:rPr>
          <w:sz w:val="20"/>
          <w:szCs w:val="20"/>
        </w:rPr>
        <w:t>a</w:t>
      </w:r>
      <w:r w:rsidRPr="00FB1164">
        <w:rPr>
          <w:spacing w:val="-3"/>
          <w:sz w:val="20"/>
          <w:szCs w:val="20"/>
        </w:rPr>
        <w:t xml:space="preserve"> </w:t>
      </w:r>
      <w:r w:rsidRPr="00FB1164">
        <w:rPr>
          <w:sz w:val="20"/>
          <w:szCs w:val="20"/>
        </w:rPr>
        <w:t>week,</w:t>
      </w:r>
      <w:r w:rsidRPr="00FB1164">
        <w:rPr>
          <w:spacing w:val="-4"/>
          <w:sz w:val="20"/>
          <w:szCs w:val="20"/>
        </w:rPr>
        <w:t xml:space="preserve"> </w:t>
      </w:r>
      <w:r w:rsidRPr="00FB1164">
        <w:rPr>
          <w:sz w:val="20"/>
          <w:szCs w:val="20"/>
        </w:rPr>
        <w:t>monitoring</w:t>
      </w:r>
      <w:r w:rsidRPr="00FB1164">
        <w:rPr>
          <w:spacing w:val="-6"/>
          <w:sz w:val="20"/>
          <w:szCs w:val="20"/>
        </w:rPr>
        <w:t xml:space="preserve"> </w:t>
      </w:r>
      <w:r w:rsidRPr="00FB1164">
        <w:rPr>
          <w:sz w:val="20"/>
          <w:szCs w:val="20"/>
        </w:rPr>
        <w:t>campus</w:t>
      </w:r>
      <w:r w:rsidRPr="00FB1164">
        <w:rPr>
          <w:spacing w:val="-3"/>
          <w:sz w:val="20"/>
          <w:szCs w:val="20"/>
        </w:rPr>
        <w:t xml:space="preserve"> </w:t>
      </w:r>
      <w:r w:rsidRPr="00FB1164">
        <w:rPr>
          <w:sz w:val="20"/>
          <w:szCs w:val="20"/>
        </w:rPr>
        <w:t>safety,</w:t>
      </w:r>
      <w:r w:rsidRPr="00FB1164">
        <w:rPr>
          <w:spacing w:val="-4"/>
          <w:sz w:val="20"/>
          <w:szCs w:val="20"/>
        </w:rPr>
        <w:t xml:space="preserve"> </w:t>
      </w:r>
      <w:r w:rsidRPr="00FB1164">
        <w:rPr>
          <w:sz w:val="20"/>
          <w:szCs w:val="20"/>
        </w:rPr>
        <w:t>building</w:t>
      </w:r>
      <w:r w:rsidRPr="00FB1164">
        <w:rPr>
          <w:spacing w:val="-6"/>
          <w:sz w:val="20"/>
          <w:szCs w:val="20"/>
        </w:rPr>
        <w:t xml:space="preserve"> </w:t>
      </w:r>
      <w:r w:rsidRPr="00FB1164">
        <w:rPr>
          <w:sz w:val="20"/>
          <w:szCs w:val="20"/>
        </w:rPr>
        <w:t>access</w:t>
      </w:r>
      <w:r w:rsidRPr="00FB1164">
        <w:rPr>
          <w:spacing w:val="-3"/>
          <w:sz w:val="20"/>
          <w:szCs w:val="20"/>
        </w:rPr>
        <w:t xml:space="preserve"> </w:t>
      </w:r>
      <w:r w:rsidRPr="00FB1164">
        <w:rPr>
          <w:sz w:val="20"/>
          <w:szCs w:val="20"/>
        </w:rPr>
        <w:t>control,</w:t>
      </w:r>
      <w:r w:rsidRPr="00FB1164">
        <w:rPr>
          <w:spacing w:val="-4"/>
          <w:sz w:val="20"/>
          <w:szCs w:val="20"/>
        </w:rPr>
        <w:t xml:space="preserve"> </w:t>
      </w:r>
      <w:r w:rsidRPr="00FB1164">
        <w:rPr>
          <w:sz w:val="20"/>
          <w:szCs w:val="20"/>
        </w:rPr>
        <w:t>and</w:t>
      </w:r>
      <w:r w:rsidRPr="00FB1164">
        <w:rPr>
          <w:spacing w:val="-4"/>
          <w:sz w:val="20"/>
          <w:szCs w:val="20"/>
        </w:rPr>
        <w:t xml:space="preserve"> </w:t>
      </w:r>
      <w:r w:rsidRPr="00FB1164">
        <w:rPr>
          <w:sz w:val="20"/>
          <w:szCs w:val="20"/>
        </w:rPr>
        <w:t xml:space="preserve">securing parking lots. These officers, while trained, are not sworn peace officers and do not have arrest authority. Criminal offenses are reported to the local police depending on the nature and seriousness of the offense, and joint investigative efforts are deployed to handle these incidents. The University requires that all students, faculty, staff, and visitors cooperate with the security officers and be prepared to present student ID or proper identification upon request. The office of Campus Security is located in the </w:t>
      </w:r>
      <w:r w:rsidR="00A33F59" w:rsidRPr="00FB1164">
        <w:rPr>
          <w:sz w:val="20"/>
          <w:szCs w:val="20"/>
        </w:rPr>
        <w:t>C</w:t>
      </w:r>
      <w:r w:rsidRPr="00FB1164">
        <w:rPr>
          <w:sz w:val="20"/>
          <w:szCs w:val="20"/>
        </w:rPr>
        <w:t xml:space="preserve">ommunity </w:t>
      </w:r>
      <w:r w:rsidR="00A33F59" w:rsidRPr="00FB1164">
        <w:rPr>
          <w:sz w:val="20"/>
          <w:szCs w:val="20"/>
        </w:rPr>
        <w:t>B</w:t>
      </w:r>
      <w:r w:rsidRPr="00FB1164">
        <w:rPr>
          <w:sz w:val="20"/>
          <w:szCs w:val="20"/>
        </w:rPr>
        <w:t>uilding</w:t>
      </w:r>
      <w:r w:rsidRPr="00FB1164">
        <w:rPr>
          <w:spacing w:val="-6"/>
          <w:sz w:val="20"/>
          <w:szCs w:val="20"/>
        </w:rPr>
        <w:t xml:space="preserve"> </w:t>
      </w:r>
      <w:r w:rsidRPr="00FB1164">
        <w:rPr>
          <w:sz w:val="20"/>
          <w:szCs w:val="20"/>
        </w:rPr>
        <w:t>in</w:t>
      </w:r>
      <w:r w:rsidRPr="00FB1164">
        <w:rPr>
          <w:spacing w:val="-4"/>
          <w:sz w:val="20"/>
          <w:szCs w:val="20"/>
        </w:rPr>
        <w:t xml:space="preserve"> </w:t>
      </w:r>
      <w:r w:rsidRPr="00FB1164">
        <w:rPr>
          <w:sz w:val="20"/>
          <w:szCs w:val="20"/>
        </w:rPr>
        <w:t>Assisi</w:t>
      </w:r>
      <w:r w:rsidRPr="00FB1164">
        <w:rPr>
          <w:spacing w:val="-5"/>
          <w:sz w:val="20"/>
          <w:szCs w:val="20"/>
        </w:rPr>
        <w:t xml:space="preserve"> </w:t>
      </w:r>
      <w:r w:rsidRPr="00FB1164">
        <w:rPr>
          <w:sz w:val="20"/>
          <w:szCs w:val="20"/>
        </w:rPr>
        <w:t>Heights.</w:t>
      </w:r>
      <w:r w:rsidRPr="00FB1164">
        <w:rPr>
          <w:spacing w:val="-8"/>
          <w:sz w:val="20"/>
          <w:szCs w:val="20"/>
        </w:rPr>
        <w:t xml:space="preserve"> </w:t>
      </w:r>
      <w:r w:rsidRPr="00FB1164">
        <w:rPr>
          <w:sz w:val="20"/>
          <w:szCs w:val="20"/>
        </w:rPr>
        <w:t>Campus</w:t>
      </w:r>
      <w:r w:rsidRPr="00FB1164">
        <w:rPr>
          <w:spacing w:val="-3"/>
          <w:sz w:val="20"/>
          <w:szCs w:val="20"/>
        </w:rPr>
        <w:t xml:space="preserve"> </w:t>
      </w:r>
      <w:r w:rsidRPr="00FB1164">
        <w:rPr>
          <w:sz w:val="20"/>
          <w:szCs w:val="20"/>
        </w:rPr>
        <w:t>Security</w:t>
      </w:r>
      <w:r w:rsidRPr="00FB1164">
        <w:rPr>
          <w:spacing w:val="-6"/>
          <w:sz w:val="20"/>
          <w:szCs w:val="20"/>
        </w:rPr>
        <w:t xml:space="preserve"> </w:t>
      </w:r>
      <w:r w:rsidRPr="00FB1164">
        <w:rPr>
          <w:sz w:val="20"/>
          <w:szCs w:val="20"/>
        </w:rPr>
        <w:t>maintains</w:t>
      </w:r>
      <w:r w:rsidRPr="00FB1164">
        <w:rPr>
          <w:spacing w:val="-6"/>
          <w:sz w:val="20"/>
          <w:szCs w:val="20"/>
        </w:rPr>
        <w:t xml:space="preserve"> </w:t>
      </w:r>
      <w:r w:rsidRPr="00FB1164">
        <w:rPr>
          <w:sz w:val="20"/>
          <w:szCs w:val="20"/>
        </w:rPr>
        <w:t>a</w:t>
      </w:r>
      <w:r w:rsidRPr="00FB1164">
        <w:rPr>
          <w:spacing w:val="-6"/>
          <w:sz w:val="20"/>
          <w:szCs w:val="20"/>
        </w:rPr>
        <w:t xml:space="preserve"> </w:t>
      </w:r>
      <w:r w:rsidRPr="00FB1164">
        <w:rPr>
          <w:sz w:val="20"/>
          <w:szCs w:val="20"/>
        </w:rPr>
        <w:t>daily</w:t>
      </w:r>
      <w:r w:rsidRPr="00FB1164">
        <w:rPr>
          <w:spacing w:val="-6"/>
          <w:sz w:val="20"/>
          <w:szCs w:val="20"/>
        </w:rPr>
        <w:t xml:space="preserve"> </w:t>
      </w:r>
      <w:r w:rsidRPr="00FB1164">
        <w:rPr>
          <w:sz w:val="20"/>
          <w:szCs w:val="20"/>
        </w:rPr>
        <w:t>crime</w:t>
      </w:r>
      <w:r w:rsidRPr="00FB1164">
        <w:rPr>
          <w:spacing w:val="-3"/>
          <w:sz w:val="20"/>
          <w:szCs w:val="20"/>
        </w:rPr>
        <w:t xml:space="preserve"> </w:t>
      </w:r>
      <w:r w:rsidRPr="00FB1164">
        <w:rPr>
          <w:sz w:val="20"/>
          <w:szCs w:val="20"/>
        </w:rPr>
        <w:t>log</w:t>
      </w:r>
      <w:r w:rsidRPr="00FB1164">
        <w:rPr>
          <w:spacing w:val="-6"/>
          <w:sz w:val="20"/>
          <w:szCs w:val="20"/>
        </w:rPr>
        <w:t xml:space="preserve"> </w:t>
      </w:r>
      <w:r w:rsidRPr="00FB1164">
        <w:rPr>
          <w:sz w:val="20"/>
          <w:szCs w:val="20"/>
        </w:rPr>
        <w:t>of</w:t>
      </w:r>
      <w:r w:rsidRPr="00FB1164">
        <w:rPr>
          <w:spacing w:val="-5"/>
          <w:sz w:val="20"/>
          <w:szCs w:val="20"/>
        </w:rPr>
        <w:t xml:space="preserve"> </w:t>
      </w:r>
      <w:r w:rsidRPr="00FB1164">
        <w:rPr>
          <w:sz w:val="20"/>
          <w:szCs w:val="20"/>
        </w:rPr>
        <w:t>all</w:t>
      </w:r>
      <w:r w:rsidRPr="00FB1164">
        <w:rPr>
          <w:spacing w:val="-5"/>
          <w:sz w:val="20"/>
          <w:szCs w:val="20"/>
        </w:rPr>
        <w:t xml:space="preserve"> </w:t>
      </w:r>
      <w:r w:rsidRPr="00FB1164">
        <w:rPr>
          <w:sz w:val="20"/>
          <w:szCs w:val="20"/>
        </w:rPr>
        <w:t>crimes</w:t>
      </w:r>
      <w:r w:rsidRPr="00FB1164">
        <w:rPr>
          <w:spacing w:val="-3"/>
          <w:sz w:val="20"/>
          <w:szCs w:val="20"/>
        </w:rPr>
        <w:t xml:space="preserve"> </w:t>
      </w:r>
      <w:r w:rsidRPr="00FB1164">
        <w:rPr>
          <w:sz w:val="20"/>
          <w:szCs w:val="20"/>
        </w:rPr>
        <w:t>occurring</w:t>
      </w:r>
      <w:r w:rsidRPr="00FB1164">
        <w:rPr>
          <w:spacing w:val="-6"/>
          <w:sz w:val="20"/>
          <w:szCs w:val="20"/>
        </w:rPr>
        <w:t xml:space="preserve"> </w:t>
      </w:r>
      <w:r w:rsidRPr="00FB1164">
        <w:rPr>
          <w:sz w:val="20"/>
          <w:szCs w:val="20"/>
        </w:rPr>
        <w:t>on</w:t>
      </w:r>
      <w:r w:rsidRPr="00FB1164">
        <w:rPr>
          <w:spacing w:val="-6"/>
          <w:sz w:val="20"/>
          <w:szCs w:val="20"/>
        </w:rPr>
        <w:t xml:space="preserve"> </w:t>
      </w:r>
      <w:r w:rsidRPr="00FB1164">
        <w:rPr>
          <w:sz w:val="20"/>
          <w:szCs w:val="20"/>
        </w:rPr>
        <w:t>campus property, which are reported to campus security. The crime log is available upon request during normal business</w:t>
      </w:r>
      <w:r w:rsidRPr="00FB1164">
        <w:rPr>
          <w:spacing w:val="-2"/>
          <w:sz w:val="20"/>
          <w:szCs w:val="20"/>
        </w:rPr>
        <w:t xml:space="preserve"> </w:t>
      </w:r>
      <w:r w:rsidRPr="00FB1164">
        <w:rPr>
          <w:sz w:val="20"/>
          <w:szCs w:val="20"/>
        </w:rPr>
        <w:t>hours.</w:t>
      </w:r>
    </w:p>
    <w:p w14:paraId="52CEA35F" w14:textId="77777777" w:rsidR="0047723A" w:rsidRPr="00FB1164" w:rsidRDefault="00431AAB" w:rsidP="008C4A7A">
      <w:pPr>
        <w:pStyle w:val="BodyText"/>
        <w:spacing w:before="127" w:line="252" w:lineRule="exact"/>
        <w:ind w:left="720"/>
        <w:jc w:val="both"/>
        <w:rPr>
          <w:sz w:val="20"/>
          <w:szCs w:val="20"/>
        </w:rPr>
      </w:pPr>
      <w:r w:rsidRPr="00FB1164">
        <w:rPr>
          <w:sz w:val="20"/>
          <w:szCs w:val="20"/>
        </w:rPr>
        <w:t>R. Michael Conn</w:t>
      </w:r>
    </w:p>
    <w:p w14:paraId="5C5E44CF" w14:textId="77777777" w:rsidR="0047723A" w:rsidRPr="00FB1164" w:rsidRDefault="00431AAB" w:rsidP="008C4A7A">
      <w:pPr>
        <w:spacing w:line="252" w:lineRule="exact"/>
        <w:ind w:left="720"/>
        <w:jc w:val="both"/>
        <w:rPr>
          <w:i/>
          <w:sz w:val="20"/>
          <w:szCs w:val="20"/>
        </w:rPr>
      </w:pPr>
      <w:r w:rsidRPr="00FB1164">
        <w:rPr>
          <w:i/>
          <w:sz w:val="20"/>
          <w:szCs w:val="20"/>
        </w:rPr>
        <w:t>Director of Campus Security</w:t>
      </w:r>
    </w:p>
    <w:p w14:paraId="2782961D" w14:textId="77777777" w:rsidR="0047723A" w:rsidRPr="00FB1164" w:rsidRDefault="00431AAB" w:rsidP="008C4A7A">
      <w:pPr>
        <w:pStyle w:val="BodyText"/>
        <w:spacing w:before="4"/>
        <w:ind w:left="720"/>
        <w:jc w:val="both"/>
        <w:rPr>
          <w:sz w:val="20"/>
          <w:szCs w:val="20"/>
        </w:rPr>
      </w:pPr>
      <w:r w:rsidRPr="00FB1164">
        <w:rPr>
          <w:sz w:val="20"/>
          <w:szCs w:val="20"/>
        </w:rPr>
        <w:t xml:space="preserve">740-283-6319 </w:t>
      </w:r>
      <w:hyperlink r:id="rId26">
        <w:r w:rsidRPr="00FB1164">
          <w:rPr>
            <w:sz w:val="20"/>
            <w:szCs w:val="20"/>
          </w:rPr>
          <w:t>mconn@franciscan.edu</w:t>
        </w:r>
      </w:hyperlink>
    </w:p>
    <w:p w14:paraId="57C59300" w14:textId="77777777" w:rsidR="0047723A" w:rsidRPr="00FB1164" w:rsidRDefault="00431AAB" w:rsidP="008C4A7A">
      <w:pPr>
        <w:pStyle w:val="BodyText"/>
        <w:spacing w:before="126"/>
        <w:ind w:left="720" w:right="1195"/>
        <w:jc w:val="both"/>
        <w:rPr>
          <w:sz w:val="20"/>
          <w:szCs w:val="20"/>
        </w:rPr>
      </w:pPr>
      <w:r w:rsidRPr="00FB1164">
        <w:rPr>
          <w:sz w:val="20"/>
          <w:szCs w:val="20"/>
        </w:rPr>
        <w:t>Campus</w:t>
      </w:r>
      <w:r w:rsidRPr="00FB1164">
        <w:rPr>
          <w:spacing w:val="-6"/>
          <w:sz w:val="20"/>
          <w:szCs w:val="20"/>
        </w:rPr>
        <w:t xml:space="preserve"> </w:t>
      </w:r>
      <w:r w:rsidRPr="00FB1164">
        <w:rPr>
          <w:sz w:val="20"/>
          <w:szCs w:val="20"/>
        </w:rPr>
        <w:t>Security</w:t>
      </w:r>
      <w:r w:rsidRPr="00FB1164">
        <w:rPr>
          <w:spacing w:val="-9"/>
          <w:sz w:val="20"/>
          <w:szCs w:val="20"/>
        </w:rPr>
        <w:t xml:space="preserve"> </w:t>
      </w:r>
      <w:r w:rsidRPr="00FB1164">
        <w:rPr>
          <w:sz w:val="20"/>
          <w:szCs w:val="20"/>
        </w:rPr>
        <w:t>maintains</w:t>
      </w:r>
      <w:r w:rsidRPr="00FB1164">
        <w:rPr>
          <w:spacing w:val="-7"/>
          <w:sz w:val="20"/>
          <w:szCs w:val="20"/>
        </w:rPr>
        <w:t xml:space="preserve"> </w:t>
      </w:r>
      <w:r w:rsidRPr="00FB1164">
        <w:rPr>
          <w:sz w:val="20"/>
          <w:szCs w:val="20"/>
        </w:rPr>
        <w:t>a</w:t>
      </w:r>
      <w:r w:rsidRPr="00FB1164">
        <w:rPr>
          <w:spacing w:val="-6"/>
          <w:sz w:val="20"/>
          <w:szCs w:val="20"/>
        </w:rPr>
        <w:t xml:space="preserve"> </w:t>
      </w:r>
      <w:r w:rsidRPr="00FB1164">
        <w:rPr>
          <w:sz w:val="20"/>
          <w:szCs w:val="20"/>
        </w:rPr>
        <w:t>close</w:t>
      </w:r>
      <w:r w:rsidRPr="00FB1164">
        <w:rPr>
          <w:spacing w:val="-5"/>
          <w:sz w:val="20"/>
          <w:szCs w:val="20"/>
        </w:rPr>
        <w:t xml:space="preserve"> </w:t>
      </w:r>
      <w:r w:rsidRPr="00FB1164">
        <w:rPr>
          <w:sz w:val="20"/>
          <w:szCs w:val="20"/>
        </w:rPr>
        <w:t>working</w:t>
      </w:r>
      <w:r w:rsidRPr="00FB1164">
        <w:rPr>
          <w:spacing w:val="-9"/>
          <w:sz w:val="20"/>
          <w:szCs w:val="20"/>
        </w:rPr>
        <w:t xml:space="preserve"> </w:t>
      </w:r>
      <w:r w:rsidRPr="00FB1164">
        <w:rPr>
          <w:sz w:val="20"/>
          <w:szCs w:val="20"/>
        </w:rPr>
        <w:t>relationship</w:t>
      </w:r>
      <w:r w:rsidRPr="00FB1164">
        <w:rPr>
          <w:spacing w:val="-5"/>
          <w:sz w:val="20"/>
          <w:szCs w:val="20"/>
        </w:rPr>
        <w:t xml:space="preserve"> </w:t>
      </w:r>
      <w:r w:rsidRPr="00FB1164">
        <w:rPr>
          <w:sz w:val="20"/>
          <w:szCs w:val="20"/>
        </w:rPr>
        <w:t>with</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Steubenville</w:t>
      </w:r>
      <w:r w:rsidRPr="00FB1164">
        <w:rPr>
          <w:spacing w:val="-5"/>
          <w:sz w:val="20"/>
          <w:szCs w:val="20"/>
        </w:rPr>
        <w:t xml:space="preserve"> </w:t>
      </w:r>
      <w:r w:rsidRPr="00FB1164">
        <w:rPr>
          <w:sz w:val="20"/>
          <w:szCs w:val="20"/>
        </w:rPr>
        <w:t>Police</w:t>
      </w:r>
      <w:r w:rsidRPr="00FB1164">
        <w:rPr>
          <w:spacing w:val="-6"/>
          <w:sz w:val="20"/>
          <w:szCs w:val="20"/>
        </w:rPr>
        <w:t xml:space="preserve"> </w:t>
      </w:r>
      <w:r w:rsidRPr="00FB1164">
        <w:rPr>
          <w:sz w:val="20"/>
          <w:szCs w:val="20"/>
        </w:rPr>
        <w:t>Department.</w:t>
      </w:r>
      <w:r w:rsidRPr="00FB1164">
        <w:rPr>
          <w:spacing w:val="-5"/>
          <w:sz w:val="20"/>
          <w:szCs w:val="20"/>
        </w:rPr>
        <w:t xml:space="preserve"> </w:t>
      </w:r>
      <w:r w:rsidRPr="00FB1164">
        <w:rPr>
          <w:sz w:val="20"/>
          <w:szCs w:val="20"/>
        </w:rPr>
        <w:t>There</w:t>
      </w:r>
      <w:r w:rsidRPr="00FB1164">
        <w:rPr>
          <w:spacing w:val="-6"/>
          <w:sz w:val="20"/>
          <w:szCs w:val="20"/>
        </w:rPr>
        <w:t xml:space="preserve"> </w:t>
      </w:r>
      <w:r w:rsidRPr="00FB1164">
        <w:rPr>
          <w:sz w:val="20"/>
          <w:szCs w:val="20"/>
        </w:rPr>
        <w:t>is a written memorandum of understanding between Franciscan University and the Steubenville Police Department</w:t>
      </w:r>
      <w:r w:rsidRPr="00FB1164">
        <w:rPr>
          <w:spacing w:val="-10"/>
          <w:sz w:val="20"/>
          <w:szCs w:val="20"/>
        </w:rPr>
        <w:t xml:space="preserve"> </w:t>
      </w:r>
      <w:r w:rsidRPr="00FB1164">
        <w:rPr>
          <w:sz w:val="20"/>
          <w:szCs w:val="20"/>
        </w:rPr>
        <w:t>that</w:t>
      </w:r>
      <w:r w:rsidRPr="00FB1164">
        <w:rPr>
          <w:spacing w:val="-9"/>
          <w:sz w:val="20"/>
          <w:szCs w:val="20"/>
        </w:rPr>
        <w:t xml:space="preserve"> </w:t>
      </w:r>
      <w:r w:rsidRPr="00FB1164">
        <w:rPr>
          <w:sz w:val="20"/>
          <w:szCs w:val="20"/>
        </w:rPr>
        <w:t>serves</w:t>
      </w:r>
      <w:r w:rsidRPr="00FB1164">
        <w:rPr>
          <w:spacing w:val="-9"/>
          <w:sz w:val="20"/>
          <w:szCs w:val="20"/>
        </w:rPr>
        <w:t xml:space="preserve"> </w:t>
      </w:r>
      <w:r w:rsidRPr="00FB1164">
        <w:rPr>
          <w:sz w:val="20"/>
          <w:szCs w:val="20"/>
        </w:rPr>
        <w:t>as</w:t>
      </w:r>
      <w:r w:rsidRPr="00FB1164">
        <w:rPr>
          <w:spacing w:val="-10"/>
          <w:sz w:val="20"/>
          <w:szCs w:val="20"/>
        </w:rPr>
        <w:t xml:space="preserve"> </w:t>
      </w:r>
      <w:r w:rsidRPr="00FB1164">
        <w:rPr>
          <w:sz w:val="20"/>
          <w:szCs w:val="20"/>
        </w:rPr>
        <w:t>an</w:t>
      </w:r>
      <w:r w:rsidRPr="00FB1164">
        <w:rPr>
          <w:spacing w:val="-10"/>
          <w:sz w:val="20"/>
          <w:szCs w:val="20"/>
        </w:rPr>
        <w:t xml:space="preserve"> </w:t>
      </w:r>
      <w:r w:rsidRPr="00FB1164">
        <w:rPr>
          <w:sz w:val="20"/>
          <w:szCs w:val="20"/>
        </w:rPr>
        <w:t>operational</w:t>
      </w:r>
      <w:r w:rsidRPr="00FB1164">
        <w:rPr>
          <w:spacing w:val="-11"/>
          <w:sz w:val="20"/>
          <w:szCs w:val="20"/>
        </w:rPr>
        <w:t xml:space="preserve"> </w:t>
      </w:r>
      <w:r w:rsidRPr="00FB1164">
        <w:rPr>
          <w:sz w:val="20"/>
          <w:szCs w:val="20"/>
        </w:rPr>
        <w:t>framework</w:t>
      </w:r>
      <w:r w:rsidRPr="00FB1164">
        <w:rPr>
          <w:spacing w:val="-12"/>
          <w:sz w:val="20"/>
          <w:szCs w:val="20"/>
        </w:rPr>
        <w:t xml:space="preserve"> </w:t>
      </w:r>
      <w:r w:rsidRPr="00FB1164">
        <w:rPr>
          <w:sz w:val="20"/>
          <w:szCs w:val="20"/>
        </w:rPr>
        <w:t>for</w:t>
      </w:r>
      <w:r w:rsidRPr="00FB1164">
        <w:rPr>
          <w:spacing w:val="-10"/>
          <w:sz w:val="20"/>
          <w:szCs w:val="20"/>
        </w:rPr>
        <w:t xml:space="preserve"> </w:t>
      </w:r>
      <w:r w:rsidRPr="00FB1164">
        <w:rPr>
          <w:sz w:val="20"/>
          <w:szCs w:val="20"/>
        </w:rPr>
        <w:t>their</w:t>
      </w:r>
      <w:r w:rsidRPr="00FB1164">
        <w:rPr>
          <w:spacing w:val="-9"/>
          <w:sz w:val="20"/>
          <w:szCs w:val="20"/>
        </w:rPr>
        <w:t xml:space="preserve"> </w:t>
      </w:r>
      <w:r w:rsidRPr="00FB1164">
        <w:rPr>
          <w:sz w:val="20"/>
          <w:szCs w:val="20"/>
        </w:rPr>
        <w:t>ongoing</w:t>
      </w:r>
      <w:r w:rsidRPr="00FB1164">
        <w:rPr>
          <w:spacing w:val="-12"/>
          <w:sz w:val="20"/>
          <w:szCs w:val="20"/>
        </w:rPr>
        <w:t xml:space="preserve"> </w:t>
      </w:r>
      <w:r w:rsidRPr="00FB1164">
        <w:rPr>
          <w:sz w:val="20"/>
          <w:szCs w:val="20"/>
        </w:rPr>
        <w:t>and</w:t>
      </w:r>
      <w:r w:rsidRPr="00FB1164">
        <w:rPr>
          <w:spacing w:val="-10"/>
          <w:sz w:val="20"/>
          <w:szCs w:val="20"/>
        </w:rPr>
        <w:t xml:space="preserve"> </w:t>
      </w:r>
      <w:r w:rsidRPr="00FB1164">
        <w:rPr>
          <w:sz w:val="20"/>
          <w:szCs w:val="20"/>
        </w:rPr>
        <w:t>cooperative</w:t>
      </w:r>
      <w:r w:rsidRPr="00FB1164">
        <w:rPr>
          <w:spacing w:val="-9"/>
          <w:sz w:val="20"/>
          <w:szCs w:val="20"/>
        </w:rPr>
        <w:t xml:space="preserve"> </w:t>
      </w:r>
      <w:r w:rsidRPr="00FB1164">
        <w:rPr>
          <w:sz w:val="20"/>
          <w:szCs w:val="20"/>
        </w:rPr>
        <w:t>public</w:t>
      </w:r>
      <w:r w:rsidRPr="00FB1164">
        <w:rPr>
          <w:spacing w:val="-10"/>
          <w:sz w:val="20"/>
          <w:szCs w:val="20"/>
        </w:rPr>
        <w:t xml:space="preserve"> </w:t>
      </w:r>
      <w:r w:rsidRPr="00FB1164">
        <w:rPr>
          <w:sz w:val="20"/>
          <w:szCs w:val="20"/>
        </w:rPr>
        <w:t>safety</w:t>
      </w:r>
      <w:r w:rsidRPr="00FB1164">
        <w:rPr>
          <w:spacing w:val="-12"/>
          <w:sz w:val="20"/>
          <w:szCs w:val="20"/>
        </w:rPr>
        <w:t xml:space="preserve"> </w:t>
      </w:r>
      <w:r w:rsidRPr="00FB1164">
        <w:rPr>
          <w:sz w:val="20"/>
          <w:szCs w:val="20"/>
        </w:rPr>
        <w:t>efforts. The</w:t>
      </w:r>
      <w:r w:rsidRPr="00FB1164">
        <w:rPr>
          <w:spacing w:val="-14"/>
          <w:sz w:val="20"/>
          <w:szCs w:val="20"/>
        </w:rPr>
        <w:t xml:space="preserve"> </w:t>
      </w:r>
      <w:r w:rsidRPr="00FB1164">
        <w:rPr>
          <w:sz w:val="20"/>
          <w:szCs w:val="20"/>
        </w:rPr>
        <w:t>jurisdiction</w:t>
      </w:r>
      <w:r w:rsidRPr="00FB1164">
        <w:rPr>
          <w:spacing w:val="-12"/>
          <w:sz w:val="20"/>
          <w:szCs w:val="20"/>
        </w:rPr>
        <w:t xml:space="preserve"> </w:t>
      </w:r>
      <w:r w:rsidRPr="00FB1164">
        <w:rPr>
          <w:sz w:val="20"/>
          <w:szCs w:val="20"/>
        </w:rPr>
        <w:t>of</w:t>
      </w:r>
      <w:r w:rsidRPr="00FB1164">
        <w:rPr>
          <w:spacing w:val="-10"/>
          <w:sz w:val="20"/>
          <w:szCs w:val="20"/>
        </w:rPr>
        <w:t xml:space="preserve"> </w:t>
      </w:r>
      <w:r w:rsidRPr="00FB1164">
        <w:rPr>
          <w:sz w:val="20"/>
          <w:szCs w:val="20"/>
        </w:rPr>
        <w:t>Campus</w:t>
      </w:r>
      <w:r w:rsidRPr="00FB1164">
        <w:rPr>
          <w:spacing w:val="-11"/>
          <w:sz w:val="20"/>
          <w:szCs w:val="20"/>
        </w:rPr>
        <w:t xml:space="preserve"> </w:t>
      </w:r>
      <w:r w:rsidRPr="00FB1164">
        <w:rPr>
          <w:sz w:val="20"/>
          <w:szCs w:val="20"/>
        </w:rPr>
        <w:t>Security</w:t>
      </w:r>
      <w:r w:rsidRPr="00FB1164">
        <w:rPr>
          <w:spacing w:val="-11"/>
          <w:sz w:val="20"/>
          <w:szCs w:val="20"/>
        </w:rPr>
        <w:t xml:space="preserve"> </w:t>
      </w:r>
      <w:r w:rsidRPr="00FB1164">
        <w:rPr>
          <w:sz w:val="20"/>
          <w:szCs w:val="20"/>
        </w:rPr>
        <w:t>is</w:t>
      </w:r>
      <w:r w:rsidRPr="00FB1164">
        <w:rPr>
          <w:spacing w:val="-11"/>
          <w:sz w:val="20"/>
          <w:szCs w:val="20"/>
        </w:rPr>
        <w:t xml:space="preserve"> </w:t>
      </w:r>
      <w:r w:rsidRPr="00FB1164">
        <w:rPr>
          <w:sz w:val="20"/>
          <w:szCs w:val="20"/>
        </w:rPr>
        <w:t>limited</w:t>
      </w:r>
      <w:r w:rsidRPr="00FB1164">
        <w:rPr>
          <w:spacing w:val="-12"/>
          <w:sz w:val="20"/>
          <w:szCs w:val="20"/>
        </w:rPr>
        <w:t xml:space="preserve"> </w:t>
      </w:r>
      <w:r w:rsidRPr="00FB1164">
        <w:rPr>
          <w:sz w:val="20"/>
          <w:szCs w:val="20"/>
        </w:rPr>
        <w:t>to</w:t>
      </w:r>
      <w:r w:rsidRPr="00FB1164">
        <w:rPr>
          <w:spacing w:val="-9"/>
          <w:sz w:val="20"/>
          <w:szCs w:val="20"/>
        </w:rPr>
        <w:t xml:space="preserve"> </w:t>
      </w:r>
      <w:r w:rsidRPr="00FB1164">
        <w:rPr>
          <w:sz w:val="20"/>
          <w:szCs w:val="20"/>
        </w:rPr>
        <w:t>University-owned</w:t>
      </w:r>
      <w:r w:rsidRPr="00FB1164">
        <w:rPr>
          <w:spacing w:val="-10"/>
          <w:sz w:val="20"/>
          <w:szCs w:val="20"/>
        </w:rPr>
        <w:t xml:space="preserve"> </w:t>
      </w:r>
      <w:r w:rsidRPr="00FB1164">
        <w:rPr>
          <w:sz w:val="20"/>
          <w:szCs w:val="20"/>
        </w:rPr>
        <w:t>property.</w:t>
      </w:r>
      <w:r w:rsidRPr="00FB1164">
        <w:rPr>
          <w:spacing w:val="-10"/>
          <w:sz w:val="20"/>
          <w:szCs w:val="20"/>
        </w:rPr>
        <w:t xml:space="preserve"> </w:t>
      </w:r>
      <w:r w:rsidRPr="00FB1164">
        <w:rPr>
          <w:sz w:val="20"/>
          <w:szCs w:val="20"/>
        </w:rPr>
        <w:t>However,</w:t>
      </w:r>
      <w:r w:rsidRPr="00FB1164">
        <w:rPr>
          <w:spacing w:val="-9"/>
          <w:sz w:val="20"/>
          <w:szCs w:val="20"/>
        </w:rPr>
        <w:t xml:space="preserve"> </w:t>
      </w:r>
      <w:r w:rsidRPr="00FB1164">
        <w:rPr>
          <w:sz w:val="20"/>
          <w:szCs w:val="20"/>
        </w:rPr>
        <w:t>the</w:t>
      </w:r>
      <w:r w:rsidRPr="00FB1164">
        <w:rPr>
          <w:spacing w:val="-9"/>
          <w:sz w:val="20"/>
          <w:szCs w:val="20"/>
        </w:rPr>
        <w:t xml:space="preserve"> </w:t>
      </w:r>
      <w:r w:rsidRPr="00FB1164">
        <w:rPr>
          <w:sz w:val="20"/>
          <w:szCs w:val="20"/>
        </w:rPr>
        <w:t>University</w:t>
      </w:r>
      <w:r w:rsidRPr="00FB1164">
        <w:rPr>
          <w:spacing w:val="-12"/>
          <w:sz w:val="20"/>
          <w:szCs w:val="20"/>
        </w:rPr>
        <w:t xml:space="preserve"> </w:t>
      </w:r>
      <w:r w:rsidRPr="00FB1164">
        <w:rPr>
          <w:sz w:val="20"/>
          <w:szCs w:val="20"/>
        </w:rPr>
        <w:t>falls under the jurisdiction of the Steubenville Police Department. When situations warrant the response of Steubenville Police, they are contacted and respond to various needs. The Steubenville Police Department also randomly patrols the campus from time to</w:t>
      </w:r>
      <w:r w:rsidRPr="00FB1164">
        <w:rPr>
          <w:spacing w:val="-11"/>
          <w:sz w:val="20"/>
          <w:szCs w:val="20"/>
        </w:rPr>
        <w:t xml:space="preserve"> </w:t>
      </w:r>
      <w:r w:rsidRPr="00FB1164">
        <w:rPr>
          <w:sz w:val="20"/>
          <w:szCs w:val="20"/>
        </w:rPr>
        <w:t>time.</w:t>
      </w:r>
    </w:p>
    <w:p w14:paraId="51A5573E" w14:textId="77777777" w:rsidR="0047723A" w:rsidRPr="00FB1164" w:rsidRDefault="0047723A" w:rsidP="008C4A7A">
      <w:pPr>
        <w:pStyle w:val="BodyText"/>
        <w:spacing w:before="6"/>
        <w:ind w:left="720"/>
        <w:rPr>
          <w:szCs w:val="20"/>
        </w:rPr>
      </w:pPr>
    </w:p>
    <w:p w14:paraId="4F10C31C" w14:textId="77777777" w:rsidR="0047723A" w:rsidRPr="00FB1164" w:rsidRDefault="00431AAB" w:rsidP="008C4A7A">
      <w:pPr>
        <w:pStyle w:val="Heading4"/>
        <w:spacing w:line="251" w:lineRule="exact"/>
        <w:ind w:left="720"/>
        <w:rPr>
          <w:sz w:val="20"/>
          <w:szCs w:val="20"/>
        </w:rPr>
      </w:pPr>
      <w:r w:rsidRPr="00FB1164">
        <w:rPr>
          <w:sz w:val="20"/>
          <w:szCs w:val="20"/>
        </w:rPr>
        <w:t>Access to and Security of Campus Facilities</w:t>
      </w:r>
    </w:p>
    <w:p w14:paraId="5119DDFD" w14:textId="77777777" w:rsidR="0047723A" w:rsidRPr="00FB1164" w:rsidRDefault="00431AAB" w:rsidP="008C4A7A">
      <w:pPr>
        <w:pStyle w:val="BodyText"/>
        <w:spacing w:line="242" w:lineRule="auto"/>
        <w:ind w:left="720" w:right="1195"/>
        <w:jc w:val="both"/>
        <w:rPr>
          <w:sz w:val="20"/>
          <w:szCs w:val="20"/>
        </w:rPr>
      </w:pPr>
      <w:r w:rsidRPr="00FB1164">
        <w:rPr>
          <w:sz w:val="20"/>
          <w:szCs w:val="20"/>
        </w:rPr>
        <w:t>Franciscan University is a private institution. As such, access to campus buildings is restricted to students, faculty, staff, invited guests, and those persons on official business. Other visitors should register with campus officials upon arrival.</w:t>
      </w:r>
    </w:p>
    <w:p w14:paraId="6866246D" w14:textId="34C80D72" w:rsidR="0047723A" w:rsidRPr="00FB1164" w:rsidRDefault="00431AAB" w:rsidP="008C4A7A">
      <w:pPr>
        <w:pStyle w:val="BodyText"/>
        <w:spacing w:before="120"/>
        <w:ind w:left="720" w:right="1195"/>
        <w:jc w:val="both"/>
        <w:rPr>
          <w:sz w:val="20"/>
          <w:szCs w:val="20"/>
        </w:rPr>
      </w:pPr>
      <w:r w:rsidRPr="00FB1164">
        <w:rPr>
          <w:sz w:val="20"/>
          <w:szCs w:val="20"/>
        </w:rPr>
        <w:t xml:space="preserve">With the exception of essential personnel and services and others as designated, buildings are </w:t>
      </w:r>
      <w:r w:rsidR="00DE64D4" w:rsidRPr="00FB1164">
        <w:rPr>
          <w:sz w:val="20"/>
          <w:szCs w:val="20"/>
        </w:rPr>
        <w:t>locked,</w:t>
      </w:r>
      <w:r w:rsidRPr="00FB1164">
        <w:rPr>
          <w:sz w:val="20"/>
          <w:szCs w:val="20"/>
        </w:rPr>
        <w:t xml:space="preserve"> and access</w:t>
      </w:r>
      <w:r w:rsidRPr="00FB1164">
        <w:rPr>
          <w:spacing w:val="-11"/>
          <w:sz w:val="20"/>
          <w:szCs w:val="20"/>
        </w:rPr>
        <w:t xml:space="preserve"> </w:t>
      </w:r>
      <w:r w:rsidRPr="00FB1164">
        <w:rPr>
          <w:sz w:val="20"/>
          <w:szCs w:val="20"/>
        </w:rPr>
        <w:t>is</w:t>
      </w:r>
      <w:r w:rsidRPr="00FB1164">
        <w:rPr>
          <w:spacing w:val="-10"/>
          <w:sz w:val="20"/>
          <w:szCs w:val="20"/>
        </w:rPr>
        <w:t xml:space="preserve"> </w:t>
      </w:r>
      <w:r w:rsidRPr="00FB1164">
        <w:rPr>
          <w:sz w:val="20"/>
          <w:szCs w:val="20"/>
        </w:rPr>
        <w:t>permitted</w:t>
      </w:r>
      <w:r w:rsidRPr="00FB1164">
        <w:rPr>
          <w:spacing w:val="-14"/>
          <w:sz w:val="20"/>
          <w:szCs w:val="20"/>
        </w:rPr>
        <w:t xml:space="preserve"> </w:t>
      </w:r>
      <w:r w:rsidRPr="00FB1164">
        <w:rPr>
          <w:sz w:val="20"/>
          <w:szCs w:val="20"/>
        </w:rPr>
        <w:t>only</w:t>
      </w:r>
      <w:r w:rsidRPr="00FB1164">
        <w:rPr>
          <w:spacing w:val="-13"/>
          <w:sz w:val="20"/>
          <w:szCs w:val="20"/>
        </w:rPr>
        <w:t xml:space="preserve"> </w:t>
      </w:r>
      <w:r w:rsidRPr="00FB1164">
        <w:rPr>
          <w:sz w:val="20"/>
          <w:szCs w:val="20"/>
        </w:rPr>
        <w:t>with</w:t>
      </w:r>
      <w:r w:rsidRPr="00FB1164">
        <w:rPr>
          <w:spacing w:val="-11"/>
          <w:sz w:val="20"/>
          <w:szCs w:val="20"/>
        </w:rPr>
        <w:t xml:space="preserve"> </w:t>
      </w:r>
      <w:r w:rsidRPr="00FB1164">
        <w:rPr>
          <w:sz w:val="20"/>
          <w:szCs w:val="20"/>
        </w:rPr>
        <w:t>proper</w:t>
      </w:r>
      <w:r w:rsidRPr="00FB1164">
        <w:rPr>
          <w:spacing w:val="-11"/>
          <w:sz w:val="20"/>
          <w:szCs w:val="20"/>
        </w:rPr>
        <w:t xml:space="preserve"> </w:t>
      </w:r>
      <w:r w:rsidRPr="00FB1164">
        <w:rPr>
          <w:sz w:val="20"/>
          <w:szCs w:val="20"/>
        </w:rPr>
        <w:t>authorization</w:t>
      </w:r>
      <w:r w:rsidRPr="00FB1164">
        <w:rPr>
          <w:spacing w:val="-13"/>
          <w:sz w:val="20"/>
          <w:szCs w:val="20"/>
        </w:rPr>
        <w:t xml:space="preserve"> </w:t>
      </w:r>
      <w:r w:rsidRPr="00FB1164">
        <w:rPr>
          <w:sz w:val="20"/>
          <w:szCs w:val="20"/>
        </w:rPr>
        <w:t>and</w:t>
      </w:r>
      <w:r w:rsidRPr="00FB1164">
        <w:rPr>
          <w:spacing w:val="-12"/>
          <w:sz w:val="20"/>
          <w:szCs w:val="20"/>
        </w:rPr>
        <w:t xml:space="preserve"> </w:t>
      </w:r>
      <w:r w:rsidRPr="00FB1164">
        <w:rPr>
          <w:sz w:val="20"/>
          <w:szCs w:val="20"/>
        </w:rPr>
        <w:t>identification</w:t>
      </w:r>
      <w:r w:rsidRPr="00FB1164">
        <w:rPr>
          <w:spacing w:val="-11"/>
          <w:sz w:val="20"/>
          <w:szCs w:val="20"/>
        </w:rPr>
        <w:t xml:space="preserve"> </w:t>
      </w:r>
      <w:r w:rsidRPr="00FB1164">
        <w:rPr>
          <w:sz w:val="20"/>
          <w:szCs w:val="20"/>
        </w:rPr>
        <w:t>after</w:t>
      </w:r>
      <w:r w:rsidRPr="00FB1164">
        <w:rPr>
          <w:spacing w:val="-11"/>
          <w:sz w:val="20"/>
          <w:szCs w:val="20"/>
        </w:rPr>
        <w:t xml:space="preserve"> </w:t>
      </w:r>
      <w:r w:rsidRPr="00FB1164">
        <w:rPr>
          <w:sz w:val="20"/>
          <w:szCs w:val="20"/>
        </w:rPr>
        <w:t>normal</w:t>
      </w:r>
      <w:r w:rsidRPr="00FB1164">
        <w:rPr>
          <w:spacing w:val="-10"/>
          <w:sz w:val="20"/>
          <w:szCs w:val="20"/>
        </w:rPr>
        <w:t xml:space="preserve"> </w:t>
      </w:r>
      <w:r w:rsidRPr="00FB1164">
        <w:rPr>
          <w:sz w:val="20"/>
          <w:szCs w:val="20"/>
        </w:rPr>
        <w:t>building</w:t>
      </w:r>
      <w:r w:rsidRPr="00FB1164">
        <w:rPr>
          <w:spacing w:val="-13"/>
          <w:sz w:val="20"/>
          <w:szCs w:val="20"/>
        </w:rPr>
        <w:t xml:space="preserve"> </w:t>
      </w:r>
      <w:r w:rsidRPr="00FB1164">
        <w:rPr>
          <w:sz w:val="20"/>
          <w:szCs w:val="20"/>
        </w:rPr>
        <w:t>hours.</w:t>
      </w:r>
      <w:r w:rsidRPr="00FB1164">
        <w:rPr>
          <w:spacing w:val="-12"/>
          <w:sz w:val="20"/>
          <w:szCs w:val="20"/>
        </w:rPr>
        <w:t xml:space="preserve"> </w:t>
      </w:r>
      <w:r w:rsidRPr="00FB1164">
        <w:rPr>
          <w:sz w:val="20"/>
          <w:szCs w:val="20"/>
        </w:rPr>
        <w:t>Residence halls are locked 24/7. Keys and/or card access will only be issued to authorized faculty, staff, and students on an “as needed” basis. All students, employees, and visitors are prohibited from propping open doors to any</w:t>
      </w:r>
      <w:r w:rsidRPr="00FB1164">
        <w:rPr>
          <w:spacing w:val="-3"/>
          <w:sz w:val="20"/>
          <w:szCs w:val="20"/>
        </w:rPr>
        <w:t xml:space="preserve"> </w:t>
      </w:r>
      <w:r w:rsidRPr="00FB1164">
        <w:rPr>
          <w:sz w:val="20"/>
          <w:szCs w:val="20"/>
        </w:rPr>
        <w:t>building.</w:t>
      </w:r>
    </w:p>
    <w:p w14:paraId="31904A8E" w14:textId="77777777" w:rsidR="0047723A" w:rsidRPr="00FB1164" w:rsidRDefault="00431AAB" w:rsidP="008C4A7A">
      <w:pPr>
        <w:pStyle w:val="BodyText"/>
        <w:spacing w:before="129" w:line="244" w:lineRule="auto"/>
        <w:ind w:left="720" w:right="1196"/>
        <w:jc w:val="both"/>
        <w:rPr>
          <w:sz w:val="20"/>
          <w:szCs w:val="20"/>
        </w:rPr>
      </w:pPr>
      <w:r w:rsidRPr="00FB1164">
        <w:rPr>
          <w:sz w:val="20"/>
          <w:szCs w:val="20"/>
        </w:rPr>
        <w:t>Buildings</w:t>
      </w:r>
      <w:r w:rsidRPr="00FB1164">
        <w:rPr>
          <w:spacing w:val="-8"/>
          <w:sz w:val="20"/>
          <w:szCs w:val="20"/>
        </w:rPr>
        <w:t xml:space="preserve"> </w:t>
      </w:r>
      <w:r w:rsidRPr="00FB1164">
        <w:rPr>
          <w:sz w:val="20"/>
          <w:szCs w:val="20"/>
        </w:rPr>
        <w:t>have</w:t>
      </w:r>
      <w:r w:rsidRPr="00FB1164">
        <w:rPr>
          <w:spacing w:val="-8"/>
          <w:sz w:val="20"/>
          <w:szCs w:val="20"/>
        </w:rPr>
        <w:t xml:space="preserve"> </w:t>
      </w:r>
      <w:r w:rsidRPr="00FB1164">
        <w:rPr>
          <w:sz w:val="20"/>
          <w:szCs w:val="20"/>
        </w:rPr>
        <w:t>individual</w:t>
      </w:r>
      <w:r w:rsidRPr="00FB1164">
        <w:rPr>
          <w:spacing w:val="-7"/>
          <w:sz w:val="20"/>
          <w:szCs w:val="20"/>
        </w:rPr>
        <w:t xml:space="preserve"> </w:t>
      </w:r>
      <w:r w:rsidRPr="00FB1164">
        <w:rPr>
          <w:sz w:val="20"/>
          <w:szCs w:val="20"/>
        </w:rPr>
        <w:t>hours,</w:t>
      </w:r>
      <w:r w:rsidRPr="00FB1164">
        <w:rPr>
          <w:spacing w:val="-9"/>
          <w:sz w:val="20"/>
          <w:szCs w:val="20"/>
        </w:rPr>
        <w:t xml:space="preserve"> </w:t>
      </w:r>
      <w:r w:rsidRPr="00FB1164">
        <w:rPr>
          <w:sz w:val="20"/>
          <w:szCs w:val="20"/>
        </w:rPr>
        <w:t>which</w:t>
      </w:r>
      <w:r w:rsidRPr="00FB1164">
        <w:rPr>
          <w:spacing w:val="-9"/>
          <w:sz w:val="20"/>
          <w:szCs w:val="20"/>
        </w:rPr>
        <w:t xml:space="preserve"> </w:t>
      </w:r>
      <w:r w:rsidRPr="00FB1164">
        <w:rPr>
          <w:sz w:val="20"/>
          <w:szCs w:val="20"/>
        </w:rPr>
        <w:t>may</w:t>
      </w:r>
      <w:r w:rsidRPr="00FB1164">
        <w:rPr>
          <w:spacing w:val="-7"/>
          <w:sz w:val="20"/>
          <w:szCs w:val="20"/>
        </w:rPr>
        <w:t xml:space="preserve"> </w:t>
      </w:r>
      <w:r w:rsidRPr="00FB1164">
        <w:rPr>
          <w:sz w:val="20"/>
          <w:szCs w:val="20"/>
        </w:rPr>
        <w:t>vary</w:t>
      </w:r>
      <w:r w:rsidRPr="00FB1164">
        <w:rPr>
          <w:spacing w:val="-11"/>
          <w:sz w:val="20"/>
          <w:szCs w:val="20"/>
        </w:rPr>
        <w:t xml:space="preserve"> </w:t>
      </w:r>
      <w:r w:rsidRPr="00FB1164">
        <w:rPr>
          <w:sz w:val="20"/>
          <w:szCs w:val="20"/>
        </w:rPr>
        <w:t>at</w:t>
      </w:r>
      <w:r w:rsidRPr="00FB1164">
        <w:rPr>
          <w:spacing w:val="-8"/>
          <w:sz w:val="20"/>
          <w:szCs w:val="20"/>
        </w:rPr>
        <w:t xml:space="preserve"> </w:t>
      </w:r>
      <w:r w:rsidRPr="00FB1164">
        <w:rPr>
          <w:sz w:val="20"/>
          <w:szCs w:val="20"/>
        </w:rPr>
        <w:t>different</w:t>
      </w:r>
      <w:r w:rsidRPr="00FB1164">
        <w:rPr>
          <w:spacing w:val="-10"/>
          <w:sz w:val="20"/>
          <w:szCs w:val="20"/>
        </w:rPr>
        <w:t xml:space="preserve"> </w:t>
      </w:r>
      <w:r w:rsidRPr="00FB1164">
        <w:rPr>
          <w:sz w:val="20"/>
          <w:szCs w:val="20"/>
        </w:rPr>
        <w:t>times</w:t>
      </w:r>
      <w:r w:rsidRPr="00FB1164">
        <w:rPr>
          <w:spacing w:val="-7"/>
          <w:sz w:val="20"/>
          <w:szCs w:val="20"/>
        </w:rPr>
        <w:t xml:space="preserve"> </w:t>
      </w:r>
      <w:r w:rsidRPr="00FB1164">
        <w:rPr>
          <w:sz w:val="20"/>
          <w:szCs w:val="20"/>
        </w:rPr>
        <w:t>of</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year.</w:t>
      </w:r>
      <w:r w:rsidRPr="00FB1164">
        <w:rPr>
          <w:spacing w:val="-9"/>
          <w:sz w:val="20"/>
          <w:szCs w:val="20"/>
        </w:rPr>
        <w:t xml:space="preserve"> </w:t>
      </w:r>
      <w:r w:rsidRPr="00FB1164">
        <w:rPr>
          <w:sz w:val="20"/>
          <w:szCs w:val="20"/>
        </w:rPr>
        <w:t>In</w:t>
      </w:r>
      <w:r w:rsidRPr="00FB1164">
        <w:rPr>
          <w:spacing w:val="-9"/>
          <w:sz w:val="20"/>
          <w:szCs w:val="20"/>
        </w:rPr>
        <w:t xml:space="preserve"> </w:t>
      </w:r>
      <w:r w:rsidRPr="00FB1164">
        <w:rPr>
          <w:sz w:val="20"/>
          <w:szCs w:val="20"/>
        </w:rPr>
        <w:t>these</w:t>
      </w:r>
      <w:r w:rsidRPr="00FB1164">
        <w:rPr>
          <w:spacing w:val="-7"/>
          <w:sz w:val="20"/>
          <w:szCs w:val="20"/>
        </w:rPr>
        <w:t xml:space="preserve"> </w:t>
      </w:r>
      <w:r w:rsidRPr="00FB1164">
        <w:rPr>
          <w:sz w:val="20"/>
          <w:szCs w:val="20"/>
        </w:rPr>
        <w:t>cases,</w:t>
      </w:r>
      <w:r w:rsidRPr="00FB1164">
        <w:rPr>
          <w:spacing w:val="-9"/>
          <w:sz w:val="20"/>
          <w:szCs w:val="20"/>
        </w:rPr>
        <w:t xml:space="preserve"> </w:t>
      </w:r>
      <w:r w:rsidRPr="00FB1164">
        <w:rPr>
          <w:sz w:val="20"/>
          <w:szCs w:val="20"/>
        </w:rPr>
        <w:t>the</w:t>
      </w:r>
      <w:r w:rsidRPr="00FB1164">
        <w:rPr>
          <w:spacing w:val="-8"/>
          <w:sz w:val="20"/>
          <w:szCs w:val="20"/>
        </w:rPr>
        <w:t xml:space="preserve"> </w:t>
      </w:r>
      <w:r w:rsidRPr="00FB1164">
        <w:rPr>
          <w:sz w:val="20"/>
          <w:szCs w:val="20"/>
        </w:rPr>
        <w:t>buildings will be secured according to schedules developed by the department responsible for the</w:t>
      </w:r>
      <w:r w:rsidRPr="00FB1164">
        <w:rPr>
          <w:spacing w:val="-15"/>
          <w:sz w:val="20"/>
          <w:szCs w:val="20"/>
        </w:rPr>
        <w:t xml:space="preserve"> </w:t>
      </w:r>
      <w:r w:rsidRPr="00FB1164">
        <w:rPr>
          <w:sz w:val="20"/>
          <w:szCs w:val="20"/>
        </w:rPr>
        <w:t>building.</w:t>
      </w:r>
    </w:p>
    <w:p w14:paraId="07890514" w14:textId="77777777" w:rsidR="0047723A" w:rsidRPr="00FB1164" w:rsidRDefault="00431AAB" w:rsidP="008C4A7A">
      <w:pPr>
        <w:pStyle w:val="BodyText"/>
        <w:spacing w:before="120" w:line="242" w:lineRule="auto"/>
        <w:ind w:left="720" w:right="1195"/>
        <w:jc w:val="both"/>
        <w:rPr>
          <w:sz w:val="20"/>
          <w:szCs w:val="20"/>
        </w:rPr>
      </w:pPr>
      <w:r w:rsidRPr="00FB1164">
        <w:rPr>
          <w:sz w:val="20"/>
          <w:szCs w:val="20"/>
        </w:rPr>
        <w:t>Physical Plant Services is the only entity that may make changes, additions, or alterations to University approved or installed access systems. Hasps, padlocks, or other privately supplied locking devices are not allowed. These devices will be removed, and the department or individual responsible will be charged for all costs incurred.</w:t>
      </w:r>
    </w:p>
    <w:p w14:paraId="2E947B6D" w14:textId="77777777" w:rsidR="0047723A" w:rsidRPr="00FB1164" w:rsidRDefault="00431AAB" w:rsidP="008C4A7A">
      <w:pPr>
        <w:pStyle w:val="BodyText"/>
        <w:spacing w:before="120" w:line="244" w:lineRule="auto"/>
        <w:ind w:left="720" w:right="1195"/>
        <w:jc w:val="both"/>
        <w:rPr>
          <w:sz w:val="20"/>
          <w:szCs w:val="20"/>
        </w:rPr>
      </w:pPr>
      <w:r w:rsidRPr="00FB1164">
        <w:rPr>
          <w:sz w:val="20"/>
          <w:szCs w:val="20"/>
        </w:rPr>
        <w:t>Physical Plant Services and Campus Security have access to all areas with the exception of specifically identified restricted or high security areas.</w:t>
      </w:r>
    </w:p>
    <w:p w14:paraId="558377CE" w14:textId="1C45F9B3" w:rsidR="0047723A" w:rsidRPr="00FB1164" w:rsidRDefault="00431AAB" w:rsidP="008C4A7A">
      <w:pPr>
        <w:pStyle w:val="BodyText"/>
        <w:spacing w:before="120"/>
        <w:ind w:left="720" w:right="1194"/>
        <w:jc w:val="both"/>
        <w:rPr>
          <w:sz w:val="20"/>
          <w:szCs w:val="20"/>
        </w:rPr>
      </w:pPr>
      <w:r w:rsidRPr="00FB1164">
        <w:rPr>
          <w:sz w:val="20"/>
          <w:szCs w:val="20"/>
        </w:rPr>
        <w:t>In order to protect the safety and welfare of students and employees of the University and to protect the property of the University, all persons on property under the jurisdiction of the University behaving in a suspicious</w:t>
      </w:r>
      <w:r w:rsidRPr="00FB1164">
        <w:rPr>
          <w:spacing w:val="-15"/>
          <w:sz w:val="20"/>
          <w:szCs w:val="20"/>
        </w:rPr>
        <w:t xml:space="preserve"> </w:t>
      </w:r>
      <w:r w:rsidRPr="00FB1164">
        <w:rPr>
          <w:sz w:val="20"/>
          <w:szCs w:val="20"/>
        </w:rPr>
        <w:t>manner</w:t>
      </w:r>
      <w:r w:rsidRPr="00FB1164">
        <w:rPr>
          <w:spacing w:val="-15"/>
          <w:sz w:val="20"/>
          <w:szCs w:val="20"/>
        </w:rPr>
        <w:t xml:space="preserve"> </w:t>
      </w:r>
      <w:r w:rsidRPr="00FB1164">
        <w:rPr>
          <w:sz w:val="20"/>
          <w:szCs w:val="20"/>
        </w:rPr>
        <w:t>will</w:t>
      </w:r>
      <w:r w:rsidRPr="00FB1164">
        <w:rPr>
          <w:spacing w:val="-15"/>
          <w:sz w:val="20"/>
          <w:szCs w:val="20"/>
        </w:rPr>
        <w:t xml:space="preserve"> </w:t>
      </w:r>
      <w:r w:rsidRPr="00FB1164">
        <w:rPr>
          <w:sz w:val="20"/>
          <w:szCs w:val="20"/>
        </w:rPr>
        <w:t>be</w:t>
      </w:r>
      <w:r w:rsidRPr="00FB1164">
        <w:rPr>
          <w:spacing w:val="-15"/>
          <w:sz w:val="20"/>
          <w:szCs w:val="20"/>
        </w:rPr>
        <w:t xml:space="preserve"> </w:t>
      </w:r>
      <w:r w:rsidRPr="00FB1164">
        <w:rPr>
          <w:sz w:val="20"/>
          <w:szCs w:val="20"/>
        </w:rPr>
        <w:t>asked</w:t>
      </w:r>
      <w:r w:rsidRPr="00FB1164">
        <w:rPr>
          <w:spacing w:val="-16"/>
          <w:sz w:val="20"/>
          <w:szCs w:val="20"/>
        </w:rPr>
        <w:t xml:space="preserve"> </w:t>
      </w:r>
      <w:r w:rsidRPr="00FB1164">
        <w:rPr>
          <w:sz w:val="20"/>
          <w:szCs w:val="20"/>
        </w:rPr>
        <w:t>to</w:t>
      </w:r>
      <w:r w:rsidRPr="00FB1164">
        <w:rPr>
          <w:spacing w:val="-16"/>
          <w:sz w:val="20"/>
          <w:szCs w:val="20"/>
        </w:rPr>
        <w:t xml:space="preserve"> </w:t>
      </w:r>
      <w:r w:rsidRPr="00FB1164">
        <w:rPr>
          <w:sz w:val="20"/>
          <w:szCs w:val="20"/>
        </w:rPr>
        <w:t>identify</w:t>
      </w:r>
      <w:r w:rsidRPr="00FB1164">
        <w:rPr>
          <w:spacing w:val="-17"/>
          <w:sz w:val="20"/>
          <w:szCs w:val="20"/>
        </w:rPr>
        <w:t xml:space="preserve"> </w:t>
      </w:r>
      <w:r w:rsidRPr="00FB1164">
        <w:rPr>
          <w:sz w:val="20"/>
          <w:szCs w:val="20"/>
        </w:rPr>
        <w:t>themselves.</w:t>
      </w:r>
      <w:r w:rsidRPr="00FB1164">
        <w:rPr>
          <w:spacing w:val="-16"/>
          <w:sz w:val="20"/>
          <w:szCs w:val="20"/>
        </w:rPr>
        <w:t xml:space="preserve"> </w:t>
      </w:r>
      <w:r w:rsidRPr="00FB1164">
        <w:rPr>
          <w:sz w:val="20"/>
          <w:szCs w:val="20"/>
        </w:rPr>
        <w:t>A</w:t>
      </w:r>
      <w:r w:rsidRPr="00FB1164">
        <w:rPr>
          <w:spacing w:val="-17"/>
          <w:sz w:val="20"/>
          <w:szCs w:val="20"/>
        </w:rPr>
        <w:t xml:space="preserve"> </w:t>
      </w:r>
      <w:r w:rsidRPr="00FB1164">
        <w:rPr>
          <w:sz w:val="20"/>
          <w:szCs w:val="20"/>
        </w:rPr>
        <w:t>person</w:t>
      </w:r>
      <w:r w:rsidRPr="00FB1164">
        <w:rPr>
          <w:spacing w:val="-16"/>
          <w:sz w:val="20"/>
          <w:szCs w:val="20"/>
        </w:rPr>
        <w:t xml:space="preserve"> </w:t>
      </w:r>
      <w:r w:rsidRPr="00FB1164">
        <w:rPr>
          <w:sz w:val="20"/>
          <w:szCs w:val="20"/>
        </w:rPr>
        <w:t>identifies</w:t>
      </w:r>
      <w:r w:rsidRPr="00FB1164">
        <w:rPr>
          <w:spacing w:val="-15"/>
          <w:sz w:val="20"/>
          <w:szCs w:val="20"/>
        </w:rPr>
        <w:t xml:space="preserve"> </w:t>
      </w:r>
      <w:r w:rsidRPr="00FB1164">
        <w:rPr>
          <w:sz w:val="20"/>
          <w:szCs w:val="20"/>
        </w:rPr>
        <w:t>himself/herself</w:t>
      </w:r>
      <w:r w:rsidRPr="00FB1164">
        <w:rPr>
          <w:spacing w:val="-15"/>
          <w:sz w:val="20"/>
          <w:szCs w:val="20"/>
        </w:rPr>
        <w:t xml:space="preserve"> </w:t>
      </w:r>
      <w:r w:rsidRPr="00FB1164">
        <w:rPr>
          <w:sz w:val="20"/>
          <w:szCs w:val="20"/>
        </w:rPr>
        <w:t>by</w:t>
      </w:r>
      <w:r w:rsidRPr="00FB1164">
        <w:rPr>
          <w:spacing w:val="-17"/>
          <w:sz w:val="20"/>
          <w:szCs w:val="20"/>
        </w:rPr>
        <w:t xml:space="preserve"> </w:t>
      </w:r>
      <w:r w:rsidRPr="00FB1164">
        <w:rPr>
          <w:sz w:val="20"/>
          <w:szCs w:val="20"/>
        </w:rPr>
        <w:t>giving</w:t>
      </w:r>
      <w:r w:rsidRPr="00FB1164">
        <w:rPr>
          <w:spacing w:val="-18"/>
          <w:sz w:val="20"/>
          <w:szCs w:val="20"/>
        </w:rPr>
        <w:t xml:space="preserve"> </w:t>
      </w:r>
      <w:r w:rsidRPr="00FB1164">
        <w:rPr>
          <w:sz w:val="20"/>
          <w:szCs w:val="20"/>
        </w:rPr>
        <w:t>his/her name,</w:t>
      </w:r>
      <w:r w:rsidRPr="00FB1164">
        <w:rPr>
          <w:spacing w:val="-12"/>
          <w:sz w:val="20"/>
          <w:szCs w:val="20"/>
        </w:rPr>
        <w:t xml:space="preserve"> </w:t>
      </w:r>
      <w:r w:rsidRPr="00FB1164">
        <w:rPr>
          <w:sz w:val="20"/>
          <w:szCs w:val="20"/>
        </w:rPr>
        <w:t>complete</w:t>
      </w:r>
      <w:r w:rsidRPr="00FB1164">
        <w:rPr>
          <w:spacing w:val="-11"/>
          <w:sz w:val="20"/>
          <w:szCs w:val="20"/>
        </w:rPr>
        <w:t xml:space="preserve"> </w:t>
      </w:r>
      <w:r w:rsidRPr="00FB1164">
        <w:rPr>
          <w:sz w:val="20"/>
          <w:szCs w:val="20"/>
        </w:rPr>
        <w:t>address,</w:t>
      </w:r>
      <w:r w:rsidRPr="00FB1164">
        <w:rPr>
          <w:spacing w:val="-11"/>
          <w:sz w:val="20"/>
          <w:szCs w:val="20"/>
        </w:rPr>
        <w:t xml:space="preserve"> </w:t>
      </w:r>
      <w:r w:rsidRPr="00FB1164">
        <w:rPr>
          <w:sz w:val="20"/>
          <w:szCs w:val="20"/>
        </w:rPr>
        <w:t>and</w:t>
      </w:r>
      <w:r w:rsidRPr="00FB1164">
        <w:rPr>
          <w:spacing w:val="-12"/>
          <w:sz w:val="20"/>
          <w:szCs w:val="20"/>
        </w:rPr>
        <w:t xml:space="preserve"> </w:t>
      </w:r>
      <w:r w:rsidRPr="00FB1164">
        <w:rPr>
          <w:sz w:val="20"/>
          <w:szCs w:val="20"/>
        </w:rPr>
        <w:t>stating</w:t>
      </w:r>
      <w:r w:rsidRPr="00FB1164">
        <w:rPr>
          <w:spacing w:val="-14"/>
          <w:sz w:val="20"/>
          <w:szCs w:val="20"/>
        </w:rPr>
        <w:t xml:space="preserve"> </w:t>
      </w:r>
      <w:r w:rsidRPr="00FB1164">
        <w:rPr>
          <w:sz w:val="20"/>
          <w:szCs w:val="20"/>
        </w:rPr>
        <w:t>truthfully</w:t>
      </w:r>
      <w:r w:rsidRPr="00FB1164">
        <w:rPr>
          <w:spacing w:val="-13"/>
          <w:sz w:val="20"/>
          <w:szCs w:val="20"/>
        </w:rPr>
        <w:t xml:space="preserve"> </w:t>
      </w:r>
      <w:r w:rsidRPr="00FB1164">
        <w:rPr>
          <w:sz w:val="20"/>
          <w:szCs w:val="20"/>
        </w:rPr>
        <w:t>his/her</w:t>
      </w:r>
      <w:r w:rsidRPr="00FB1164">
        <w:rPr>
          <w:spacing w:val="-13"/>
          <w:sz w:val="20"/>
          <w:szCs w:val="20"/>
        </w:rPr>
        <w:t xml:space="preserve"> </w:t>
      </w:r>
      <w:r w:rsidRPr="00FB1164">
        <w:rPr>
          <w:sz w:val="20"/>
          <w:szCs w:val="20"/>
        </w:rPr>
        <w:t>relationship</w:t>
      </w:r>
      <w:r w:rsidRPr="00FB1164">
        <w:rPr>
          <w:spacing w:val="-11"/>
          <w:sz w:val="20"/>
          <w:szCs w:val="20"/>
        </w:rPr>
        <w:t xml:space="preserve"> </w:t>
      </w:r>
      <w:r w:rsidRPr="00FB1164">
        <w:rPr>
          <w:sz w:val="20"/>
          <w:szCs w:val="20"/>
        </w:rPr>
        <w:t>to</w:t>
      </w:r>
      <w:r w:rsidRPr="00FB1164">
        <w:rPr>
          <w:spacing w:val="-12"/>
          <w:sz w:val="20"/>
          <w:szCs w:val="20"/>
        </w:rPr>
        <w:t xml:space="preserve"> </w:t>
      </w:r>
      <w:r w:rsidRPr="00FB1164">
        <w:rPr>
          <w:sz w:val="20"/>
          <w:szCs w:val="20"/>
        </w:rPr>
        <w:t>the</w:t>
      </w:r>
      <w:r w:rsidRPr="00FB1164">
        <w:rPr>
          <w:spacing w:val="-11"/>
          <w:sz w:val="20"/>
          <w:szCs w:val="20"/>
        </w:rPr>
        <w:t xml:space="preserve"> </w:t>
      </w:r>
      <w:r w:rsidRPr="00FB1164">
        <w:rPr>
          <w:sz w:val="20"/>
          <w:szCs w:val="20"/>
        </w:rPr>
        <w:t>University.</w:t>
      </w:r>
      <w:r w:rsidRPr="00FB1164">
        <w:rPr>
          <w:spacing w:val="-11"/>
          <w:sz w:val="20"/>
          <w:szCs w:val="20"/>
        </w:rPr>
        <w:t xml:space="preserve"> </w:t>
      </w:r>
      <w:r w:rsidRPr="00FB1164">
        <w:rPr>
          <w:sz w:val="20"/>
          <w:szCs w:val="20"/>
        </w:rPr>
        <w:t>A</w:t>
      </w:r>
      <w:r w:rsidRPr="00FB1164">
        <w:rPr>
          <w:spacing w:val="-13"/>
          <w:sz w:val="20"/>
          <w:szCs w:val="20"/>
        </w:rPr>
        <w:t xml:space="preserve"> </w:t>
      </w:r>
      <w:r w:rsidRPr="00FB1164">
        <w:rPr>
          <w:sz w:val="20"/>
          <w:szCs w:val="20"/>
        </w:rPr>
        <w:t>person</w:t>
      </w:r>
      <w:r w:rsidRPr="00FB1164">
        <w:rPr>
          <w:spacing w:val="-12"/>
          <w:sz w:val="20"/>
          <w:szCs w:val="20"/>
        </w:rPr>
        <w:t xml:space="preserve"> </w:t>
      </w:r>
      <w:r w:rsidRPr="00FB1164">
        <w:rPr>
          <w:sz w:val="20"/>
          <w:szCs w:val="20"/>
        </w:rPr>
        <w:t>may</w:t>
      </w:r>
      <w:r w:rsidRPr="00FB1164">
        <w:rPr>
          <w:spacing w:val="-13"/>
          <w:sz w:val="20"/>
          <w:szCs w:val="20"/>
        </w:rPr>
        <w:t xml:space="preserve"> </w:t>
      </w:r>
      <w:r w:rsidRPr="00FB1164">
        <w:rPr>
          <w:sz w:val="20"/>
          <w:szCs w:val="20"/>
        </w:rPr>
        <w:t>be</w:t>
      </w:r>
      <w:r w:rsidRPr="00FB1164">
        <w:rPr>
          <w:spacing w:val="-11"/>
          <w:sz w:val="20"/>
          <w:szCs w:val="20"/>
        </w:rPr>
        <w:t xml:space="preserve"> </w:t>
      </w:r>
      <w:r w:rsidRPr="00FB1164">
        <w:rPr>
          <w:sz w:val="20"/>
          <w:szCs w:val="20"/>
        </w:rPr>
        <w:t>asked to</w:t>
      </w:r>
      <w:r w:rsidRPr="00FB1164">
        <w:rPr>
          <w:spacing w:val="-12"/>
          <w:sz w:val="20"/>
          <w:szCs w:val="20"/>
        </w:rPr>
        <w:t xml:space="preserve"> </w:t>
      </w:r>
      <w:r w:rsidRPr="00FB1164">
        <w:rPr>
          <w:sz w:val="20"/>
          <w:szCs w:val="20"/>
        </w:rPr>
        <w:t>provide</w:t>
      </w:r>
      <w:r w:rsidRPr="00FB1164">
        <w:rPr>
          <w:spacing w:val="-12"/>
          <w:sz w:val="20"/>
          <w:szCs w:val="20"/>
        </w:rPr>
        <w:t xml:space="preserve"> </w:t>
      </w:r>
      <w:r w:rsidRPr="00FB1164">
        <w:rPr>
          <w:sz w:val="20"/>
          <w:szCs w:val="20"/>
        </w:rPr>
        <w:t>proof</w:t>
      </w:r>
      <w:r w:rsidRPr="00FB1164">
        <w:rPr>
          <w:spacing w:val="-12"/>
          <w:sz w:val="20"/>
          <w:szCs w:val="20"/>
        </w:rPr>
        <w:t xml:space="preserve"> </w:t>
      </w:r>
      <w:r w:rsidRPr="00FB1164">
        <w:rPr>
          <w:sz w:val="20"/>
          <w:szCs w:val="20"/>
        </w:rPr>
        <w:t>of</w:t>
      </w:r>
      <w:r w:rsidRPr="00FB1164">
        <w:rPr>
          <w:spacing w:val="-13"/>
          <w:sz w:val="20"/>
          <w:szCs w:val="20"/>
        </w:rPr>
        <w:t xml:space="preserve"> </w:t>
      </w:r>
      <w:r w:rsidRPr="00FB1164">
        <w:rPr>
          <w:sz w:val="20"/>
          <w:szCs w:val="20"/>
        </w:rPr>
        <w:t>identification,</w:t>
      </w:r>
      <w:r w:rsidRPr="00FB1164">
        <w:rPr>
          <w:spacing w:val="-11"/>
          <w:sz w:val="20"/>
          <w:szCs w:val="20"/>
        </w:rPr>
        <w:t xml:space="preserve"> </w:t>
      </w:r>
      <w:r w:rsidRPr="00FB1164">
        <w:rPr>
          <w:sz w:val="20"/>
          <w:szCs w:val="20"/>
        </w:rPr>
        <w:t>which</w:t>
      </w:r>
      <w:r w:rsidRPr="00FB1164">
        <w:rPr>
          <w:spacing w:val="-14"/>
          <w:sz w:val="20"/>
          <w:szCs w:val="20"/>
        </w:rPr>
        <w:t xml:space="preserve"> </w:t>
      </w:r>
      <w:r w:rsidRPr="00FB1164">
        <w:rPr>
          <w:sz w:val="20"/>
          <w:szCs w:val="20"/>
        </w:rPr>
        <w:t>is</w:t>
      </w:r>
      <w:r w:rsidRPr="00FB1164">
        <w:rPr>
          <w:spacing w:val="-10"/>
          <w:sz w:val="20"/>
          <w:szCs w:val="20"/>
        </w:rPr>
        <w:t xml:space="preserve"> </w:t>
      </w:r>
      <w:r w:rsidRPr="00FB1164">
        <w:rPr>
          <w:sz w:val="20"/>
          <w:szCs w:val="20"/>
        </w:rPr>
        <w:t>subject</w:t>
      </w:r>
      <w:r w:rsidRPr="00FB1164">
        <w:rPr>
          <w:spacing w:val="-13"/>
          <w:sz w:val="20"/>
          <w:szCs w:val="20"/>
        </w:rPr>
        <w:t xml:space="preserve"> </w:t>
      </w:r>
      <w:r w:rsidRPr="00FB1164">
        <w:rPr>
          <w:sz w:val="20"/>
          <w:szCs w:val="20"/>
        </w:rPr>
        <w:t>to</w:t>
      </w:r>
      <w:r w:rsidRPr="00FB1164">
        <w:rPr>
          <w:spacing w:val="-11"/>
          <w:sz w:val="20"/>
          <w:szCs w:val="20"/>
        </w:rPr>
        <w:t xml:space="preserve"> </w:t>
      </w:r>
      <w:r w:rsidRPr="00FB1164">
        <w:rPr>
          <w:sz w:val="20"/>
          <w:szCs w:val="20"/>
        </w:rPr>
        <w:t>verification.</w:t>
      </w:r>
      <w:r w:rsidRPr="00FB1164">
        <w:rPr>
          <w:spacing w:val="-12"/>
          <w:sz w:val="20"/>
          <w:szCs w:val="20"/>
        </w:rPr>
        <w:t xml:space="preserve"> </w:t>
      </w:r>
      <w:r w:rsidRPr="00FB1164">
        <w:rPr>
          <w:sz w:val="20"/>
          <w:szCs w:val="20"/>
        </w:rPr>
        <w:t>If</w:t>
      </w:r>
      <w:r w:rsidRPr="00FB1164">
        <w:rPr>
          <w:spacing w:val="-11"/>
          <w:sz w:val="20"/>
          <w:szCs w:val="20"/>
        </w:rPr>
        <w:t xml:space="preserve"> </w:t>
      </w:r>
      <w:r w:rsidRPr="00FB1164">
        <w:rPr>
          <w:sz w:val="20"/>
          <w:szCs w:val="20"/>
        </w:rPr>
        <w:t>any</w:t>
      </w:r>
      <w:r w:rsidRPr="00FB1164">
        <w:rPr>
          <w:spacing w:val="-13"/>
          <w:sz w:val="20"/>
          <w:szCs w:val="20"/>
        </w:rPr>
        <w:t xml:space="preserve"> </w:t>
      </w:r>
      <w:r w:rsidRPr="00FB1164">
        <w:rPr>
          <w:sz w:val="20"/>
          <w:szCs w:val="20"/>
        </w:rPr>
        <w:t>person</w:t>
      </w:r>
      <w:r w:rsidRPr="00FB1164">
        <w:rPr>
          <w:spacing w:val="-12"/>
          <w:sz w:val="20"/>
          <w:szCs w:val="20"/>
        </w:rPr>
        <w:t xml:space="preserve"> </w:t>
      </w:r>
      <w:r w:rsidRPr="00FB1164">
        <w:rPr>
          <w:sz w:val="20"/>
          <w:szCs w:val="20"/>
        </w:rPr>
        <w:t>refuses</w:t>
      </w:r>
      <w:r w:rsidRPr="00FB1164">
        <w:rPr>
          <w:spacing w:val="-10"/>
          <w:sz w:val="20"/>
          <w:szCs w:val="20"/>
        </w:rPr>
        <w:t xml:space="preserve"> </w:t>
      </w:r>
      <w:r w:rsidRPr="00FB1164">
        <w:rPr>
          <w:sz w:val="20"/>
          <w:szCs w:val="20"/>
        </w:rPr>
        <w:t>or</w:t>
      </w:r>
      <w:r w:rsidRPr="00FB1164">
        <w:rPr>
          <w:spacing w:val="-11"/>
          <w:sz w:val="20"/>
          <w:szCs w:val="20"/>
        </w:rPr>
        <w:t xml:space="preserve"> </w:t>
      </w:r>
      <w:r w:rsidRPr="00FB1164">
        <w:rPr>
          <w:sz w:val="20"/>
          <w:szCs w:val="20"/>
        </w:rPr>
        <w:t>fails</w:t>
      </w:r>
      <w:r w:rsidRPr="00FB1164">
        <w:rPr>
          <w:spacing w:val="-11"/>
          <w:sz w:val="20"/>
          <w:szCs w:val="20"/>
        </w:rPr>
        <w:t xml:space="preserve"> </w:t>
      </w:r>
      <w:r w:rsidRPr="00FB1164">
        <w:rPr>
          <w:sz w:val="20"/>
          <w:szCs w:val="20"/>
        </w:rPr>
        <w:t>upon</w:t>
      </w:r>
      <w:r w:rsidRPr="00FB1164">
        <w:rPr>
          <w:spacing w:val="-11"/>
          <w:sz w:val="20"/>
          <w:szCs w:val="20"/>
        </w:rPr>
        <w:t xml:space="preserve"> </w:t>
      </w:r>
      <w:r w:rsidRPr="00FB1164">
        <w:rPr>
          <w:sz w:val="20"/>
          <w:szCs w:val="20"/>
        </w:rPr>
        <w:t>request to</w:t>
      </w:r>
      <w:r w:rsidRPr="00FB1164">
        <w:rPr>
          <w:spacing w:val="11"/>
          <w:sz w:val="20"/>
          <w:szCs w:val="20"/>
        </w:rPr>
        <w:t xml:space="preserve"> </w:t>
      </w:r>
      <w:r w:rsidRPr="00FB1164">
        <w:rPr>
          <w:sz w:val="20"/>
          <w:szCs w:val="20"/>
        </w:rPr>
        <w:t>present</w:t>
      </w:r>
      <w:r w:rsidRPr="00FB1164">
        <w:rPr>
          <w:spacing w:val="9"/>
          <w:sz w:val="20"/>
          <w:szCs w:val="20"/>
        </w:rPr>
        <w:t xml:space="preserve"> </w:t>
      </w:r>
      <w:r w:rsidRPr="00FB1164">
        <w:rPr>
          <w:sz w:val="20"/>
          <w:szCs w:val="20"/>
        </w:rPr>
        <w:t>evidence</w:t>
      </w:r>
      <w:r w:rsidRPr="00FB1164">
        <w:rPr>
          <w:spacing w:val="9"/>
          <w:sz w:val="20"/>
          <w:szCs w:val="20"/>
        </w:rPr>
        <w:t xml:space="preserve"> </w:t>
      </w:r>
      <w:r w:rsidRPr="00FB1164">
        <w:rPr>
          <w:sz w:val="20"/>
          <w:szCs w:val="20"/>
        </w:rPr>
        <w:t>of</w:t>
      </w:r>
      <w:r w:rsidRPr="00FB1164">
        <w:rPr>
          <w:spacing w:val="9"/>
          <w:sz w:val="20"/>
          <w:szCs w:val="20"/>
        </w:rPr>
        <w:t xml:space="preserve"> </w:t>
      </w:r>
      <w:r w:rsidRPr="00FB1164">
        <w:rPr>
          <w:sz w:val="20"/>
          <w:szCs w:val="20"/>
        </w:rPr>
        <w:t>his/her</w:t>
      </w:r>
      <w:r w:rsidRPr="00FB1164">
        <w:rPr>
          <w:spacing w:val="9"/>
          <w:sz w:val="20"/>
          <w:szCs w:val="20"/>
        </w:rPr>
        <w:t xml:space="preserve"> </w:t>
      </w:r>
      <w:r w:rsidRPr="00FB1164">
        <w:rPr>
          <w:sz w:val="20"/>
          <w:szCs w:val="20"/>
        </w:rPr>
        <w:t>identification</w:t>
      </w:r>
      <w:r w:rsidRPr="00FB1164">
        <w:rPr>
          <w:spacing w:val="12"/>
          <w:sz w:val="20"/>
          <w:szCs w:val="20"/>
        </w:rPr>
        <w:t xml:space="preserve"> </w:t>
      </w:r>
      <w:r w:rsidRPr="00FB1164">
        <w:rPr>
          <w:sz w:val="20"/>
          <w:szCs w:val="20"/>
        </w:rPr>
        <w:t>and</w:t>
      </w:r>
      <w:r w:rsidRPr="00FB1164">
        <w:rPr>
          <w:spacing w:val="11"/>
          <w:sz w:val="20"/>
          <w:szCs w:val="20"/>
        </w:rPr>
        <w:t xml:space="preserve"> </w:t>
      </w:r>
      <w:r w:rsidRPr="00FB1164">
        <w:rPr>
          <w:sz w:val="20"/>
          <w:szCs w:val="20"/>
        </w:rPr>
        <w:t>proof</w:t>
      </w:r>
      <w:r w:rsidRPr="00FB1164">
        <w:rPr>
          <w:spacing w:val="9"/>
          <w:sz w:val="20"/>
          <w:szCs w:val="20"/>
        </w:rPr>
        <w:t xml:space="preserve"> </w:t>
      </w:r>
      <w:r w:rsidRPr="00FB1164">
        <w:rPr>
          <w:sz w:val="20"/>
          <w:szCs w:val="20"/>
        </w:rPr>
        <w:t>of</w:t>
      </w:r>
      <w:r w:rsidRPr="00FB1164">
        <w:rPr>
          <w:spacing w:val="9"/>
          <w:sz w:val="20"/>
          <w:szCs w:val="20"/>
        </w:rPr>
        <w:t xml:space="preserve"> </w:t>
      </w:r>
      <w:r w:rsidRPr="00FB1164">
        <w:rPr>
          <w:sz w:val="20"/>
          <w:szCs w:val="20"/>
        </w:rPr>
        <w:t>his/her</w:t>
      </w:r>
      <w:r w:rsidRPr="00FB1164">
        <w:rPr>
          <w:spacing w:val="9"/>
          <w:sz w:val="20"/>
          <w:szCs w:val="20"/>
        </w:rPr>
        <w:t xml:space="preserve"> </w:t>
      </w:r>
      <w:r w:rsidRPr="00FB1164">
        <w:rPr>
          <w:sz w:val="20"/>
          <w:szCs w:val="20"/>
        </w:rPr>
        <w:t>authorization</w:t>
      </w:r>
      <w:r w:rsidRPr="00FB1164">
        <w:rPr>
          <w:spacing w:val="9"/>
          <w:sz w:val="20"/>
          <w:szCs w:val="20"/>
        </w:rPr>
        <w:t xml:space="preserve"> </w:t>
      </w:r>
      <w:r w:rsidRPr="00FB1164">
        <w:rPr>
          <w:sz w:val="20"/>
          <w:szCs w:val="20"/>
        </w:rPr>
        <w:t>to</w:t>
      </w:r>
      <w:r w:rsidRPr="00FB1164">
        <w:rPr>
          <w:spacing w:val="8"/>
          <w:sz w:val="20"/>
          <w:szCs w:val="20"/>
        </w:rPr>
        <w:t xml:space="preserve"> </w:t>
      </w:r>
      <w:r w:rsidRPr="00FB1164">
        <w:rPr>
          <w:sz w:val="20"/>
          <w:szCs w:val="20"/>
        </w:rPr>
        <w:t>be</w:t>
      </w:r>
      <w:r w:rsidRPr="00FB1164">
        <w:rPr>
          <w:spacing w:val="11"/>
          <w:sz w:val="20"/>
          <w:szCs w:val="20"/>
        </w:rPr>
        <w:t xml:space="preserve"> </w:t>
      </w:r>
      <w:r w:rsidRPr="00FB1164">
        <w:rPr>
          <w:sz w:val="20"/>
          <w:szCs w:val="20"/>
        </w:rPr>
        <w:t>in</w:t>
      </w:r>
      <w:r w:rsidRPr="00FB1164">
        <w:rPr>
          <w:spacing w:val="8"/>
          <w:sz w:val="20"/>
          <w:szCs w:val="20"/>
        </w:rPr>
        <w:t xml:space="preserve"> </w:t>
      </w:r>
      <w:r w:rsidRPr="00FB1164">
        <w:rPr>
          <w:sz w:val="20"/>
          <w:szCs w:val="20"/>
        </w:rPr>
        <w:t>the</w:t>
      </w:r>
      <w:r w:rsidRPr="00FB1164">
        <w:rPr>
          <w:spacing w:val="9"/>
          <w:sz w:val="20"/>
          <w:szCs w:val="20"/>
        </w:rPr>
        <w:t xml:space="preserve"> </w:t>
      </w:r>
      <w:r w:rsidRPr="00FB1164">
        <w:rPr>
          <w:sz w:val="20"/>
          <w:szCs w:val="20"/>
        </w:rPr>
        <w:t>building</w:t>
      </w:r>
      <w:r w:rsidRPr="00FB1164">
        <w:rPr>
          <w:spacing w:val="9"/>
          <w:sz w:val="20"/>
          <w:szCs w:val="20"/>
        </w:rPr>
        <w:t xml:space="preserve"> </w:t>
      </w:r>
      <w:r w:rsidRPr="00FB1164">
        <w:rPr>
          <w:sz w:val="20"/>
          <w:szCs w:val="20"/>
        </w:rPr>
        <w:t>or</w:t>
      </w:r>
      <w:r w:rsidRPr="00FB1164">
        <w:rPr>
          <w:spacing w:val="9"/>
          <w:sz w:val="20"/>
          <w:szCs w:val="20"/>
        </w:rPr>
        <w:t xml:space="preserve"> </w:t>
      </w:r>
      <w:r w:rsidRPr="00FB1164">
        <w:rPr>
          <w:sz w:val="20"/>
          <w:szCs w:val="20"/>
        </w:rPr>
        <w:t>on</w:t>
      </w:r>
      <w:r w:rsidR="008C4A7A">
        <w:rPr>
          <w:sz w:val="20"/>
          <w:szCs w:val="20"/>
        </w:rPr>
        <w:t xml:space="preserve"> </w:t>
      </w:r>
      <w:r w:rsidRPr="00FB1164">
        <w:rPr>
          <w:sz w:val="20"/>
          <w:szCs w:val="20"/>
        </w:rPr>
        <w:t xml:space="preserve">the campus, or if it is determined that the individual has no legitimate reason to be in the building or on campus, </w:t>
      </w:r>
      <w:r w:rsidRPr="00FB1164">
        <w:rPr>
          <w:sz w:val="20"/>
          <w:szCs w:val="20"/>
        </w:rPr>
        <w:lastRenderedPageBreak/>
        <w:t>the person will be asked to leave and may be removed from the building or campus. Campus Security is available to assist with this request.</w:t>
      </w:r>
    </w:p>
    <w:p w14:paraId="2F97ECDC" w14:textId="77777777" w:rsidR="0047723A" w:rsidRPr="00FB1164" w:rsidRDefault="00431AAB" w:rsidP="008C4A7A">
      <w:pPr>
        <w:pStyle w:val="BodyText"/>
        <w:spacing w:before="122" w:line="244" w:lineRule="auto"/>
        <w:ind w:left="720" w:right="1196"/>
        <w:jc w:val="both"/>
        <w:rPr>
          <w:sz w:val="20"/>
          <w:szCs w:val="20"/>
        </w:rPr>
      </w:pPr>
      <w:r w:rsidRPr="00FB1164">
        <w:rPr>
          <w:sz w:val="20"/>
          <w:szCs w:val="20"/>
        </w:rPr>
        <w:t>University community members and guests are encouraged to report all suspicious activity and public safety-related incidents in an accurate and timely manner to Campus Security.</w:t>
      </w:r>
    </w:p>
    <w:p w14:paraId="72667149" w14:textId="77777777" w:rsidR="0047723A" w:rsidRPr="00FB1164" w:rsidRDefault="0047723A" w:rsidP="008C4A7A">
      <w:pPr>
        <w:pStyle w:val="BodyText"/>
        <w:spacing w:before="3"/>
        <w:ind w:left="720"/>
        <w:rPr>
          <w:sz w:val="20"/>
          <w:szCs w:val="20"/>
        </w:rPr>
      </w:pPr>
    </w:p>
    <w:p w14:paraId="5F14F4A7" w14:textId="77777777" w:rsidR="0047723A" w:rsidRPr="00FB1164" w:rsidRDefault="00431AAB" w:rsidP="008C4A7A">
      <w:pPr>
        <w:pStyle w:val="Heading4"/>
        <w:spacing w:line="251" w:lineRule="exact"/>
        <w:ind w:left="720"/>
        <w:rPr>
          <w:sz w:val="20"/>
          <w:szCs w:val="20"/>
        </w:rPr>
      </w:pPr>
      <w:r w:rsidRPr="00FB1164">
        <w:rPr>
          <w:sz w:val="20"/>
          <w:szCs w:val="20"/>
        </w:rPr>
        <w:t>Facilities Management</w:t>
      </w:r>
    </w:p>
    <w:p w14:paraId="41FAA3AD" w14:textId="77777777" w:rsidR="0047723A" w:rsidRPr="00FB1164" w:rsidRDefault="00431AAB" w:rsidP="008C4A7A">
      <w:pPr>
        <w:pStyle w:val="BodyText"/>
        <w:ind w:left="720" w:right="1195"/>
        <w:jc w:val="both"/>
        <w:rPr>
          <w:sz w:val="20"/>
          <w:szCs w:val="20"/>
        </w:rPr>
      </w:pPr>
      <w:r w:rsidRPr="00FB1164">
        <w:rPr>
          <w:sz w:val="20"/>
          <w:szCs w:val="20"/>
        </w:rPr>
        <w:t>Proper</w:t>
      </w:r>
      <w:r w:rsidRPr="00FB1164">
        <w:rPr>
          <w:spacing w:val="-16"/>
          <w:sz w:val="20"/>
          <w:szCs w:val="20"/>
        </w:rPr>
        <w:t xml:space="preserve"> </w:t>
      </w:r>
      <w:r w:rsidRPr="00FB1164">
        <w:rPr>
          <w:sz w:val="20"/>
          <w:szCs w:val="20"/>
        </w:rPr>
        <w:t>lighting</w:t>
      </w:r>
      <w:r w:rsidRPr="00FB1164">
        <w:rPr>
          <w:spacing w:val="-17"/>
          <w:sz w:val="20"/>
          <w:szCs w:val="20"/>
        </w:rPr>
        <w:t xml:space="preserve"> </w:t>
      </w:r>
      <w:r w:rsidRPr="00FB1164">
        <w:rPr>
          <w:sz w:val="20"/>
          <w:szCs w:val="20"/>
        </w:rPr>
        <w:t>and</w:t>
      </w:r>
      <w:r w:rsidRPr="00FB1164">
        <w:rPr>
          <w:spacing w:val="-17"/>
          <w:sz w:val="20"/>
          <w:szCs w:val="20"/>
        </w:rPr>
        <w:t xml:space="preserve"> </w:t>
      </w:r>
      <w:r w:rsidRPr="00FB1164">
        <w:rPr>
          <w:sz w:val="20"/>
          <w:szCs w:val="20"/>
        </w:rPr>
        <w:t>building</w:t>
      </w:r>
      <w:r w:rsidRPr="00FB1164">
        <w:rPr>
          <w:spacing w:val="-17"/>
          <w:sz w:val="20"/>
          <w:szCs w:val="20"/>
        </w:rPr>
        <w:t xml:space="preserve"> </w:t>
      </w:r>
      <w:r w:rsidRPr="00FB1164">
        <w:rPr>
          <w:sz w:val="20"/>
          <w:szCs w:val="20"/>
        </w:rPr>
        <w:t>security</w:t>
      </w:r>
      <w:r w:rsidRPr="00FB1164">
        <w:rPr>
          <w:spacing w:val="-17"/>
          <w:sz w:val="20"/>
          <w:szCs w:val="20"/>
        </w:rPr>
        <w:t xml:space="preserve"> </w:t>
      </w:r>
      <w:r w:rsidRPr="00FB1164">
        <w:rPr>
          <w:sz w:val="20"/>
          <w:szCs w:val="20"/>
        </w:rPr>
        <w:t>are</w:t>
      </w:r>
      <w:r w:rsidRPr="00FB1164">
        <w:rPr>
          <w:spacing w:val="-14"/>
          <w:sz w:val="20"/>
          <w:szCs w:val="20"/>
        </w:rPr>
        <w:t xml:space="preserve"> </w:t>
      </w:r>
      <w:r w:rsidRPr="00FB1164">
        <w:rPr>
          <w:sz w:val="20"/>
          <w:szCs w:val="20"/>
        </w:rPr>
        <w:t>major</w:t>
      </w:r>
      <w:r w:rsidRPr="00FB1164">
        <w:rPr>
          <w:spacing w:val="-16"/>
          <w:sz w:val="20"/>
          <w:szCs w:val="20"/>
        </w:rPr>
        <w:t xml:space="preserve"> </w:t>
      </w:r>
      <w:r w:rsidRPr="00FB1164">
        <w:rPr>
          <w:sz w:val="20"/>
          <w:szCs w:val="20"/>
        </w:rPr>
        <w:t>factors</w:t>
      </w:r>
      <w:r w:rsidRPr="00FB1164">
        <w:rPr>
          <w:spacing w:val="-15"/>
          <w:sz w:val="20"/>
          <w:szCs w:val="20"/>
        </w:rPr>
        <w:t xml:space="preserve"> </w:t>
      </w:r>
      <w:r w:rsidRPr="00FB1164">
        <w:rPr>
          <w:sz w:val="20"/>
          <w:szCs w:val="20"/>
        </w:rPr>
        <w:t>in</w:t>
      </w:r>
      <w:r w:rsidRPr="00FB1164">
        <w:rPr>
          <w:spacing w:val="-14"/>
          <w:sz w:val="20"/>
          <w:szCs w:val="20"/>
        </w:rPr>
        <w:t xml:space="preserve"> </w:t>
      </w:r>
      <w:r w:rsidRPr="00FB1164">
        <w:rPr>
          <w:sz w:val="20"/>
          <w:szCs w:val="20"/>
        </w:rPr>
        <w:t>reducing</w:t>
      </w:r>
      <w:r w:rsidRPr="00FB1164">
        <w:rPr>
          <w:spacing w:val="-17"/>
          <w:sz w:val="20"/>
          <w:szCs w:val="20"/>
        </w:rPr>
        <w:t xml:space="preserve"> </w:t>
      </w:r>
      <w:r w:rsidRPr="00FB1164">
        <w:rPr>
          <w:sz w:val="20"/>
          <w:szCs w:val="20"/>
        </w:rPr>
        <w:t>crime</w:t>
      </w:r>
      <w:r w:rsidRPr="00FB1164">
        <w:rPr>
          <w:spacing w:val="-14"/>
          <w:sz w:val="20"/>
          <w:szCs w:val="20"/>
        </w:rPr>
        <w:t xml:space="preserve"> </w:t>
      </w:r>
      <w:r w:rsidRPr="00FB1164">
        <w:rPr>
          <w:sz w:val="20"/>
          <w:szCs w:val="20"/>
        </w:rPr>
        <w:t>on</w:t>
      </w:r>
      <w:r w:rsidRPr="00FB1164">
        <w:rPr>
          <w:spacing w:val="-14"/>
          <w:sz w:val="20"/>
          <w:szCs w:val="20"/>
        </w:rPr>
        <w:t xml:space="preserve"> </w:t>
      </w:r>
      <w:r w:rsidRPr="00FB1164">
        <w:rPr>
          <w:sz w:val="20"/>
          <w:szCs w:val="20"/>
        </w:rPr>
        <w:t>campus.</w:t>
      </w:r>
      <w:r w:rsidRPr="00FB1164">
        <w:rPr>
          <w:spacing w:val="-14"/>
          <w:sz w:val="20"/>
          <w:szCs w:val="20"/>
        </w:rPr>
        <w:t xml:space="preserve"> </w:t>
      </w:r>
      <w:r w:rsidRPr="00FB1164">
        <w:rPr>
          <w:sz w:val="20"/>
          <w:szCs w:val="20"/>
        </w:rPr>
        <w:t>Physical</w:t>
      </w:r>
      <w:r w:rsidRPr="00FB1164">
        <w:rPr>
          <w:spacing w:val="-13"/>
          <w:sz w:val="20"/>
          <w:szCs w:val="20"/>
        </w:rPr>
        <w:t xml:space="preserve"> </w:t>
      </w:r>
      <w:r w:rsidRPr="00FB1164">
        <w:rPr>
          <w:sz w:val="20"/>
          <w:szCs w:val="20"/>
        </w:rPr>
        <w:t>Plant</w:t>
      </w:r>
      <w:r w:rsidRPr="00FB1164">
        <w:rPr>
          <w:spacing w:val="-16"/>
          <w:sz w:val="20"/>
          <w:szCs w:val="20"/>
        </w:rPr>
        <w:t xml:space="preserve"> </w:t>
      </w:r>
      <w:r w:rsidRPr="00FB1164">
        <w:rPr>
          <w:sz w:val="20"/>
          <w:szCs w:val="20"/>
        </w:rPr>
        <w:t>Services maintains the University buildings and grounds with a concern for safety and security. Inspections of campus facilities are conducted regularly, and repairs are made as quickly as possible. Individuals should report</w:t>
      </w:r>
      <w:r w:rsidRPr="00FB1164">
        <w:rPr>
          <w:spacing w:val="-11"/>
          <w:sz w:val="20"/>
          <w:szCs w:val="20"/>
        </w:rPr>
        <w:t xml:space="preserve"> </w:t>
      </w:r>
      <w:r w:rsidRPr="00FB1164">
        <w:rPr>
          <w:sz w:val="20"/>
          <w:szCs w:val="20"/>
        </w:rPr>
        <w:t>potential</w:t>
      </w:r>
      <w:r w:rsidRPr="00FB1164">
        <w:rPr>
          <w:spacing w:val="-8"/>
          <w:sz w:val="20"/>
          <w:szCs w:val="20"/>
        </w:rPr>
        <w:t xml:space="preserve"> </w:t>
      </w:r>
      <w:r w:rsidRPr="00FB1164">
        <w:rPr>
          <w:sz w:val="20"/>
          <w:szCs w:val="20"/>
        </w:rPr>
        <w:t>safety</w:t>
      </w:r>
      <w:r w:rsidRPr="00FB1164">
        <w:rPr>
          <w:spacing w:val="-11"/>
          <w:sz w:val="20"/>
          <w:szCs w:val="20"/>
        </w:rPr>
        <w:t xml:space="preserve"> </w:t>
      </w:r>
      <w:r w:rsidRPr="00FB1164">
        <w:rPr>
          <w:sz w:val="20"/>
          <w:szCs w:val="20"/>
        </w:rPr>
        <w:t>and</w:t>
      </w:r>
      <w:r w:rsidRPr="00FB1164">
        <w:rPr>
          <w:spacing w:val="-10"/>
          <w:sz w:val="20"/>
          <w:szCs w:val="20"/>
        </w:rPr>
        <w:t xml:space="preserve"> </w:t>
      </w:r>
      <w:r w:rsidRPr="00FB1164">
        <w:rPr>
          <w:sz w:val="20"/>
          <w:szCs w:val="20"/>
        </w:rPr>
        <w:t>security</w:t>
      </w:r>
      <w:r w:rsidRPr="00FB1164">
        <w:rPr>
          <w:spacing w:val="-11"/>
          <w:sz w:val="20"/>
          <w:szCs w:val="20"/>
        </w:rPr>
        <w:t xml:space="preserve"> </w:t>
      </w:r>
      <w:r w:rsidRPr="00FB1164">
        <w:rPr>
          <w:sz w:val="20"/>
          <w:szCs w:val="20"/>
        </w:rPr>
        <w:t>hazards,</w:t>
      </w:r>
      <w:r w:rsidRPr="00FB1164">
        <w:rPr>
          <w:spacing w:val="-9"/>
          <w:sz w:val="20"/>
          <w:szCs w:val="20"/>
        </w:rPr>
        <w:t xml:space="preserve"> </w:t>
      </w:r>
      <w:r w:rsidRPr="00FB1164">
        <w:rPr>
          <w:sz w:val="20"/>
          <w:szCs w:val="20"/>
        </w:rPr>
        <w:t>such</w:t>
      </w:r>
      <w:r w:rsidRPr="00FB1164">
        <w:rPr>
          <w:spacing w:val="-12"/>
          <w:sz w:val="20"/>
          <w:szCs w:val="20"/>
        </w:rPr>
        <w:t xml:space="preserve"> </w:t>
      </w:r>
      <w:r w:rsidRPr="00FB1164">
        <w:rPr>
          <w:sz w:val="20"/>
          <w:szCs w:val="20"/>
        </w:rPr>
        <w:t>as</w:t>
      </w:r>
      <w:r w:rsidRPr="00FB1164">
        <w:rPr>
          <w:spacing w:val="-8"/>
          <w:sz w:val="20"/>
          <w:szCs w:val="20"/>
        </w:rPr>
        <w:t xml:space="preserve"> </w:t>
      </w:r>
      <w:r w:rsidRPr="00FB1164">
        <w:rPr>
          <w:sz w:val="20"/>
          <w:szCs w:val="20"/>
        </w:rPr>
        <w:t>broken</w:t>
      </w:r>
      <w:r w:rsidRPr="00FB1164">
        <w:rPr>
          <w:spacing w:val="-9"/>
          <w:sz w:val="20"/>
          <w:szCs w:val="20"/>
        </w:rPr>
        <w:t xml:space="preserve"> </w:t>
      </w:r>
      <w:r w:rsidRPr="00FB1164">
        <w:rPr>
          <w:sz w:val="20"/>
          <w:szCs w:val="20"/>
        </w:rPr>
        <w:t>locks</w:t>
      </w:r>
      <w:r w:rsidRPr="00FB1164">
        <w:rPr>
          <w:spacing w:val="-9"/>
          <w:sz w:val="20"/>
          <w:szCs w:val="20"/>
        </w:rPr>
        <w:t xml:space="preserve"> </w:t>
      </w:r>
      <w:r w:rsidRPr="00FB1164">
        <w:rPr>
          <w:sz w:val="20"/>
          <w:szCs w:val="20"/>
        </w:rPr>
        <w:t>and</w:t>
      </w:r>
      <w:r w:rsidRPr="00FB1164">
        <w:rPr>
          <w:spacing w:val="-11"/>
          <w:sz w:val="20"/>
          <w:szCs w:val="20"/>
        </w:rPr>
        <w:t xml:space="preserve"> </w:t>
      </w:r>
      <w:r w:rsidRPr="00FB1164">
        <w:rPr>
          <w:sz w:val="20"/>
          <w:szCs w:val="20"/>
        </w:rPr>
        <w:t>windows.</w:t>
      </w:r>
      <w:r w:rsidRPr="00FB1164">
        <w:rPr>
          <w:spacing w:val="-9"/>
          <w:sz w:val="20"/>
          <w:szCs w:val="20"/>
        </w:rPr>
        <w:t xml:space="preserve"> </w:t>
      </w:r>
      <w:r w:rsidRPr="00FB1164">
        <w:rPr>
          <w:sz w:val="20"/>
          <w:szCs w:val="20"/>
        </w:rPr>
        <w:t>All</w:t>
      </w:r>
      <w:r w:rsidRPr="00FB1164">
        <w:rPr>
          <w:spacing w:val="-10"/>
          <w:sz w:val="20"/>
          <w:szCs w:val="20"/>
        </w:rPr>
        <w:t xml:space="preserve"> </w:t>
      </w:r>
      <w:r w:rsidRPr="00FB1164">
        <w:rPr>
          <w:sz w:val="20"/>
          <w:szCs w:val="20"/>
        </w:rPr>
        <w:t>members</w:t>
      </w:r>
      <w:r w:rsidRPr="00FB1164">
        <w:rPr>
          <w:spacing w:val="-9"/>
          <w:sz w:val="20"/>
          <w:szCs w:val="20"/>
        </w:rPr>
        <w:t xml:space="preserve"> </w:t>
      </w:r>
      <w:r w:rsidRPr="00FB1164">
        <w:rPr>
          <w:sz w:val="20"/>
          <w:szCs w:val="20"/>
        </w:rPr>
        <w:t>of</w:t>
      </w:r>
      <w:r w:rsidRPr="00FB1164">
        <w:rPr>
          <w:spacing w:val="-10"/>
          <w:sz w:val="20"/>
          <w:szCs w:val="20"/>
        </w:rPr>
        <w:t xml:space="preserve"> </w:t>
      </w:r>
      <w:r w:rsidRPr="00FB1164">
        <w:rPr>
          <w:sz w:val="20"/>
          <w:szCs w:val="20"/>
        </w:rPr>
        <w:t>the</w:t>
      </w:r>
      <w:r w:rsidRPr="00FB1164">
        <w:rPr>
          <w:spacing w:val="-11"/>
          <w:sz w:val="20"/>
          <w:szCs w:val="20"/>
        </w:rPr>
        <w:t xml:space="preserve"> </w:t>
      </w:r>
      <w:r w:rsidRPr="00FB1164">
        <w:rPr>
          <w:sz w:val="20"/>
          <w:szCs w:val="20"/>
        </w:rPr>
        <w:t>campus community are encouraged to report safety hazards to Physical Plant Services and/or Campus Security. Campus Security checks all buildings during the evening hours to safeguard that all doors all</w:t>
      </w:r>
      <w:r w:rsidRPr="00FB1164">
        <w:rPr>
          <w:spacing w:val="-25"/>
          <w:sz w:val="20"/>
          <w:szCs w:val="20"/>
        </w:rPr>
        <w:t xml:space="preserve"> </w:t>
      </w:r>
      <w:r w:rsidRPr="00FB1164">
        <w:rPr>
          <w:sz w:val="20"/>
          <w:szCs w:val="20"/>
        </w:rPr>
        <w:t>locked.</w:t>
      </w:r>
    </w:p>
    <w:p w14:paraId="47660B19" w14:textId="77777777" w:rsidR="0047723A" w:rsidRPr="00FB1164" w:rsidRDefault="00431AAB" w:rsidP="008C4A7A">
      <w:pPr>
        <w:pStyle w:val="Heading4"/>
        <w:spacing w:before="132" w:line="251" w:lineRule="exact"/>
        <w:ind w:left="720"/>
        <w:rPr>
          <w:sz w:val="20"/>
          <w:szCs w:val="20"/>
        </w:rPr>
      </w:pPr>
      <w:r w:rsidRPr="00FB1164">
        <w:rPr>
          <w:sz w:val="20"/>
          <w:szCs w:val="20"/>
        </w:rPr>
        <w:t>Security Considerations Used in Maintaining Campus Facilities</w:t>
      </w:r>
    </w:p>
    <w:p w14:paraId="30C4A376" w14:textId="77777777" w:rsidR="0047723A" w:rsidRPr="00FB1164" w:rsidRDefault="00431AAB" w:rsidP="008C4A7A">
      <w:pPr>
        <w:pStyle w:val="BodyText"/>
        <w:ind w:left="720" w:right="1196"/>
        <w:jc w:val="both"/>
        <w:rPr>
          <w:sz w:val="20"/>
          <w:szCs w:val="20"/>
        </w:rPr>
      </w:pPr>
      <w:r w:rsidRPr="00FB1164">
        <w:rPr>
          <w:sz w:val="20"/>
          <w:szCs w:val="20"/>
        </w:rPr>
        <w:t>The</w:t>
      </w:r>
      <w:r w:rsidRPr="00FB1164">
        <w:rPr>
          <w:spacing w:val="-7"/>
          <w:sz w:val="20"/>
          <w:szCs w:val="20"/>
        </w:rPr>
        <w:t xml:space="preserve"> </w:t>
      </w:r>
      <w:r w:rsidRPr="00FB1164">
        <w:rPr>
          <w:sz w:val="20"/>
          <w:szCs w:val="20"/>
        </w:rPr>
        <w:t>Physical</w:t>
      </w:r>
      <w:r w:rsidRPr="00FB1164">
        <w:rPr>
          <w:spacing w:val="-6"/>
          <w:sz w:val="20"/>
          <w:szCs w:val="20"/>
        </w:rPr>
        <w:t xml:space="preserve"> </w:t>
      </w:r>
      <w:r w:rsidRPr="00FB1164">
        <w:rPr>
          <w:sz w:val="20"/>
          <w:szCs w:val="20"/>
        </w:rPr>
        <w:t>Plant</w:t>
      </w:r>
      <w:r w:rsidRPr="00FB1164">
        <w:rPr>
          <w:spacing w:val="-6"/>
          <w:sz w:val="20"/>
          <w:szCs w:val="20"/>
        </w:rPr>
        <w:t xml:space="preserve"> </w:t>
      </w:r>
      <w:r w:rsidRPr="00FB1164">
        <w:rPr>
          <w:sz w:val="20"/>
          <w:szCs w:val="20"/>
        </w:rPr>
        <w:t>Services</w:t>
      </w:r>
      <w:r w:rsidRPr="00FB1164">
        <w:rPr>
          <w:spacing w:val="-6"/>
          <w:sz w:val="20"/>
          <w:szCs w:val="20"/>
        </w:rPr>
        <w:t xml:space="preserve"> </w:t>
      </w:r>
      <w:r w:rsidRPr="00FB1164">
        <w:rPr>
          <w:sz w:val="20"/>
          <w:szCs w:val="20"/>
        </w:rPr>
        <w:t>Department</w:t>
      </w:r>
      <w:r w:rsidRPr="00FB1164">
        <w:rPr>
          <w:spacing w:val="-4"/>
          <w:sz w:val="20"/>
          <w:szCs w:val="20"/>
        </w:rPr>
        <w:t xml:space="preserve"> </w:t>
      </w:r>
      <w:r w:rsidRPr="00FB1164">
        <w:rPr>
          <w:sz w:val="20"/>
          <w:szCs w:val="20"/>
        </w:rPr>
        <w:t>has</w:t>
      </w:r>
      <w:r w:rsidRPr="00FB1164">
        <w:rPr>
          <w:spacing w:val="-7"/>
          <w:sz w:val="20"/>
          <w:szCs w:val="20"/>
        </w:rPr>
        <w:t xml:space="preserve"> </w:t>
      </w:r>
      <w:r w:rsidRPr="00FB1164">
        <w:rPr>
          <w:sz w:val="20"/>
          <w:szCs w:val="20"/>
        </w:rPr>
        <w:t>employees</w:t>
      </w:r>
      <w:r w:rsidRPr="00FB1164">
        <w:rPr>
          <w:spacing w:val="-4"/>
          <w:sz w:val="20"/>
          <w:szCs w:val="20"/>
        </w:rPr>
        <w:t xml:space="preserve"> </w:t>
      </w:r>
      <w:r w:rsidRPr="00FB1164">
        <w:rPr>
          <w:sz w:val="20"/>
          <w:szCs w:val="20"/>
        </w:rPr>
        <w:t>that</w:t>
      </w:r>
      <w:r w:rsidRPr="00FB1164">
        <w:rPr>
          <w:spacing w:val="-3"/>
          <w:sz w:val="20"/>
          <w:szCs w:val="20"/>
        </w:rPr>
        <w:t xml:space="preserve"> </w:t>
      </w:r>
      <w:r w:rsidRPr="00FB1164">
        <w:rPr>
          <w:sz w:val="20"/>
          <w:szCs w:val="20"/>
        </w:rPr>
        <w:t>work</w:t>
      </w:r>
      <w:r w:rsidRPr="00FB1164">
        <w:rPr>
          <w:spacing w:val="-7"/>
          <w:sz w:val="20"/>
          <w:szCs w:val="20"/>
        </w:rPr>
        <w:t xml:space="preserve"> </w:t>
      </w:r>
      <w:r w:rsidRPr="00FB1164">
        <w:rPr>
          <w:sz w:val="20"/>
          <w:szCs w:val="20"/>
        </w:rPr>
        <w:t>throughout</w:t>
      </w:r>
      <w:r w:rsidRPr="00FB1164">
        <w:rPr>
          <w:spacing w:val="-6"/>
          <w:sz w:val="20"/>
          <w:szCs w:val="20"/>
        </w:rPr>
        <w:t xml:space="preserve"> </w:t>
      </w:r>
      <w:r w:rsidRPr="00FB1164">
        <w:rPr>
          <w:sz w:val="20"/>
          <w:szCs w:val="20"/>
        </w:rPr>
        <w:t>every</w:t>
      </w:r>
      <w:r w:rsidRPr="00FB1164">
        <w:rPr>
          <w:spacing w:val="-6"/>
          <w:sz w:val="20"/>
          <w:szCs w:val="20"/>
        </w:rPr>
        <w:t xml:space="preserve"> </w:t>
      </w:r>
      <w:r w:rsidRPr="00FB1164">
        <w:rPr>
          <w:sz w:val="20"/>
          <w:szCs w:val="20"/>
        </w:rPr>
        <w:t>area</w:t>
      </w:r>
      <w:r w:rsidRPr="00FB1164">
        <w:rPr>
          <w:spacing w:val="-4"/>
          <w:sz w:val="20"/>
          <w:szCs w:val="20"/>
        </w:rPr>
        <w:t xml:space="preserve"> </w:t>
      </w:r>
      <w:r w:rsidRPr="00FB1164">
        <w:rPr>
          <w:sz w:val="20"/>
          <w:szCs w:val="20"/>
        </w:rPr>
        <w:t>of</w:t>
      </w:r>
      <w:r w:rsidRPr="00FB1164">
        <w:rPr>
          <w:spacing w:val="-6"/>
          <w:sz w:val="20"/>
          <w:szCs w:val="20"/>
        </w:rPr>
        <w:t xml:space="preserve"> </w:t>
      </w:r>
      <w:r w:rsidRPr="00FB1164">
        <w:rPr>
          <w:sz w:val="20"/>
          <w:szCs w:val="20"/>
        </w:rPr>
        <w:t>the</w:t>
      </w:r>
      <w:r w:rsidRPr="00FB1164">
        <w:rPr>
          <w:spacing w:val="-7"/>
          <w:sz w:val="20"/>
          <w:szCs w:val="20"/>
        </w:rPr>
        <w:t xml:space="preserve"> </w:t>
      </w:r>
      <w:r w:rsidRPr="00FB1164">
        <w:rPr>
          <w:sz w:val="20"/>
          <w:szCs w:val="20"/>
        </w:rPr>
        <w:t>campus.</w:t>
      </w:r>
      <w:r w:rsidRPr="00FB1164">
        <w:rPr>
          <w:spacing w:val="-4"/>
          <w:sz w:val="20"/>
          <w:szCs w:val="20"/>
        </w:rPr>
        <w:t xml:space="preserve"> </w:t>
      </w:r>
      <w:r w:rsidRPr="00FB1164">
        <w:rPr>
          <w:sz w:val="20"/>
          <w:szCs w:val="20"/>
        </w:rPr>
        <w:t>As they</w:t>
      </w:r>
      <w:r w:rsidRPr="00FB1164">
        <w:rPr>
          <w:spacing w:val="-9"/>
          <w:sz w:val="20"/>
          <w:szCs w:val="20"/>
        </w:rPr>
        <w:t xml:space="preserve"> </w:t>
      </w:r>
      <w:r w:rsidRPr="00FB1164">
        <w:rPr>
          <w:sz w:val="20"/>
          <w:szCs w:val="20"/>
        </w:rPr>
        <w:t>perform</w:t>
      </w:r>
      <w:r w:rsidRPr="00FB1164">
        <w:rPr>
          <w:spacing w:val="-9"/>
          <w:sz w:val="20"/>
          <w:szCs w:val="20"/>
        </w:rPr>
        <w:t xml:space="preserve"> </w:t>
      </w:r>
      <w:r w:rsidRPr="00FB1164">
        <w:rPr>
          <w:sz w:val="20"/>
          <w:szCs w:val="20"/>
        </w:rPr>
        <w:t>their</w:t>
      </w:r>
      <w:r w:rsidRPr="00FB1164">
        <w:rPr>
          <w:spacing w:val="-8"/>
          <w:sz w:val="20"/>
          <w:szCs w:val="20"/>
        </w:rPr>
        <w:t xml:space="preserve"> </w:t>
      </w:r>
      <w:r w:rsidRPr="00FB1164">
        <w:rPr>
          <w:sz w:val="20"/>
          <w:szCs w:val="20"/>
        </w:rPr>
        <w:t>duties,</w:t>
      </w:r>
      <w:r w:rsidRPr="00FB1164">
        <w:rPr>
          <w:spacing w:val="-8"/>
          <w:sz w:val="20"/>
          <w:szCs w:val="20"/>
        </w:rPr>
        <w:t xml:space="preserve"> </w:t>
      </w:r>
      <w:r w:rsidRPr="00FB1164">
        <w:rPr>
          <w:sz w:val="20"/>
          <w:szCs w:val="20"/>
        </w:rPr>
        <w:t>they</w:t>
      </w:r>
      <w:r w:rsidRPr="00FB1164">
        <w:rPr>
          <w:spacing w:val="-9"/>
          <w:sz w:val="20"/>
          <w:szCs w:val="20"/>
        </w:rPr>
        <w:t xml:space="preserve"> </w:t>
      </w:r>
      <w:r w:rsidRPr="00FB1164">
        <w:rPr>
          <w:sz w:val="20"/>
          <w:szCs w:val="20"/>
        </w:rPr>
        <w:t>pay</w:t>
      </w:r>
      <w:r w:rsidRPr="00FB1164">
        <w:rPr>
          <w:spacing w:val="-8"/>
          <w:sz w:val="20"/>
          <w:szCs w:val="20"/>
        </w:rPr>
        <w:t xml:space="preserve"> </w:t>
      </w:r>
      <w:r w:rsidRPr="00FB1164">
        <w:rPr>
          <w:sz w:val="20"/>
          <w:szCs w:val="20"/>
        </w:rPr>
        <w:t>attention</w:t>
      </w:r>
      <w:r w:rsidRPr="00FB1164">
        <w:rPr>
          <w:spacing w:val="-9"/>
          <w:sz w:val="20"/>
          <w:szCs w:val="20"/>
        </w:rPr>
        <w:t xml:space="preserve"> </w:t>
      </w:r>
      <w:r w:rsidRPr="00FB1164">
        <w:rPr>
          <w:sz w:val="20"/>
          <w:szCs w:val="20"/>
        </w:rPr>
        <w:t>to</w:t>
      </w:r>
      <w:r w:rsidRPr="00FB1164">
        <w:rPr>
          <w:spacing w:val="-8"/>
          <w:sz w:val="20"/>
          <w:szCs w:val="20"/>
        </w:rPr>
        <w:t xml:space="preserve"> </w:t>
      </w:r>
      <w:r w:rsidRPr="00FB1164">
        <w:rPr>
          <w:sz w:val="20"/>
          <w:szCs w:val="20"/>
        </w:rPr>
        <w:t>anything</w:t>
      </w:r>
      <w:r w:rsidRPr="00FB1164">
        <w:rPr>
          <w:spacing w:val="-9"/>
          <w:sz w:val="20"/>
          <w:szCs w:val="20"/>
        </w:rPr>
        <w:t xml:space="preserve"> </w:t>
      </w:r>
      <w:r w:rsidRPr="00FB1164">
        <w:rPr>
          <w:sz w:val="20"/>
          <w:szCs w:val="20"/>
        </w:rPr>
        <w:t>that</w:t>
      </w:r>
      <w:r w:rsidRPr="00FB1164">
        <w:rPr>
          <w:spacing w:val="-7"/>
          <w:sz w:val="20"/>
          <w:szCs w:val="20"/>
        </w:rPr>
        <w:t xml:space="preserve"> </w:t>
      </w:r>
      <w:r w:rsidRPr="00FB1164">
        <w:rPr>
          <w:sz w:val="20"/>
          <w:szCs w:val="20"/>
        </w:rPr>
        <w:t>seems</w:t>
      </w:r>
      <w:r w:rsidRPr="00FB1164">
        <w:rPr>
          <w:spacing w:val="-5"/>
          <w:sz w:val="20"/>
          <w:szCs w:val="20"/>
        </w:rPr>
        <w:t xml:space="preserve"> </w:t>
      </w:r>
      <w:r w:rsidRPr="00FB1164">
        <w:rPr>
          <w:sz w:val="20"/>
          <w:szCs w:val="20"/>
        </w:rPr>
        <w:t>unusual,</w:t>
      </w:r>
      <w:r w:rsidRPr="00FB1164">
        <w:rPr>
          <w:spacing w:val="-8"/>
          <w:sz w:val="20"/>
          <w:szCs w:val="20"/>
        </w:rPr>
        <w:t xml:space="preserve"> </w:t>
      </w:r>
      <w:r w:rsidRPr="00FB1164">
        <w:rPr>
          <w:sz w:val="20"/>
          <w:szCs w:val="20"/>
        </w:rPr>
        <w:t>in</w:t>
      </w:r>
      <w:r w:rsidRPr="00FB1164">
        <w:rPr>
          <w:spacing w:val="-8"/>
          <w:sz w:val="20"/>
          <w:szCs w:val="20"/>
        </w:rPr>
        <w:t xml:space="preserve"> </w:t>
      </w:r>
      <w:r w:rsidRPr="00FB1164">
        <w:rPr>
          <w:sz w:val="20"/>
          <w:szCs w:val="20"/>
        </w:rPr>
        <w:t>a</w:t>
      </w:r>
      <w:r w:rsidRPr="00FB1164">
        <w:rPr>
          <w:spacing w:val="-6"/>
          <w:sz w:val="20"/>
          <w:szCs w:val="20"/>
        </w:rPr>
        <w:t xml:space="preserve"> </w:t>
      </w:r>
      <w:r w:rsidRPr="00FB1164">
        <w:rPr>
          <w:sz w:val="20"/>
          <w:szCs w:val="20"/>
        </w:rPr>
        <w:t>disturbed</w:t>
      </w:r>
      <w:r w:rsidRPr="00FB1164">
        <w:rPr>
          <w:spacing w:val="-7"/>
          <w:sz w:val="20"/>
          <w:szCs w:val="20"/>
        </w:rPr>
        <w:t xml:space="preserve"> </w:t>
      </w:r>
      <w:r w:rsidRPr="00FB1164">
        <w:rPr>
          <w:sz w:val="20"/>
          <w:szCs w:val="20"/>
        </w:rPr>
        <w:t>condition,</w:t>
      </w:r>
      <w:r w:rsidRPr="00FB1164">
        <w:rPr>
          <w:spacing w:val="-9"/>
          <w:sz w:val="20"/>
          <w:szCs w:val="20"/>
        </w:rPr>
        <w:t xml:space="preserve"> </w:t>
      </w:r>
      <w:r w:rsidRPr="00FB1164">
        <w:rPr>
          <w:sz w:val="20"/>
          <w:szCs w:val="20"/>
        </w:rPr>
        <w:t>or</w:t>
      </w:r>
      <w:r w:rsidRPr="00FB1164">
        <w:rPr>
          <w:spacing w:val="-7"/>
          <w:sz w:val="20"/>
          <w:szCs w:val="20"/>
        </w:rPr>
        <w:t xml:space="preserve"> </w:t>
      </w:r>
      <w:r w:rsidRPr="00FB1164">
        <w:rPr>
          <w:sz w:val="20"/>
          <w:szCs w:val="20"/>
        </w:rPr>
        <w:t>out of place. They also take into consideration observations of personnel that they encounter or observe throughout</w:t>
      </w:r>
      <w:r w:rsidRPr="00FB1164">
        <w:rPr>
          <w:spacing w:val="-13"/>
          <w:sz w:val="20"/>
          <w:szCs w:val="20"/>
        </w:rPr>
        <w:t xml:space="preserve"> </w:t>
      </w:r>
      <w:r w:rsidRPr="00FB1164">
        <w:rPr>
          <w:sz w:val="20"/>
          <w:szCs w:val="20"/>
        </w:rPr>
        <w:t>campus.</w:t>
      </w:r>
      <w:r w:rsidRPr="00FB1164">
        <w:rPr>
          <w:spacing w:val="-13"/>
          <w:sz w:val="20"/>
          <w:szCs w:val="20"/>
        </w:rPr>
        <w:t xml:space="preserve"> </w:t>
      </w:r>
      <w:r w:rsidRPr="00FB1164">
        <w:rPr>
          <w:sz w:val="20"/>
          <w:szCs w:val="20"/>
        </w:rPr>
        <w:t>If</w:t>
      </w:r>
      <w:r w:rsidRPr="00FB1164">
        <w:rPr>
          <w:spacing w:val="-13"/>
          <w:sz w:val="20"/>
          <w:szCs w:val="20"/>
        </w:rPr>
        <w:t xml:space="preserve"> </w:t>
      </w:r>
      <w:r w:rsidRPr="00FB1164">
        <w:rPr>
          <w:sz w:val="20"/>
          <w:szCs w:val="20"/>
        </w:rPr>
        <w:t>anything</w:t>
      </w:r>
      <w:r w:rsidRPr="00FB1164">
        <w:rPr>
          <w:spacing w:val="-16"/>
          <w:sz w:val="20"/>
          <w:szCs w:val="20"/>
        </w:rPr>
        <w:t xml:space="preserve"> </w:t>
      </w:r>
      <w:r w:rsidRPr="00FB1164">
        <w:rPr>
          <w:sz w:val="20"/>
          <w:szCs w:val="20"/>
        </w:rPr>
        <w:t>unusual</w:t>
      </w:r>
      <w:r w:rsidRPr="00FB1164">
        <w:rPr>
          <w:spacing w:val="-16"/>
          <w:sz w:val="20"/>
          <w:szCs w:val="20"/>
        </w:rPr>
        <w:t xml:space="preserve"> </w:t>
      </w:r>
      <w:r w:rsidRPr="00FB1164">
        <w:rPr>
          <w:sz w:val="20"/>
          <w:szCs w:val="20"/>
        </w:rPr>
        <w:t>is</w:t>
      </w:r>
      <w:r w:rsidRPr="00FB1164">
        <w:rPr>
          <w:spacing w:val="-13"/>
          <w:sz w:val="20"/>
          <w:szCs w:val="20"/>
        </w:rPr>
        <w:t xml:space="preserve"> </w:t>
      </w:r>
      <w:r w:rsidRPr="00FB1164">
        <w:rPr>
          <w:sz w:val="20"/>
          <w:szCs w:val="20"/>
        </w:rPr>
        <w:t>observed,</w:t>
      </w:r>
      <w:r w:rsidRPr="00FB1164">
        <w:rPr>
          <w:spacing w:val="-13"/>
          <w:sz w:val="20"/>
          <w:szCs w:val="20"/>
        </w:rPr>
        <w:t xml:space="preserve"> </w:t>
      </w:r>
      <w:r w:rsidRPr="00FB1164">
        <w:rPr>
          <w:sz w:val="20"/>
          <w:szCs w:val="20"/>
        </w:rPr>
        <w:t>the</w:t>
      </w:r>
      <w:r w:rsidRPr="00FB1164">
        <w:rPr>
          <w:spacing w:val="-14"/>
          <w:sz w:val="20"/>
          <w:szCs w:val="20"/>
        </w:rPr>
        <w:t xml:space="preserve"> </w:t>
      </w:r>
      <w:r w:rsidRPr="00FB1164">
        <w:rPr>
          <w:sz w:val="20"/>
          <w:szCs w:val="20"/>
        </w:rPr>
        <w:t>employee</w:t>
      </w:r>
      <w:r w:rsidRPr="00FB1164">
        <w:rPr>
          <w:spacing w:val="-13"/>
          <w:sz w:val="20"/>
          <w:szCs w:val="20"/>
        </w:rPr>
        <w:t xml:space="preserve"> </w:t>
      </w:r>
      <w:r w:rsidRPr="00FB1164">
        <w:rPr>
          <w:sz w:val="20"/>
          <w:szCs w:val="20"/>
        </w:rPr>
        <w:t>will</w:t>
      </w:r>
      <w:r w:rsidRPr="00FB1164">
        <w:rPr>
          <w:spacing w:val="-13"/>
          <w:sz w:val="20"/>
          <w:szCs w:val="20"/>
        </w:rPr>
        <w:t xml:space="preserve"> </w:t>
      </w:r>
      <w:r w:rsidRPr="00FB1164">
        <w:rPr>
          <w:sz w:val="20"/>
          <w:szCs w:val="20"/>
        </w:rPr>
        <w:t>first</w:t>
      </w:r>
      <w:r w:rsidRPr="00FB1164">
        <w:rPr>
          <w:spacing w:val="-12"/>
          <w:sz w:val="20"/>
          <w:szCs w:val="20"/>
        </w:rPr>
        <w:t xml:space="preserve"> </w:t>
      </w:r>
      <w:r w:rsidRPr="00FB1164">
        <w:rPr>
          <w:sz w:val="20"/>
          <w:szCs w:val="20"/>
        </w:rPr>
        <w:t>determine</w:t>
      </w:r>
      <w:r w:rsidRPr="00FB1164">
        <w:rPr>
          <w:spacing w:val="-16"/>
          <w:sz w:val="20"/>
          <w:szCs w:val="20"/>
        </w:rPr>
        <w:t xml:space="preserve"> </w:t>
      </w:r>
      <w:r w:rsidRPr="00FB1164">
        <w:rPr>
          <w:sz w:val="20"/>
          <w:szCs w:val="20"/>
        </w:rPr>
        <w:t>if</w:t>
      </w:r>
      <w:r w:rsidRPr="00FB1164">
        <w:rPr>
          <w:spacing w:val="-15"/>
          <w:sz w:val="20"/>
          <w:szCs w:val="20"/>
        </w:rPr>
        <w:t xml:space="preserve"> </w:t>
      </w:r>
      <w:r w:rsidRPr="00FB1164">
        <w:rPr>
          <w:sz w:val="20"/>
          <w:szCs w:val="20"/>
        </w:rPr>
        <w:t>there</w:t>
      </w:r>
      <w:r w:rsidRPr="00FB1164">
        <w:rPr>
          <w:spacing w:val="-15"/>
          <w:sz w:val="20"/>
          <w:szCs w:val="20"/>
        </w:rPr>
        <w:t xml:space="preserve"> </w:t>
      </w:r>
      <w:r w:rsidRPr="00FB1164">
        <w:rPr>
          <w:sz w:val="20"/>
          <w:szCs w:val="20"/>
        </w:rPr>
        <w:t>is</w:t>
      </w:r>
      <w:r w:rsidRPr="00FB1164">
        <w:rPr>
          <w:spacing w:val="-16"/>
          <w:sz w:val="20"/>
          <w:szCs w:val="20"/>
        </w:rPr>
        <w:t xml:space="preserve"> </w:t>
      </w:r>
      <w:r w:rsidRPr="00FB1164">
        <w:rPr>
          <w:sz w:val="20"/>
          <w:szCs w:val="20"/>
        </w:rPr>
        <w:t>an</w:t>
      </w:r>
      <w:r w:rsidRPr="00FB1164">
        <w:rPr>
          <w:spacing w:val="-13"/>
          <w:sz w:val="20"/>
          <w:szCs w:val="20"/>
        </w:rPr>
        <w:t xml:space="preserve"> </w:t>
      </w:r>
      <w:r w:rsidRPr="00FB1164">
        <w:rPr>
          <w:sz w:val="20"/>
          <w:szCs w:val="20"/>
        </w:rPr>
        <w:t>apparent reason. If not, the situation is reported to the direct supervisor for follow up. The follow up may include contacting Campus Security for informational purposes or action as deemed</w:t>
      </w:r>
      <w:r w:rsidRPr="00FB1164">
        <w:rPr>
          <w:spacing w:val="-13"/>
          <w:sz w:val="20"/>
          <w:szCs w:val="20"/>
        </w:rPr>
        <w:t xml:space="preserve"> </w:t>
      </w:r>
      <w:r w:rsidRPr="00FB1164">
        <w:rPr>
          <w:sz w:val="20"/>
          <w:szCs w:val="20"/>
        </w:rPr>
        <w:t>appropriate.</w:t>
      </w:r>
    </w:p>
    <w:p w14:paraId="02BFB67E" w14:textId="77777777" w:rsidR="0047723A" w:rsidRPr="00FB1164" w:rsidRDefault="0047723A" w:rsidP="008C4A7A">
      <w:pPr>
        <w:pStyle w:val="BodyText"/>
        <w:spacing w:before="2"/>
        <w:ind w:left="720"/>
        <w:rPr>
          <w:sz w:val="20"/>
          <w:szCs w:val="20"/>
        </w:rPr>
      </w:pPr>
    </w:p>
    <w:p w14:paraId="0FC8C456" w14:textId="77777777" w:rsidR="0047723A" w:rsidRPr="00FB1164" w:rsidRDefault="00431AAB" w:rsidP="008C4A7A">
      <w:pPr>
        <w:pStyle w:val="Heading4"/>
        <w:spacing w:before="1"/>
        <w:ind w:left="720"/>
        <w:rPr>
          <w:sz w:val="20"/>
          <w:szCs w:val="20"/>
        </w:rPr>
      </w:pPr>
      <w:r w:rsidRPr="00FB1164">
        <w:rPr>
          <w:sz w:val="20"/>
          <w:szCs w:val="20"/>
        </w:rPr>
        <w:t>Off-Campus Criminal Activity</w:t>
      </w:r>
    </w:p>
    <w:p w14:paraId="2420D271" w14:textId="4F426C73" w:rsidR="0047723A" w:rsidRPr="00FB1164" w:rsidRDefault="00431AAB" w:rsidP="008C4A7A">
      <w:pPr>
        <w:pStyle w:val="BodyText"/>
        <w:ind w:left="720" w:right="1196"/>
        <w:jc w:val="both"/>
        <w:rPr>
          <w:sz w:val="20"/>
          <w:szCs w:val="20"/>
        </w:rPr>
      </w:pPr>
      <w:r w:rsidRPr="00FB1164">
        <w:rPr>
          <w:sz w:val="20"/>
          <w:szCs w:val="20"/>
        </w:rPr>
        <w:t>Franciscan University has no officially recognized off-campus organizations or houses. A number of graduate</w:t>
      </w:r>
      <w:r w:rsidRPr="00FB1164">
        <w:rPr>
          <w:spacing w:val="-16"/>
          <w:sz w:val="20"/>
          <w:szCs w:val="20"/>
        </w:rPr>
        <w:t xml:space="preserve"> </w:t>
      </w:r>
      <w:r w:rsidRPr="00FB1164">
        <w:rPr>
          <w:sz w:val="20"/>
          <w:szCs w:val="20"/>
        </w:rPr>
        <w:t>and</w:t>
      </w:r>
      <w:r w:rsidRPr="00FB1164">
        <w:rPr>
          <w:spacing w:val="-16"/>
          <w:sz w:val="20"/>
          <w:szCs w:val="20"/>
        </w:rPr>
        <w:t xml:space="preserve"> </w:t>
      </w:r>
      <w:r w:rsidRPr="00FB1164">
        <w:rPr>
          <w:sz w:val="20"/>
          <w:szCs w:val="20"/>
        </w:rPr>
        <w:t>undergraduate</w:t>
      </w:r>
      <w:r w:rsidRPr="00FB1164">
        <w:rPr>
          <w:spacing w:val="-15"/>
          <w:sz w:val="20"/>
          <w:szCs w:val="20"/>
        </w:rPr>
        <w:t xml:space="preserve"> </w:t>
      </w:r>
      <w:r w:rsidRPr="00FB1164">
        <w:rPr>
          <w:sz w:val="20"/>
          <w:szCs w:val="20"/>
        </w:rPr>
        <w:t>students</w:t>
      </w:r>
      <w:r w:rsidRPr="00FB1164">
        <w:rPr>
          <w:spacing w:val="-15"/>
          <w:sz w:val="20"/>
          <w:szCs w:val="20"/>
        </w:rPr>
        <w:t xml:space="preserve"> </w:t>
      </w:r>
      <w:r w:rsidRPr="00FB1164">
        <w:rPr>
          <w:sz w:val="20"/>
          <w:szCs w:val="20"/>
        </w:rPr>
        <w:t>live</w:t>
      </w:r>
      <w:r w:rsidRPr="00FB1164">
        <w:rPr>
          <w:spacing w:val="-14"/>
          <w:sz w:val="20"/>
          <w:szCs w:val="20"/>
        </w:rPr>
        <w:t xml:space="preserve"> </w:t>
      </w:r>
      <w:r w:rsidRPr="00FB1164">
        <w:rPr>
          <w:sz w:val="20"/>
          <w:szCs w:val="20"/>
        </w:rPr>
        <w:t>off</w:t>
      </w:r>
      <w:r w:rsidRPr="00FB1164">
        <w:rPr>
          <w:spacing w:val="-15"/>
          <w:sz w:val="20"/>
          <w:szCs w:val="20"/>
        </w:rPr>
        <w:t xml:space="preserve"> </w:t>
      </w:r>
      <w:r w:rsidRPr="00FB1164">
        <w:rPr>
          <w:sz w:val="20"/>
          <w:szCs w:val="20"/>
        </w:rPr>
        <w:t>campus</w:t>
      </w:r>
      <w:r w:rsidRPr="00FB1164">
        <w:rPr>
          <w:spacing w:val="-13"/>
          <w:sz w:val="20"/>
          <w:szCs w:val="20"/>
        </w:rPr>
        <w:t xml:space="preserve"> </w:t>
      </w:r>
      <w:r w:rsidRPr="00FB1164">
        <w:rPr>
          <w:sz w:val="20"/>
          <w:szCs w:val="20"/>
        </w:rPr>
        <w:t>and</w:t>
      </w:r>
      <w:r w:rsidRPr="00FB1164">
        <w:rPr>
          <w:spacing w:val="-13"/>
          <w:sz w:val="20"/>
          <w:szCs w:val="20"/>
        </w:rPr>
        <w:t xml:space="preserve"> </w:t>
      </w:r>
      <w:r w:rsidRPr="00FB1164">
        <w:rPr>
          <w:sz w:val="20"/>
          <w:szCs w:val="20"/>
        </w:rPr>
        <w:t>fall</w:t>
      </w:r>
      <w:r w:rsidRPr="00FB1164">
        <w:rPr>
          <w:spacing w:val="-15"/>
          <w:sz w:val="20"/>
          <w:szCs w:val="20"/>
        </w:rPr>
        <w:t xml:space="preserve"> </w:t>
      </w:r>
      <w:r w:rsidRPr="00FB1164">
        <w:rPr>
          <w:sz w:val="20"/>
          <w:szCs w:val="20"/>
        </w:rPr>
        <w:t>under</w:t>
      </w:r>
      <w:r w:rsidRPr="00FB1164">
        <w:rPr>
          <w:spacing w:val="-16"/>
          <w:sz w:val="20"/>
          <w:szCs w:val="20"/>
        </w:rPr>
        <w:t xml:space="preserve"> </w:t>
      </w:r>
      <w:r w:rsidRPr="00FB1164">
        <w:rPr>
          <w:sz w:val="20"/>
          <w:szCs w:val="20"/>
        </w:rPr>
        <w:t>the</w:t>
      </w:r>
      <w:r w:rsidRPr="00FB1164">
        <w:rPr>
          <w:spacing w:val="-18"/>
          <w:sz w:val="20"/>
          <w:szCs w:val="20"/>
        </w:rPr>
        <w:t xml:space="preserve"> </w:t>
      </w:r>
      <w:r w:rsidRPr="00FB1164">
        <w:rPr>
          <w:sz w:val="20"/>
          <w:szCs w:val="20"/>
        </w:rPr>
        <w:t>jurisdiction</w:t>
      </w:r>
      <w:r w:rsidRPr="00FB1164">
        <w:rPr>
          <w:spacing w:val="-16"/>
          <w:sz w:val="20"/>
          <w:szCs w:val="20"/>
        </w:rPr>
        <w:t xml:space="preserve"> </w:t>
      </w:r>
      <w:r w:rsidRPr="00FB1164">
        <w:rPr>
          <w:sz w:val="20"/>
          <w:szCs w:val="20"/>
        </w:rPr>
        <w:t>of</w:t>
      </w:r>
      <w:r w:rsidRPr="00FB1164">
        <w:rPr>
          <w:spacing w:val="-12"/>
          <w:sz w:val="20"/>
          <w:szCs w:val="20"/>
        </w:rPr>
        <w:t xml:space="preserve"> </w:t>
      </w:r>
      <w:r w:rsidRPr="00FB1164">
        <w:rPr>
          <w:sz w:val="20"/>
          <w:szCs w:val="20"/>
        </w:rPr>
        <w:t>local</w:t>
      </w:r>
      <w:r w:rsidRPr="00FB1164">
        <w:rPr>
          <w:spacing w:val="-15"/>
          <w:sz w:val="20"/>
          <w:szCs w:val="20"/>
        </w:rPr>
        <w:t xml:space="preserve"> </w:t>
      </w:r>
      <w:r w:rsidRPr="00FB1164">
        <w:rPr>
          <w:sz w:val="20"/>
          <w:szCs w:val="20"/>
        </w:rPr>
        <w:t>law</w:t>
      </w:r>
      <w:r w:rsidRPr="00FB1164">
        <w:rPr>
          <w:spacing w:val="-15"/>
          <w:sz w:val="20"/>
          <w:szCs w:val="20"/>
        </w:rPr>
        <w:t xml:space="preserve"> </w:t>
      </w:r>
      <w:r w:rsidRPr="00FB1164">
        <w:rPr>
          <w:sz w:val="20"/>
          <w:szCs w:val="20"/>
        </w:rPr>
        <w:t xml:space="preserve">enforcement authorities. Franciscan University does not monitor off-campus </w:t>
      </w:r>
      <w:r w:rsidR="00A33F59" w:rsidRPr="00FB1164">
        <w:rPr>
          <w:sz w:val="20"/>
          <w:szCs w:val="20"/>
        </w:rPr>
        <w:t>activity but</w:t>
      </w:r>
      <w:r w:rsidRPr="00FB1164">
        <w:rPr>
          <w:sz w:val="20"/>
          <w:szCs w:val="20"/>
        </w:rPr>
        <w:t xml:space="preserve"> does respond to certain complaints from residents and local law enforcement</w:t>
      </w:r>
      <w:r w:rsidRPr="00FB1164">
        <w:rPr>
          <w:spacing w:val="-8"/>
          <w:sz w:val="20"/>
          <w:szCs w:val="20"/>
        </w:rPr>
        <w:t xml:space="preserve"> </w:t>
      </w:r>
      <w:r w:rsidRPr="00FB1164">
        <w:rPr>
          <w:sz w:val="20"/>
          <w:szCs w:val="20"/>
        </w:rPr>
        <w:t>authorities.</w:t>
      </w:r>
    </w:p>
    <w:p w14:paraId="1A35F033" w14:textId="77777777" w:rsidR="0047723A" w:rsidRPr="00FB1164" w:rsidRDefault="00431AAB" w:rsidP="008C4A7A">
      <w:pPr>
        <w:pStyle w:val="Heading4"/>
        <w:spacing w:before="182"/>
        <w:ind w:left="720"/>
        <w:rPr>
          <w:sz w:val="20"/>
          <w:szCs w:val="20"/>
        </w:rPr>
      </w:pPr>
      <w:r w:rsidRPr="00FB1164">
        <w:rPr>
          <w:sz w:val="20"/>
          <w:szCs w:val="20"/>
        </w:rPr>
        <w:t>Campus Safety and Security Awareness and Prevention Programs</w:t>
      </w:r>
    </w:p>
    <w:p w14:paraId="224CA261" w14:textId="77777777" w:rsidR="0047723A" w:rsidRPr="00FB1164" w:rsidRDefault="00431AAB" w:rsidP="008C4A7A">
      <w:pPr>
        <w:pStyle w:val="BodyText"/>
        <w:ind w:left="720" w:right="1196"/>
        <w:jc w:val="both"/>
        <w:rPr>
          <w:sz w:val="20"/>
          <w:szCs w:val="20"/>
        </w:rPr>
      </w:pPr>
      <w:r w:rsidRPr="00FB1164">
        <w:rPr>
          <w:sz w:val="20"/>
          <w:szCs w:val="20"/>
        </w:rPr>
        <w:t>The University is committed to providing ongoing education in a variety of formats, which may include meetings, brochures, large and small-scale programs, surveys, and speakers. Among other things, this programming</w:t>
      </w:r>
      <w:r w:rsidRPr="00FB1164">
        <w:rPr>
          <w:spacing w:val="-12"/>
          <w:sz w:val="20"/>
          <w:szCs w:val="20"/>
        </w:rPr>
        <w:t xml:space="preserve"> </w:t>
      </w:r>
      <w:r w:rsidRPr="00FB1164">
        <w:rPr>
          <w:sz w:val="20"/>
          <w:szCs w:val="20"/>
        </w:rPr>
        <w:t>informs</w:t>
      </w:r>
      <w:r w:rsidRPr="00FB1164">
        <w:rPr>
          <w:spacing w:val="-8"/>
          <w:sz w:val="20"/>
          <w:szCs w:val="20"/>
        </w:rPr>
        <w:t xml:space="preserve"> </w:t>
      </w:r>
      <w:r w:rsidRPr="00FB1164">
        <w:rPr>
          <w:sz w:val="20"/>
          <w:szCs w:val="20"/>
        </w:rPr>
        <w:t>students</w:t>
      </w:r>
      <w:r w:rsidRPr="00FB1164">
        <w:rPr>
          <w:spacing w:val="-8"/>
          <w:sz w:val="20"/>
          <w:szCs w:val="20"/>
        </w:rPr>
        <w:t xml:space="preserve"> </w:t>
      </w:r>
      <w:r w:rsidRPr="00FB1164">
        <w:rPr>
          <w:sz w:val="20"/>
          <w:szCs w:val="20"/>
        </w:rPr>
        <w:t>and</w:t>
      </w:r>
      <w:r w:rsidRPr="00FB1164">
        <w:rPr>
          <w:spacing w:val="-12"/>
          <w:sz w:val="20"/>
          <w:szCs w:val="20"/>
        </w:rPr>
        <w:t xml:space="preserve"> </w:t>
      </w:r>
      <w:r w:rsidRPr="00FB1164">
        <w:rPr>
          <w:sz w:val="20"/>
          <w:szCs w:val="20"/>
        </w:rPr>
        <w:t>employees</w:t>
      </w:r>
      <w:r w:rsidRPr="00FB1164">
        <w:rPr>
          <w:spacing w:val="-8"/>
          <w:sz w:val="20"/>
          <w:szCs w:val="20"/>
        </w:rPr>
        <w:t xml:space="preserve"> </w:t>
      </w:r>
      <w:r w:rsidRPr="00FB1164">
        <w:rPr>
          <w:sz w:val="20"/>
          <w:szCs w:val="20"/>
        </w:rPr>
        <w:t>about</w:t>
      </w:r>
      <w:r w:rsidRPr="00FB1164">
        <w:rPr>
          <w:spacing w:val="-10"/>
          <w:sz w:val="20"/>
          <w:szCs w:val="20"/>
        </w:rPr>
        <w:t xml:space="preserve"> </w:t>
      </w:r>
      <w:r w:rsidRPr="00FB1164">
        <w:rPr>
          <w:sz w:val="20"/>
          <w:szCs w:val="20"/>
        </w:rPr>
        <w:t>campus</w:t>
      </w:r>
      <w:r w:rsidRPr="00FB1164">
        <w:rPr>
          <w:spacing w:val="-9"/>
          <w:sz w:val="20"/>
          <w:szCs w:val="20"/>
        </w:rPr>
        <w:t xml:space="preserve"> </w:t>
      </w:r>
      <w:r w:rsidRPr="00FB1164">
        <w:rPr>
          <w:sz w:val="20"/>
          <w:szCs w:val="20"/>
        </w:rPr>
        <w:t>security</w:t>
      </w:r>
      <w:r w:rsidRPr="00FB1164">
        <w:rPr>
          <w:spacing w:val="-11"/>
          <w:sz w:val="20"/>
          <w:szCs w:val="20"/>
        </w:rPr>
        <w:t xml:space="preserve"> </w:t>
      </w:r>
      <w:r w:rsidRPr="00FB1164">
        <w:rPr>
          <w:sz w:val="20"/>
          <w:szCs w:val="20"/>
        </w:rPr>
        <w:t>procedures</w:t>
      </w:r>
      <w:r w:rsidRPr="00FB1164">
        <w:rPr>
          <w:spacing w:val="-8"/>
          <w:sz w:val="20"/>
          <w:szCs w:val="20"/>
        </w:rPr>
        <w:t xml:space="preserve"> </w:t>
      </w:r>
      <w:r w:rsidRPr="00FB1164">
        <w:rPr>
          <w:sz w:val="20"/>
          <w:szCs w:val="20"/>
        </w:rPr>
        <w:t>and</w:t>
      </w:r>
      <w:r w:rsidRPr="00FB1164">
        <w:rPr>
          <w:spacing w:val="-9"/>
          <w:sz w:val="20"/>
          <w:szCs w:val="20"/>
        </w:rPr>
        <w:t xml:space="preserve"> </w:t>
      </w:r>
      <w:r w:rsidRPr="00FB1164">
        <w:rPr>
          <w:sz w:val="20"/>
          <w:szCs w:val="20"/>
        </w:rPr>
        <w:t>practices,</w:t>
      </w:r>
      <w:r w:rsidRPr="00FB1164">
        <w:rPr>
          <w:spacing w:val="-10"/>
          <w:sz w:val="20"/>
          <w:szCs w:val="20"/>
        </w:rPr>
        <w:t xml:space="preserve"> </w:t>
      </w:r>
      <w:r w:rsidRPr="00FB1164">
        <w:rPr>
          <w:sz w:val="20"/>
          <w:szCs w:val="20"/>
        </w:rPr>
        <w:t>encourages them to be responsible for their own security and the security of others, and informs them about the prevention of crimes.</w:t>
      </w:r>
    </w:p>
    <w:p w14:paraId="70FE3282" w14:textId="77777777" w:rsidR="0047723A" w:rsidRPr="00FB1164" w:rsidRDefault="0047723A" w:rsidP="008C4A7A">
      <w:pPr>
        <w:pStyle w:val="BodyText"/>
        <w:spacing w:before="10"/>
        <w:ind w:left="720"/>
        <w:rPr>
          <w:sz w:val="20"/>
          <w:szCs w:val="20"/>
        </w:rPr>
      </w:pPr>
    </w:p>
    <w:p w14:paraId="62E4AC2C" w14:textId="77777777" w:rsidR="0047723A" w:rsidRPr="00FB1164" w:rsidRDefault="00431AAB" w:rsidP="008C4A7A">
      <w:pPr>
        <w:pStyle w:val="BodyText"/>
        <w:spacing w:before="1"/>
        <w:ind w:left="720"/>
        <w:jc w:val="both"/>
        <w:rPr>
          <w:sz w:val="20"/>
          <w:szCs w:val="20"/>
        </w:rPr>
      </w:pPr>
      <w:r w:rsidRPr="00FB1164">
        <w:rPr>
          <w:sz w:val="20"/>
          <w:szCs w:val="20"/>
        </w:rPr>
        <w:t>The University offers the following Safety and Awareness</w:t>
      </w:r>
      <w:r w:rsidRPr="00FB1164">
        <w:rPr>
          <w:spacing w:val="-27"/>
          <w:sz w:val="20"/>
          <w:szCs w:val="20"/>
        </w:rPr>
        <w:t xml:space="preserve"> </w:t>
      </w:r>
      <w:r w:rsidRPr="00FB1164">
        <w:rPr>
          <w:sz w:val="20"/>
          <w:szCs w:val="20"/>
        </w:rPr>
        <w:t>Programs:</w:t>
      </w:r>
    </w:p>
    <w:p w14:paraId="79ADF311" w14:textId="77777777" w:rsidR="0047723A" w:rsidRPr="00FB1164" w:rsidRDefault="0047723A" w:rsidP="008C4A7A">
      <w:pPr>
        <w:pStyle w:val="BodyText"/>
        <w:spacing w:before="8"/>
        <w:ind w:left="720"/>
        <w:rPr>
          <w:sz w:val="20"/>
          <w:szCs w:val="20"/>
        </w:rPr>
      </w:pPr>
    </w:p>
    <w:p w14:paraId="2152C046" w14:textId="77777777" w:rsidR="0047723A" w:rsidRPr="00FB1164" w:rsidRDefault="00431AAB" w:rsidP="008C4A7A">
      <w:pPr>
        <w:pStyle w:val="ListParagraph"/>
        <w:numPr>
          <w:ilvl w:val="0"/>
          <w:numId w:val="9"/>
        </w:numPr>
        <w:tabs>
          <w:tab w:val="left" w:pos="1170"/>
          <w:tab w:val="left" w:pos="2139"/>
          <w:tab w:val="left" w:pos="2140"/>
        </w:tabs>
        <w:ind w:left="806" w:firstLine="0"/>
        <w:rPr>
          <w:sz w:val="20"/>
          <w:szCs w:val="20"/>
        </w:rPr>
      </w:pPr>
      <w:r w:rsidRPr="00FB1164">
        <w:rPr>
          <w:sz w:val="20"/>
          <w:szCs w:val="20"/>
        </w:rPr>
        <w:t>Annual Security and Fire Safety Report (published</w:t>
      </w:r>
      <w:r w:rsidRPr="00FB1164">
        <w:rPr>
          <w:spacing w:val="-21"/>
          <w:sz w:val="20"/>
          <w:szCs w:val="20"/>
        </w:rPr>
        <w:t xml:space="preserve"> </w:t>
      </w:r>
      <w:r w:rsidRPr="00FB1164">
        <w:rPr>
          <w:sz w:val="20"/>
          <w:szCs w:val="20"/>
        </w:rPr>
        <w:t>annually)</w:t>
      </w:r>
    </w:p>
    <w:p w14:paraId="7EA702E2" w14:textId="77777777" w:rsidR="0047723A" w:rsidRPr="00FB1164" w:rsidRDefault="00431AAB" w:rsidP="008C4A7A">
      <w:pPr>
        <w:pStyle w:val="ListParagraph"/>
        <w:numPr>
          <w:ilvl w:val="0"/>
          <w:numId w:val="9"/>
        </w:numPr>
        <w:tabs>
          <w:tab w:val="left" w:pos="1170"/>
          <w:tab w:val="left" w:pos="2140"/>
          <w:tab w:val="left" w:pos="2141"/>
        </w:tabs>
        <w:ind w:left="806" w:firstLine="0"/>
        <w:rPr>
          <w:sz w:val="20"/>
          <w:szCs w:val="20"/>
        </w:rPr>
      </w:pPr>
      <w:r w:rsidRPr="00FB1164">
        <w:rPr>
          <w:sz w:val="20"/>
          <w:szCs w:val="20"/>
        </w:rPr>
        <w:t>Orientation: educational presentation to parents and students on safety</w:t>
      </w:r>
      <w:r w:rsidRPr="00FB1164">
        <w:rPr>
          <w:spacing w:val="-12"/>
          <w:sz w:val="20"/>
          <w:szCs w:val="20"/>
        </w:rPr>
        <w:t xml:space="preserve"> </w:t>
      </w:r>
      <w:r w:rsidRPr="00FB1164">
        <w:rPr>
          <w:sz w:val="20"/>
          <w:szCs w:val="20"/>
        </w:rPr>
        <w:t>(Bi-annually)</w:t>
      </w:r>
    </w:p>
    <w:p w14:paraId="6826A6EA" w14:textId="77777777" w:rsidR="0047723A" w:rsidRPr="00FB1164" w:rsidRDefault="00431AAB" w:rsidP="008C4A7A">
      <w:pPr>
        <w:pStyle w:val="ListParagraph"/>
        <w:numPr>
          <w:ilvl w:val="0"/>
          <w:numId w:val="9"/>
        </w:numPr>
        <w:tabs>
          <w:tab w:val="left" w:pos="1170"/>
          <w:tab w:val="left" w:pos="2140"/>
          <w:tab w:val="left" w:pos="2141"/>
        </w:tabs>
        <w:ind w:left="806" w:firstLine="0"/>
        <w:rPr>
          <w:sz w:val="20"/>
          <w:szCs w:val="20"/>
        </w:rPr>
      </w:pPr>
      <w:r w:rsidRPr="00FB1164">
        <w:rPr>
          <w:sz w:val="20"/>
          <w:szCs w:val="20"/>
        </w:rPr>
        <w:t>New student formation session includes information on safety</w:t>
      </w:r>
      <w:r w:rsidRPr="00FB1164">
        <w:rPr>
          <w:spacing w:val="-13"/>
          <w:sz w:val="20"/>
          <w:szCs w:val="20"/>
        </w:rPr>
        <w:t xml:space="preserve"> </w:t>
      </w:r>
      <w:r w:rsidRPr="00FB1164">
        <w:rPr>
          <w:sz w:val="20"/>
          <w:szCs w:val="20"/>
        </w:rPr>
        <w:t>(Bi-annually)</w:t>
      </w:r>
    </w:p>
    <w:p w14:paraId="66D80B99" w14:textId="29F7FC47" w:rsidR="00FC299E" w:rsidRPr="00FB1164" w:rsidRDefault="00431AAB" w:rsidP="008C4A7A">
      <w:pPr>
        <w:pStyle w:val="ListParagraph"/>
        <w:numPr>
          <w:ilvl w:val="0"/>
          <w:numId w:val="9"/>
        </w:numPr>
        <w:tabs>
          <w:tab w:val="left" w:pos="1170"/>
          <w:tab w:val="left" w:pos="2140"/>
          <w:tab w:val="left" w:pos="2141"/>
        </w:tabs>
        <w:ind w:left="806" w:right="1196" w:firstLine="0"/>
        <w:rPr>
          <w:sz w:val="20"/>
          <w:szCs w:val="20"/>
        </w:rPr>
      </w:pPr>
      <w:r w:rsidRPr="00FB1164">
        <w:rPr>
          <w:sz w:val="20"/>
          <w:szCs w:val="20"/>
        </w:rPr>
        <w:t>Safety</w:t>
      </w:r>
      <w:r w:rsidRPr="00FB1164">
        <w:rPr>
          <w:spacing w:val="-10"/>
          <w:sz w:val="20"/>
          <w:szCs w:val="20"/>
        </w:rPr>
        <w:t xml:space="preserve"> </w:t>
      </w:r>
      <w:r w:rsidRPr="00FB1164">
        <w:rPr>
          <w:sz w:val="20"/>
          <w:szCs w:val="20"/>
        </w:rPr>
        <w:t>and</w:t>
      </w:r>
      <w:r w:rsidRPr="00FB1164">
        <w:rPr>
          <w:spacing w:val="-6"/>
          <w:sz w:val="20"/>
          <w:szCs w:val="20"/>
        </w:rPr>
        <w:t xml:space="preserve"> </w:t>
      </w:r>
      <w:r w:rsidRPr="00FB1164">
        <w:rPr>
          <w:sz w:val="20"/>
          <w:szCs w:val="20"/>
        </w:rPr>
        <w:t>security</w:t>
      </w:r>
      <w:r w:rsidRPr="00FB1164">
        <w:rPr>
          <w:spacing w:val="-9"/>
          <w:sz w:val="20"/>
          <w:szCs w:val="20"/>
        </w:rPr>
        <w:t xml:space="preserve"> </w:t>
      </w:r>
      <w:r w:rsidRPr="00FB1164">
        <w:rPr>
          <w:sz w:val="20"/>
          <w:szCs w:val="20"/>
        </w:rPr>
        <w:t>session</w:t>
      </w:r>
      <w:r w:rsidRPr="00FB1164">
        <w:rPr>
          <w:spacing w:val="-8"/>
          <w:sz w:val="20"/>
          <w:szCs w:val="20"/>
        </w:rPr>
        <w:t xml:space="preserve"> </w:t>
      </w:r>
      <w:r w:rsidRPr="00FB1164">
        <w:rPr>
          <w:sz w:val="20"/>
          <w:szCs w:val="20"/>
        </w:rPr>
        <w:t>for</w:t>
      </w:r>
      <w:r w:rsidRPr="00FB1164">
        <w:rPr>
          <w:spacing w:val="-5"/>
          <w:sz w:val="20"/>
          <w:szCs w:val="20"/>
        </w:rPr>
        <w:t xml:space="preserve"> </w:t>
      </w:r>
      <w:r w:rsidRPr="00FB1164">
        <w:rPr>
          <w:sz w:val="20"/>
          <w:szCs w:val="20"/>
        </w:rPr>
        <w:t>Residence</w:t>
      </w:r>
      <w:r w:rsidRPr="00FB1164">
        <w:rPr>
          <w:spacing w:val="-7"/>
          <w:sz w:val="20"/>
          <w:szCs w:val="20"/>
        </w:rPr>
        <w:t xml:space="preserve"> </w:t>
      </w:r>
      <w:r w:rsidRPr="00FB1164">
        <w:rPr>
          <w:sz w:val="20"/>
          <w:szCs w:val="20"/>
        </w:rPr>
        <w:t>Life</w:t>
      </w:r>
      <w:r w:rsidRPr="00FB1164">
        <w:rPr>
          <w:spacing w:val="-8"/>
          <w:sz w:val="20"/>
          <w:szCs w:val="20"/>
        </w:rPr>
        <w:t xml:space="preserve"> </w:t>
      </w:r>
      <w:r w:rsidRPr="00FB1164">
        <w:rPr>
          <w:sz w:val="20"/>
          <w:szCs w:val="20"/>
        </w:rPr>
        <w:t>staff</w:t>
      </w:r>
      <w:r w:rsidRPr="00FB1164">
        <w:rPr>
          <w:spacing w:val="-8"/>
          <w:sz w:val="20"/>
          <w:szCs w:val="20"/>
        </w:rPr>
        <w:t xml:space="preserve"> </w:t>
      </w:r>
      <w:r w:rsidRPr="00FB1164">
        <w:rPr>
          <w:sz w:val="20"/>
          <w:szCs w:val="20"/>
        </w:rPr>
        <w:t>during</w:t>
      </w:r>
      <w:r w:rsidRPr="00FB1164">
        <w:rPr>
          <w:spacing w:val="-9"/>
          <w:sz w:val="20"/>
          <w:szCs w:val="20"/>
        </w:rPr>
        <w:t xml:space="preserve"> </w:t>
      </w:r>
      <w:r w:rsidRPr="00FB1164">
        <w:rPr>
          <w:sz w:val="20"/>
          <w:szCs w:val="20"/>
        </w:rPr>
        <w:t>training</w:t>
      </w:r>
      <w:r w:rsidRPr="00FB1164">
        <w:rPr>
          <w:spacing w:val="-9"/>
          <w:sz w:val="20"/>
          <w:szCs w:val="20"/>
        </w:rPr>
        <w:t xml:space="preserve"> </w:t>
      </w:r>
      <w:r w:rsidRPr="00FB1164">
        <w:rPr>
          <w:sz w:val="20"/>
          <w:szCs w:val="20"/>
        </w:rPr>
        <w:t>in</w:t>
      </w:r>
      <w:r w:rsidRPr="00FB1164">
        <w:rPr>
          <w:spacing w:val="-8"/>
          <w:sz w:val="20"/>
          <w:szCs w:val="20"/>
        </w:rPr>
        <w:t xml:space="preserve"> </w:t>
      </w:r>
      <w:r w:rsidRPr="00FB1164">
        <w:rPr>
          <w:sz w:val="20"/>
          <w:szCs w:val="20"/>
        </w:rPr>
        <w:t>the</w:t>
      </w:r>
      <w:r w:rsidRPr="00FB1164">
        <w:rPr>
          <w:spacing w:val="-7"/>
          <w:sz w:val="20"/>
          <w:szCs w:val="20"/>
        </w:rPr>
        <w:t xml:space="preserve"> </w:t>
      </w:r>
      <w:r w:rsidRPr="00FB1164">
        <w:rPr>
          <w:sz w:val="20"/>
          <w:szCs w:val="20"/>
        </w:rPr>
        <w:t>Fall</w:t>
      </w:r>
      <w:r w:rsidRPr="00FB1164">
        <w:rPr>
          <w:spacing w:val="-5"/>
          <w:sz w:val="20"/>
          <w:szCs w:val="20"/>
        </w:rPr>
        <w:t xml:space="preserve"> </w:t>
      </w:r>
      <w:r w:rsidRPr="00FB1164">
        <w:rPr>
          <w:sz w:val="20"/>
          <w:szCs w:val="20"/>
        </w:rPr>
        <w:t>Semester</w:t>
      </w:r>
      <w:r w:rsidRPr="00FB1164">
        <w:rPr>
          <w:spacing w:val="-8"/>
          <w:sz w:val="20"/>
          <w:szCs w:val="20"/>
        </w:rPr>
        <w:t xml:space="preserve"> </w:t>
      </w:r>
      <w:r w:rsidRPr="00FB1164">
        <w:rPr>
          <w:sz w:val="20"/>
          <w:szCs w:val="20"/>
        </w:rPr>
        <w:t xml:space="preserve">(Annually) </w:t>
      </w:r>
    </w:p>
    <w:p w14:paraId="2995EBE3" w14:textId="3A3C95DC" w:rsidR="00FC299E" w:rsidRDefault="00FC299E" w:rsidP="008C4A7A">
      <w:pPr>
        <w:pStyle w:val="ListParagraph"/>
        <w:numPr>
          <w:ilvl w:val="0"/>
          <w:numId w:val="9"/>
        </w:numPr>
        <w:tabs>
          <w:tab w:val="left" w:pos="1170"/>
          <w:tab w:val="left" w:pos="2140"/>
          <w:tab w:val="left" w:pos="2141"/>
        </w:tabs>
        <w:ind w:left="806" w:right="1196" w:firstLine="0"/>
        <w:rPr>
          <w:sz w:val="20"/>
          <w:szCs w:val="20"/>
        </w:rPr>
      </w:pPr>
      <w:r w:rsidRPr="00FB1164">
        <w:rPr>
          <w:sz w:val="20"/>
          <w:szCs w:val="20"/>
        </w:rPr>
        <w:t>Online Training for Employees on Safety Awareness and Emergency Preparedness</w:t>
      </w:r>
    </w:p>
    <w:p w14:paraId="414DFBC1" w14:textId="77777777" w:rsidR="008C4A7A" w:rsidRPr="008C4A7A" w:rsidRDefault="008C4A7A" w:rsidP="008C4A7A">
      <w:pPr>
        <w:tabs>
          <w:tab w:val="left" w:pos="1170"/>
          <w:tab w:val="left" w:pos="2140"/>
          <w:tab w:val="left" w:pos="2141"/>
        </w:tabs>
        <w:ind w:right="1196"/>
        <w:rPr>
          <w:sz w:val="20"/>
          <w:szCs w:val="20"/>
        </w:rPr>
      </w:pPr>
    </w:p>
    <w:p w14:paraId="2DDE40F1" w14:textId="11939C18" w:rsidR="0047723A" w:rsidRPr="00FB1164" w:rsidRDefault="00431AAB" w:rsidP="008C4A7A">
      <w:pPr>
        <w:tabs>
          <w:tab w:val="left" w:pos="2140"/>
          <w:tab w:val="left" w:pos="2141"/>
        </w:tabs>
        <w:spacing w:line="465" w:lineRule="auto"/>
        <w:ind w:left="720" w:right="1196"/>
        <w:rPr>
          <w:sz w:val="20"/>
          <w:szCs w:val="20"/>
        </w:rPr>
      </w:pPr>
      <w:r w:rsidRPr="00FB1164">
        <w:rPr>
          <w:sz w:val="20"/>
          <w:szCs w:val="20"/>
        </w:rPr>
        <w:t>The University offers the following Safety and Crime Prevention</w:t>
      </w:r>
      <w:r w:rsidRPr="00FB1164">
        <w:rPr>
          <w:spacing w:val="-14"/>
          <w:sz w:val="20"/>
          <w:szCs w:val="20"/>
        </w:rPr>
        <w:t xml:space="preserve"> </w:t>
      </w:r>
      <w:r w:rsidRPr="00FB1164">
        <w:rPr>
          <w:sz w:val="20"/>
          <w:szCs w:val="20"/>
        </w:rPr>
        <w:t>Programs:</w:t>
      </w:r>
    </w:p>
    <w:p w14:paraId="426E2089" w14:textId="77777777" w:rsidR="0047723A" w:rsidRPr="00FB1164" w:rsidRDefault="00431AAB" w:rsidP="008C4A7A">
      <w:pPr>
        <w:pStyle w:val="ListParagraph"/>
        <w:numPr>
          <w:ilvl w:val="0"/>
          <w:numId w:val="9"/>
        </w:numPr>
        <w:tabs>
          <w:tab w:val="left" w:pos="720"/>
          <w:tab w:val="left" w:pos="1170"/>
        </w:tabs>
        <w:spacing w:before="13"/>
        <w:ind w:left="720" w:right="1226" w:firstLine="0"/>
        <w:rPr>
          <w:sz w:val="20"/>
          <w:szCs w:val="20"/>
        </w:rPr>
      </w:pPr>
      <w:r w:rsidRPr="00FB1164">
        <w:rPr>
          <w:sz w:val="20"/>
          <w:szCs w:val="20"/>
        </w:rPr>
        <w:t>Off-campus safety seminar each semester for students approved to move off campus that includes safety tips and contact information for local law</w:t>
      </w:r>
      <w:r w:rsidRPr="00FB1164">
        <w:rPr>
          <w:spacing w:val="-9"/>
          <w:sz w:val="20"/>
          <w:szCs w:val="20"/>
        </w:rPr>
        <w:t xml:space="preserve"> </w:t>
      </w:r>
      <w:r w:rsidRPr="00FB1164">
        <w:rPr>
          <w:sz w:val="20"/>
          <w:szCs w:val="20"/>
        </w:rPr>
        <w:t>enforcement</w:t>
      </w:r>
    </w:p>
    <w:p w14:paraId="15E31072" w14:textId="77777777" w:rsidR="0047723A" w:rsidRPr="00FB1164" w:rsidRDefault="00431AAB" w:rsidP="008C4A7A">
      <w:pPr>
        <w:pStyle w:val="ListParagraph"/>
        <w:numPr>
          <w:ilvl w:val="0"/>
          <w:numId w:val="9"/>
        </w:numPr>
        <w:tabs>
          <w:tab w:val="left" w:pos="1170"/>
        </w:tabs>
        <w:spacing w:before="1" w:line="269" w:lineRule="exact"/>
        <w:ind w:left="720" w:firstLine="0"/>
        <w:rPr>
          <w:sz w:val="20"/>
          <w:szCs w:val="20"/>
        </w:rPr>
      </w:pPr>
      <w:r w:rsidRPr="00FB1164">
        <w:rPr>
          <w:sz w:val="20"/>
          <w:szCs w:val="20"/>
        </w:rPr>
        <w:t>Presentation on safety when traveling abroad for students going to Austria</w:t>
      </w:r>
      <w:r w:rsidRPr="00FB1164">
        <w:rPr>
          <w:spacing w:val="-22"/>
          <w:sz w:val="20"/>
          <w:szCs w:val="20"/>
        </w:rPr>
        <w:t xml:space="preserve"> </w:t>
      </w:r>
      <w:r w:rsidRPr="00FB1164">
        <w:rPr>
          <w:sz w:val="20"/>
          <w:szCs w:val="20"/>
        </w:rPr>
        <w:t>(Bi-Annually)</w:t>
      </w:r>
    </w:p>
    <w:p w14:paraId="42FAB5BD" w14:textId="77777777" w:rsidR="0047723A" w:rsidRPr="00FB1164" w:rsidRDefault="00431AAB" w:rsidP="008C4A7A">
      <w:pPr>
        <w:pStyle w:val="ListParagraph"/>
        <w:numPr>
          <w:ilvl w:val="0"/>
          <w:numId w:val="9"/>
        </w:numPr>
        <w:tabs>
          <w:tab w:val="left" w:pos="1170"/>
        </w:tabs>
        <w:ind w:left="720" w:right="1556" w:firstLine="0"/>
        <w:jc w:val="both"/>
        <w:rPr>
          <w:sz w:val="20"/>
          <w:szCs w:val="20"/>
        </w:rPr>
      </w:pPr>
      <w:r w:rsidRPr="00FB1164">
        <w:rPr>
          <w:sz w:val="20"/>
          <w:szCs w:val="20"/>
        </w:rPr>
        <w:t>Security Escort</w:t>
      </w:r>
      <w:r w:rsidRPr="00FB1164">
        <w:rPr>
          <w:b/>
          <w:sz w:val="20"/>
          <w:szCs w:val="20"/>
        </w:rPr>
        <w:t>-</w:t>
      </w:r>
      <w:r w:rsidRPr="00FB1164">
        <w:rPr>
          <w:sz w:val="20"/>
          <w:szCs w:val="20"/>
        </w:rPr>
        <w:t>Students may request a security guard to provide a foot escort from a campus parking lot or building to another parking lot or building. Students should contact the Security Office at 740-283-6333 to request a security</w:t>
      </w:r>
      <w:r w:rsidRPr="00FB1164">
        <w:rPr>
          <w:spacing w:val="-4"/>
          <w:sz w:val="20"/>
          <w:szCs w:val="20"/>
        </w:rPr>
        <w:t xml:space="preserve"> </w:t>
      </w:r>
      <w:r w:rsidRPr="00FB1164">
        <w:rPr>
          <w:sz w:val="20"/>
          <w:szCs w:val="20"/>
        </w:rPr>
        <w:t>escort.</w:t>
      </w:r>
    </w:p>
    <w:p w14:paraId="271AE2B6" w14:textId="77777777" w:rsidR="0047723A" w:rsidRPr="00FB1164" w:rsidRDefault="00431AAB" w:rsidP="008C4A7A">
      <w:pPr>
        <w:pStyle w:val="ListParagraph"/>
        <w:numPr>
          <w:ilvl w:val="0"/>
          <w:numId w:val="9"/>
        </w:numPr>
        <w:tabs>
          <w:tab w:val="left" w:pos="1170"/>
        </w:tabs>
        <w:ind w:left="720" w:right="1606" w:firstLine="0"/>
        <w:rPr>
          <w:sz w:val="20"/>
          <w:szCs w:val="20"/>
        </w:rPr>
      </w:pPr>
      <w:r w:rsidRPr="00FB1164">
        <w:rPr>
          <w:sz w:val="20"/>
          <w:szCs w:val="20"/>
        </w:rPr>
        <w:t>Campus Emergency Phone System-Emergency phones with an attached blue light allows any person direct campus security access by pressing the call button on the phone poles located throughout the campus.</w:t>
      </w:r>
    </w:p>
    <w:p w14:paraId="1634F61F" w14:textId="45250A1F" w:rsidR="0047723A" w:rsidRDefault="00431AAB" w:rsidP="008C4A7A">
      <w:pPr>
        <w:pStyle w:val="ListParagraph"/>
        <w:numPr>
          <w:ilvl w:val="0"/>
          <w:numId w:val="8"/>
        </w:numPr>
        <w:tabs>
          <w:tab w:val="left" w:pos="1170"/>
        </w:tabs>
        <w:spacing w:before="75"/>
        <w:ind w:left="720" w:firstLine="0"/>
        <w:rPr>
          <w:sz w:val="20"/>
          <w:szCs w:val="20"/>
        </w:rPr>
      </w:pPr>
      <w:r w:rsidRPr="00FB1164">
        <w:rPr>
          <w:sz w:val="20"/>
          <w:szCs w:val="20"/>
        </w:rPr>
        <w:t>Campus Safety and Security Brochure – Distributed annually and available throughout the</w:t>
      </w:r>
      <w:r w:rsidRPr="00FB1164">
        <w:rPr>
          <w:spacing w:val="-16"/>
          <w:sz w:val="20"/>
          <w:szCs w:val="20"/>
        </w:rPr>
        <w:t xml:space="preserve"> </w:t>
      </w:r>
      <w:r w:rsidRPr="00FB1164">
        <w:rPr>
          <w:sz w:val="20"/>
          <w:szCs w:val="20"/>
        </w:rPr>
        <w:t>year.</w:t>
      </w:r>
    </w:p>
    <w:p w14:paraId="39021E2E" w14:textId="22461DC3" w:rsidR="00C10553" w:rsidRDefault="00C10553" w:rsidP="00C10553">
      <w:pPr>
        <w:spacing w:before="75"/>
        <w:rPr>
          <w:sz w:val="20"/>
          <w:szCs w:val="20"/>
        </w:rPr>
      </w:pPr>
    </w:p>
    <w:p w14:paraId="76F09289" w14:textId="389FFD32" w:rsidR="00C10553" w:rsidRDefault="00C10553" w:rsidP="00C10553">
      <w:pPr>
        <w:spacing w:before="75"/>
        <w:rPr>
          <w:sz w:val="20"/>
          <w:szCs w:val="20"/>
        </w:rPr>
      </w:pPr>
    </w:p>
    <w:p w14:paraId="6CC1346A" w14:textId="4B04AAC3" w:rsidR="008C4A7A" w:rsidRDefault="008C4A7A" w:rsidP="00C10553">
      <w:pPr>
        <w:spacing w:before="75"/>
        <w:rPr>
          <w:sz w:val="20"/>
          <w:szCs w:val="20"/>
        </w:rPr>
      </w:pPr>
    </w:p>
    <w:p w14:paraId="0D17D62E" w14:textId="77777777" w:rsidR="008C4A7A" w:rsidRDefault="008C4A7A" w:rsidP="00C10553">
      <w:pPr>
        <w:spacing w:before="75"/>
        <w:rPr>
          <w:sz w:val="20"/>
          <w:szCs w:val="20"/>
        </w:rPr>
      </w:pPr>
    </w:p>
    <w:p w14:paraId="5AF1C7D4" w14:textId="77777777" w:rsidR="00C10553" w:rsidRPr="00C10553" w:rsidRDefault="00C10553" w:rsidP="00C10553">
      <w:pPr>
        <w:spacing w:before="75"/>
        <w:rPr>
          <w:sz w:val="20"/>
          <w:szCs w:val="20"/>
        </w:rPr>
      </w:pPr>
    </w:p>
    <w:p w14:paraId="0588CAD1" w14:textId="77777777" w:rsidR="00C10553" w:rsidRDefault="00431AAB">
      <w:pPr>
        <w:pStyle w:val="Heading4"/>
        <w:spacing w:before="124" w:line="430" w:lineRule="atLeast"/>
        <w:ind w:right="5138"/>
        <w:jc w:val="left"/>
        <w:rPr>
          <w:sz w:val="20"/>
          <w:szCs w:val="20"/>
        </w:rPr>
      </w:pPr>
      <w:r w:rsidRPr="00FB1164">
        <w:rPr>
          <w:sz w:val="20"/>
          <w:szCs w:val="20"/>
        </w:rPr>
        <w:lastRenderedPageBreak/>
        <w:t xml:space="preserve">Miscellaneous Policies, Resources, and Recommendations </w:t>
      </w:r>
    </w:p>
    <w:p w14:paraId="08D2C1E8" w14:textId="6BD96F6B" w:rsidR="0047723A" w:rsidRPr="00FB1164" w:rsidRDefault="00431AAB">
      <w:pPr>
        <w:pStyle w:val="Heading4"/>
        <w:spacing w:before="124" w:line="430" w:lineRule="atLeast"/>
        <w:ind w:right="5138"/>
        <w:jc w:val="left"/>
        <w:rPr>
          <w:sz w:val="20"/>
          <w:szCs w:val="20"/>
        </w:rPr>
      </w:pPr>
      <w:r w:rsidRPr="00FB1164">
        <w:rPr>
          <w:sz w:val="20"/>
          <w:szCs w:val="20"/>
        </w:rPr>
        <w:t>Bridges</w:t>
      </w:r>
    </w:p>
    <w:p w14:paraId="18658F11" w14:textId="4247653F" w:rsidR="0047723A" w:rsidRPr="00FB1164" w:rsidRDefault="00431AAB">
      <w:pPr>
        <w:pStyle w:val="BodyText"/>
        <w:spacing w:line="242" w:lineRule="auto"/>
        <w:ind w:left="1420" w:right="1455"/>
        <w:rPr>
          <w:sz w:val="20"/>
          <w:szCs w:val="20"/>
        </w:rPr>
      </w:pPr>
      <w:r w:rsidRPr="00FB1164">
        <w:rPr>
          <w:sz w:val="20"/>
          <w:szCs w:val="20"/>
        </w:rPr>
        <w:t>For your safety, stay off all bridges. It is extremely dangerous and is considered criminal trespassing (fourth degree misdemeanor, punishable by up to 30 days in jail and up to a $250 fine) to walk on the Veterans Memorial Bridge or the railroad bridge south of the Veterans Memorial Bridge. Students who walk on either of these bridges are in violation of University policy and may be subject to suspension from the University. Jumping from the bridges is not permitted. It is a violation of the Code of Student Conduct and may result in suspension or dismissal from the University.</w:t>
      </w:r>
    </w:p>
    <w:p w14:paraId="0B2E31FB" w14:textId="77777777" w:rsidR="0047723A" w:rsidRPr="00FB1164" w:rsidRDefault="00431AAB">
      <w:pPr>
        <w:pStyle w:val="Heading4"/>
        <w:spacing w:before="177" w:line="252" w:lineRule="exact"/>
        <w:jc w:val="left"/>
        <w:rPr>
          <w:sz w:val="20"/>
          <w:szCs w:val="20"/>
        </w:rPr>
      </w:pPr>
      <w:r w:rsidRPr="00FB1164">
        <w:rPr>
          <w:sz w:val="20"/>
          <w:szCs w:val="20"/>
        </w:rPr>
        <w:t>Cliffs</w:t>
      </w:r>
    </w:p>
    <w:p w14:paraId="06402382" w14:textId="77777777" w:rsidR="0047723A" w:rsidRPr="00FB1164" w:rsidRDefault="00431AAB">
      <w:pPr>
        <w:pStyle w:val="BodyText"/>
        <w:spacing w:line="244" w:lineRule="auto"/>
        <w:ind w:left="1420" w:right="1436"/>
        <w:rPr>
          <w:sz w:val="20"/>
          <w:szCs w:val="20"/>
        </w:rPr>
      </w:pPr>
      <w:r w:rsidRPr="00FB1164">
        <w:rPr>
          <w:sz w:val="20"/>
          <w:szCs w:val="20"/>
        </w:rPr>
        <w:t>A portion of the University campus borders steep cliffs. This area runs from Trinity Hall and extends northwest to the end of the University’s grounds. This area is protected by fencing and caution signage. Under no circumstances should anyone venture beyond this fence and Caution signage.</w:t>
      </w:r>
    </w:p>
    <w:p w14:paraId="659EE3FA" w14:textId="77777777" w:rsidR="0047723A" w:rsidRPr="00FB1164" w:rsidRDefault="00431AAB">
      <w:pPr>
        <w:pStyle w:val="Heading4"/>
        <w:spacing w:before="168" w:line="252" w:lineRule="exact"/>
        <w:jc w:val="left"/>
        <w:rPr>
          <w:sz w:val="20"/>
          <w:szCs w:val="20"/>
        </w:rPr>
      </w:pPr>
      <w:r w:rsidRPr="00FB1164">
        <w:rPr>
          <w:sz w:val="20"/>
          <w:szCs w:val="20"/>
        </w:rPr>
        <w:t>Security Escort</w:t>
      </w:r>
    </w:p>
    <w:p w14:paraId="1B9CDF0A" w14:textId="77777777" w:rsidR="0047723A" w:rsidRPr="00FB1164" w:rsidRDefault="00431AAB">
      <w:pPr>
        <w:pStyle w:val="BodyText"/>
        <w:spacing w:line="244" w:lineRule="auto"/>
        <w:ind w:left="1419" w:right="1327"/>
        <w:rPr>
          <w:sz w:val="20"/>
          <w:szCs w:val="20"/>
        </w:rPr>
      </w:pPr>
      <w:r w:rsidRPr="00FB1164">
        <w:rPr>
          <w:sz w:val="20"/>
          <w:szCs w:val="20"/>
        </w:rPr>
        <w:t>Students may request a security guard to provide a foot escort from a campus parking lot or building to another parking lot or building. Students should contact the Security Office at 740-283-6333 to request a security escort.</w:t>
      </w:r>
    </w:p>
    <w:p w14:paraId="6C2547B7" w14:textId="77777777" w:rsidR="0047723A" w:rsidRPr="00FB1164" w:rsidRDefault="00431AAB">
      <w:pPr>
        <w:pStyle w:val="Heading4"/>
        <w:spacing w:before="126"/>
        <w:ind w:left="1419"/>
        <w:jc w:val="left"/>
        <w:rPr>
          <w:sz w:val="20"/>
          <w:szCs w:val="20"/>
        </w:rPr>
      </w:pPr>
      <w:r w:rsidRPr="00FB1164">
        <w:rPr>
          <w:sz w:val="20"/>
          <w:szCs w:val="20"/>
        </w:rPr>
        <w:t>Pets</w:t>
      </w:r>
    </w:p>
    <w:p w14:paraId="6D3D2373" w14:textId="77777777" w:rsidR="0047723A" w:rsidRPr="00FB1164" w:rsidRDefault="00431AAB">
      <w:pPr>
        <w:pStyle w:val="BodyText"/>
        <w:ind w:left="1419" w:right="1195"/>
        <w:jc w:val="both"/>
        <w:rPr>
          <w:sz w:val="20"/>
          <w:szCs w:val="20"/>
        </w:rPr>
      </w:pPr>
      <w:r w:rsidRPr="00FB1164">
        <w:rPr>
          <w:sz w:val="20"/>
          <w:szCs w:val="20"/>
        </w:rPr>
        <w:t>Students are not permitted to have pets, other than qualified service or comfort/support animals, in the residence halls. Any pet brought to campus must be on a leash at all times. Pets are not permitted on the athletic fields. Stray animals should be reported to Security immediately.</w:t>
      </w:r>
    </w:p>
    <w:p w14:paraId="5D85E93D" w14:textId="77777777" w:rsidR="0047723A" w:rsidRPr="00FB1164" w:rsidRDefault="0047723A">
      <w:pPr>
        <w:pStyle w:val="BodyText"/>
        <w:spacing w:before="1"/>
        <w:rPr>
          <w:szCs w:val="20"/>
        </w:rPr>
      </w:pPr>
    </w:p>
    <w:p w14:paraId="7551A9BD" w14:textId="77777777" w:rsidR="0047723A" w:rsidRPr="00FB1164" w:rsidRDefault="00431AAB">
      <w:pPr>
        <w:pStyle w:val="Heading4"/>
        <w:spacing w:line="251" w:lineRule="exact"/>
        <w:jc w:val="left"/>
        <w:rPr>
          <w:sz w:val="20"/>
          <w:szCs w:val="20"/>
        </w:rPr>
      </w:pPr>
      <w:r w:rsidRPr="00FB1164">
        <w:rPr>
          <w:sz w:val="20"/>
          <w:szCs w:val="20"/>
        </w:rPr>
        <w:t>Walking Paths</w:t>
      </w:r>
    </w:p>
    <w:p w14:paraId="58E9BD08" w14:textId="2F42B69D" w:rsidR="0047723A" w:rsidRPr="00FB1164" w:rsidRDefault="00431AAB">
      <w:pPr>
        <w:pStyle w:val="BodyText"/>
        <w:ind w:left="1420" w:right="1194"/>
        <w:jc w:val="both"/>
        <w:rPr>
          <w:sz w:val="20"/>
          <w:szCs w:val="20"/>
        </w:rPr>
      </w:pPr>
      <w:r w:rsidRPr="00FB1164">
        <w:rPr>
          <w:sz w:val="20"/>
          <w:szCs w:val="20"/>
        </w:rPr>
        <w:t>The walking path on the former golf course only be used during daylight</w:t>
      </w:r>
      <w:r w:rsidRPr="00FB1164">
        <w:rPr>
          <w:spacing w:val="-7"/>
          <w:sz w:val="20"/>
          <w:szCs w:val="20"/>
        </w:rPr>
        <w:t xml:space="preserve"> </w:t>
      </w:r>
      <w:r w:rsidRPr="00FB1164">
        <w:rPr>
          <w:sz w:val="20"/>
          <w:szCs w:val="20"/>
        </w:rPr>
        <w:t>hours.</w:t>
      </w:r>
      <w:r w:rsidRPr="00FB1164">
        <w:rPr>
          <w:spacing w:val="-8"/>
          <w:sz w:val="20"/>
          <w:szCs w:val="20"/>
        </w:rPr>
        <w:t xml:space="preserve"> </w:t>
      </w:r>
      <w:r w:rsidRPr="00FB1164">
        <w:rPr>
          <w:sz w:val="20"/>
          <w:szCs w:val="20"/>
        </w:rPr>
        <w:t>Only</w:t>
      </w:r>
      <w:r w:rsidRPr="00FB1164">
        <w:rPr>
          <w:spacing w:val="-9"/>
          <w:sz w:val="20"/>
          <w:szCs w:val="20"/>
        </w:rPr>
        <w:t xml:space="preserve"> </w:t>
      </w:r>
      <w:r w:rsidRPr="00FB1164">
        <w:rPr>
          <w:sz w:val="20"/>
          <w:szCs w:val="20"/>
        </w:rPr>
        <w:t>walking</w:t>
      </w:r>
      <w:r w:rsidRPr="00FB1164">
        <w:rPr>
          <w:spacing w:val="-10"/>
          <w:sz w:val="20"/>
          <w:szCs w:val="20"/>
        </w:rPr>
        <w:t xml:space="preserve"> </w:t>
      </w:r>
      <w:r w:rsidRPr="00FB1164">
        <w:rPr>
          <w:sz w:val="20"/>
          <w:szCs w:val="20"/>
        </w:rPr>
        <w:t>or</w:t>
      </w:r>
      <w:r w:rsidRPr="00FB1164">
        <w:rPr>
          <w:spacing w:val="-7"/>
          <w:sz w:val="20"/>
          <w:szCs w:val="20"/>
        </w:rPr>
        <w:t xml:space="preserve"> </w:t>
      </w:r>
      <w:r w:rsidRPr="00FB1164">
        <w:rPr>
          <w:sz w:val="20"/>
          <w:szCs w:val="20"/>
        </w:rPr>
        <w:t>running</w:t>
      </w:r>
      <w:r w:rsidRPr="00FB1164">
        <w:rPr>
          <w:spacing w:val="-9"/>
          <w:sz w:val="20"/>
          <w:szCs w:val="20"/>
        </w:rPr>
        <w:t xml:space="preserve"> </w:t>
      </w:r>
      <w:r w:rsidRPr="00FB1164">
        <w:rPr>
          <w:sz w:val="20"/>
          <w:szCs w:val="20"/>
        </w:rPr>
        <w:t>on</w:t>
      </w:r>
      <w:r w:rsidRPr="00FB1164">
        <w:rPr>
          <w:spacing w:val="-8"/>
          <w:sz w:val="20"/>
          <w:szCs w:val="20"/>
        </w:rPr>
        <w:t xml:space="preserve"> </w:t>
      </w:r>
      <w:r w:rsidRPr="00FB1164">
        <w:rPr>
          <w:sz w:val="20"/>
          <w:szCs w:val="20"/>
        </w:rPr>
        <w:t>the</w:t>
      </w:r>
      <w:r w:rsidRPr="00FB1164">
        <w:rPr>
          <w:spacing w:val="-7"/>
          <w:sz w:val="20"/>
          <w:szCs w:val="20"/>
        </w:rPr>
        <w:t xml:space="preserve"> </w:t>
      </w:r>
      <w:r w:rsidRPr="00FB1164">
        <w:rPr>
          <w:sz w:val="20"/>
          <w:szCs w:val="20"/>
        </w:rPr>
        <w:t>paths</w:t>
      </w:r>
      <w:r w:rsidRPr="00FB1164">
        <w:rPr>
          <w:spacing w:val="-6"/>
          <w:sz w:val="20"/>
          <w:szCs w:val="20"/>
        </w:rPr>
        <w:t xml:space="preserve"> </w:t>
      </w:r>
      <w:r w:rsidRPr="00FB1164">
        <w:rPr>
          <w:sz w:val="20"/>
          <w:szCs w:val="20"/>
        </w:rPr>
        <w:t>is</w:t>
      </w:r>
      <w:r w:rsidRPr="00FB1164">
        <w:rPr>
          <w:spacing w:val="-9"/>
          <w:sz w:val="20"/>
          <w:szCs w:val="20"/>
        </w:rPr>
        <w:t xml:space="preserve"> </w:t>
      </w:r>
      <w:r w:rsidRPr="00FB1164">
        <w:rPr>
          <w:sz w:val="20"/>
          <w:szCs w:val="20"/>
        </w:rPr>
        <w:t>permitted.</w:t>
      </w:r>
      <w:r w:rsidRPr="00FB1164">
        <w:rPr>
          <w:spacing w:val="-8"/>
          <w:sz w:val="20"/>
          <w:szCs w:val="20"/>
        </w:rPr>
        <w:t xml:space="preserve"> </w:t>
      </w:r>
      <w:r w:rsidRPr="00FB1164">
        <w:rPr>
          <w:sz w:val="20"/>
          <w:szCs w:val="20"/>
        </w:rPr>
        <w:t>No</w:t>
      </w:r>
      <w:r w:rsidRPr="00FB1164">
        <w:rPr>
          <w:spacing w:val="-7"/>
          <w:sz w:val="20"/>
          <w:szCs w:val="20"/>
        </w:rPr>
        <w:t xml:space="preserve"> </w:t>
      </w:r>
      <w:r w:rsidRPr="00FB1164">
        <w:rPr>
          <w:sz w:val="20"/>
          <w:szCs w:val="20"/>
        </w:rPr>
        <w:t>other</w:t>
      </w:r>
      <w:r w:rsidRPr="00FB1164">
        <w:rPr>
          <w:spacing w:val="-7"/>
          <w:sz w:val="20"/>
          <w:szCs w:val="20"/>
        </w:rPr>
        <w:t xml:space="preserve"> </w:t>
      </w:r>
      <w:r w:rsidRPr="00FB1164">
        <w:rPr>
          <w:sz w:val="20"/>
          <w:szCs w:val="20"/>
        </w:rPr>
        <w:t>use</w:t>
      </w:r>
      <w:r w:rsidRPr="00FB1164">
        <w:rPr>
          <w:spacing w:val="-7"/>
          <w:sz w:val="20"/>
          <w:szCs w:val="20"/>
        </w:rPr>
        <w:t xml:space="preserve"> </w:t>
      </w:r>
      <w:r w:rsidRPr="00FB1164">
        <w:rPr>
          <w:sz w:val="20"/>
          <w:szCs w:val="20"/>
        </w:rPr>
        <w:t>of</w:t>
      </w:r>
      <w:r w:rsidRPr="00FB1164">
        <w:rPr>
          <w:spacing w:val="-8"/>
          <w:sz w:val="20"/>
          <w:szCs w:val="20"/>
        </w:rPr>
        <w:t xml:space="preserve"> </w:t>
      </w:r>
      <w:r w:rsidRPr="00FB1164">
        <w:rPr>
          <w:sz w:val="20"/>
          <w:szCs w:val="20"/>
        </w:rPr>
        <w:t>the</w:t>
      </w:r>
      <w:r w:rsidRPr="00FB1164">
        <w:rPr>
          <w:spacing w:val="-7"/>
          <w:sz w:val="20"/>
          <w:szCs w:val="20"/>
        </w:rPr>
        <w:t xml:space="preserve"> </w:t>
      </w:r>
      <w:r w:rsidRPr="00FB1164">
        <w:rPr>
          <w:sz w:val="20"/>
          <w:szCs w:val="20"/>
        </w:rPr>
        <w:t>property</w:t>
      </w:r>
      <w:r w:rsidRPr="00FB1164">
        <w:rPr>
          <w:spacing w:val="-10"/>
          <w:sz w:val="20"/>
          <w:szCs w:val="20"/>
        </w:rPr>
        <w:t xml:space="preserve"> </w:t>
      </w:r>
      <w:r w:rsidRPr="00FB1164">
        <w:rPr>
          <w:sz w:val="20"/>
          <w:szCs w:val="20"/>
        </w:rPr>
        <w:t>is</w:t>
      </w:r>
      <w:r w:rsidRPr="00FB1164">
        <w:rPr>
          <w:spacing w:val="-6"/>
          <w:sz w:val="20"/>
          <w:szCs w:val="20"/>
        </w:rPr>
        <w:t xml:space="preserve"> </w:t>
      </w:r>
      <w:r w:rsidRPr="00FB1164">
        <w:rPr>
          <w:sz w:val="20"/>
          <w:szCs w:val="20"/>
        </w:rPr>
        <w:t>permitted including, but not limited to, camping, bonfires, ATVs, etc. The water tower, located within the walking path, is also off-limits. Violations could result in action from local</w:t>
      </w:r>
      <w:r w:rsidRPr="00FB1164">
        <w:rPr>
          <w:spacing w:val="-16"/>
          <w:sz w:val="20"/>
          <w:szCs w:val="20"/>
        </w:rPr>
        <w:t xml:space="preserve"> </w:t>
      </w:r>
      <w:r w:rsidRPr="00FB1164">
        <w:rPr>
          <w:sz w:val="20"/>
          <w:szCs w:val="20"/>
        </w:rPr>
        <w:t>authorities.</w:t>
      </w:r>
    </w:p>
    <w:p w14:paraId="1A05C209" w14:textId="22DAB312" w:rsidR="0047723A" w:rsidRPr="00FB1164" w:rsidRDefault="00431AAB">
      <w:pPr>
        <w:pStyle w:val="Heading4"/>
        <w:spacing w:before="134"/>
        <w:ind w:left="1419"/>
        <w:jc w:val="left"/>
        <w:rPr>
          <w:sz w:val="20"/>
          <w:szCs w:val="20"/>
        </w:rPr>
      </w:pPr>
      <w:r w:rsidRPr="00FB1164">
        <w:rPr>
          <w:sz w:val="20"/>
          <w:szCs w:val="20"/>
        </w:rPr>
        <w:t>Weapons</w:t>
      </w:r>
    </w:p>
    <w:p w14:paraId="69F19CD9" w14:textId="77777777" w:rsidR="0047723A" w:rsidRPr="00FB1164" w:rsidRDefault="00431AAB">
      <w:pPr>
        <w:pStyle w:val="BodyText"/>
        <w:ind w:left="1419" w:right="1194"/>
        <w:jc w:val="both"/>
        <w:rPr>
          <w:sz w:val="20"/>
          <w:szCs w:val="20"/>
        </w:rPr>
      </w:pPr>
      <w:r w:rsidRPr="00FB1164">
        <w:rPr>
          <w:sz w:val="20"/>
          <w:szCs w:val="20"/>
        </w:rPr>
        <w:t>The</w:t>
      </w:r>
      <w:r w:rsidRPr="00FB1164">
        <w:rPr>
          <w:spacing w:val="-9"/>
          <w:sz w:val="20"/>
          <w:szCs w:val="20"/>
        </w:rPr>
        <w:t xml:space="preserve"> </w:t>
      </w:r>
      <w:r w:rsidRPr="00FB1164">
        <w:rPr>
          <w:sz w:val="20"/>
          <w:szCs w:val="20"/>
        </w:rPr>
        <w:t>possession</w:t>
      </w:r>
      <w:r w:rsidRPr="00FB1164">
        <w:rPr>
          <w:spacing w:val="-7"/>
          <w:sz w:val="20"/>
          <w:szCs w:val="20"/>
        </w:rPr>
        <w:t xml:space="preserve"> </w:t>
      </w:r>
      <w:r w:rsidRPr="00FB1164">
        <w:rPr>
          <w:sz w:val="20"/>
          <w:szCs w:val="20"/>
        </w:rPr>
        <w:t>of</w:t>
      </w:r>
      <w:r w:rsidRPr="00FB1164">
        <w:rPr>
          <w:spacing w:val="-6"/>
          <w:sz w:val="20"/>
          <w:szCs w:val="20"/>
        </w:rPr>
        <w:t xml:space="preserve"> </w:t>
      </w:r>
      <w:r w:rsidRPr="00FB1164">
        <w:rPr>
          <w:sz w:val="20"/>
          <w:szCs w:val="20"/>
        </w:rPr>
        <w:t>all</w:t>
      </w:r>
      <w:r w:rsidRPr="00FB1164">
        <w:rPr>
          <w:spacing w:val="-8"/>
          <w:sz w:val="20"/>
          <w:szCs w:val="20"/>
        </w:rPr>
        <w:t xml:space="preserve"> </w:t>
      </w:r>
      <w:r w:rsidRPr="00FB1164">
        <w:rPr>
          <w:sz w:val="20"/>
          <w:szCs w:val="20"/>
        </w:rPr>
        <w:t>firearms,</w:t>
      </w:r>
      <w:r w:rsidRPr="00FB1164">
        <w:rPr>
          <w:spacing w:val="-7"/>
          <w:sz w:val="20"/>
          <w:szCs w:val="20"/>
        </w:rPr>
        <w:t xml:space="preserve"> </w:t>
      </w:r>
      <w:r w:rsidRPr="00FB1164">
        <w:rPr>
          <w:sz w:val="20"/>
          <w:szCs w:val="20"/>
        </w:rPr>
        <w:t>pellet</w:t>
      </w:r>
      <w:r w:rsidRPr="00FB1164">
        <w:rPr>
          <w:spacing w:val="-6"/>
          <w:sz w:val="20"/>
          <w:szCs w:val="20"/>
        </w:rPr>
        <w:t xml:space="preserve"> </w:t>
      </w:r>
      <w:r w:rsidRPr="00FB1164">
        <w:rPr>
          <w:sz w:val="20"/>
          <w:szCs w:val="20"/>
        </w:rPr>
        <w:t>or</w:t>
      </w:r>
      <w:r w:rsidRPr="00FB1164">
        <w:rPr>
          <w:spacing w:val="-6"/>
          <w:sz w:val="20"/>
          <w:szCs w:val="20"/>
        </w:rPr>
        <w:t xml:space="preserve"> </w:t>
      </w:r>
      <w:r w:rsidRPr="00FB1164">
        <w:rPr>
          <w:sz w:val="20"/>
          <w:szCs w:val="20"/>
        </w:rPr>
        <w:t>BB</w:t>
      </w:r>
      <w:r w:rsidRPr="00FB1164">
        <w:rPr>
          <w:spacing w:val="-7"/>
          <w:sz w:val="20"/>
          <w:szCs w:val="20"/>
        </w:rPr>
        <w:t xml:space="preserve"> </w:t>
      </w:r>
      <w:r w:rsidRPr="00FB1164">
        <w:rPr>
          <w:sz w:val="20"/>
          <w:szCs w:val="20"/>
        </w:rPr>
        <w:t>guns,</w:t>
      </w:r>
      <w:r w:rsidRPr="00FB1164">
        <w:rPr>
          <w:spacing w:val="-9"/>
          <w:sz w:val="20"/>
          <w:szCs w:val="20"/>
        </w:rPr>
        <w:t xml:space="preserve"> </w:t>
      </w:r>
      <w:r w:rsidRPr="00FB1164">
        <w:rPr>
          <w:sz w:val="20"/>
          <w:szCs w:val="20"/>
        </w:rPr>
        <w:t>and</w:t>
      </w:r>
      <w:r w:rsidRPr="00FB1164">
        <w:rPr>
          <w:spacing w:val="-9"/>
          <w:sz w:val="20"/>
          <w:szCs w:val="20"/>
        </w:rPr>
        <w:t xml:space="preserve"> </w:t>
      </w:r>
      <w:r w:rsidRPr="00FB1164">
        <w:rPr>
          <w:sz w:val="20"/>
          <w:szCs w:val="20"/>
        </w:rPr>
        <w:t>knives</w:t>
      </w:r>
      <w:r w:rsidRPr="00FB1164">
        <w:rPr>
          <w:spacing w:val="-6"/>
          <w:sz w:val="20"/>
          <w:szCs w:val="20"/>
        </w:rPr>
        <w:t xml:space="preserve"> </w:t>
      </w:r>
      <w:r w:rsidRPr="00FB1164">
        <w:rPr>
          <w:sz w:val="20"/>
          <w:szCs w:val="20"/>
        </w:rPr>
        <w:t>having</w:t>
      </w:r>
      <w:r w:rsidRPr="00FB1164">
        <w:rPr>
          <w:spacing w:val="-10"/>
          <w:sz w:val="20"/>
          <w:szCs w:val="20"/>
        </w:rPr>
        <w:t xml:space="preserve"> </w:t>
      </w:r>
      <w:r w:rsidRPr="00FB1164">
        <w:rPr>
          <w:sz w:val="20"/>
          <w:szCs w:val="20"/>
        </w:rPr>
        <w:t>over</w:t>
      </w:r>
      <w:r w:rsidRPr="00FB1164">
        <w:rPr>
          <w:spacing w:val="-6"/>
          <w:sz w:val="20"/>
          <w:szCs w:val="20"/>
        </w:rPr>
        <w:t xml:space="preserve"> </w:t>
      </w:r>
      <w:r w:rsidRPr="00FB1164">
        <w:rPr>
          <w:sz w:val="20"/>
          <w:szCs w:val="20"/>
        </w:rPr>
        <w:t>three-inch</w:t>
      </w:r>
      <w:r w:rsidRPr="00FB1164">
        <w:rPr>
          <w:spacing w:val="-6"/>
          <w:sz w:val="20"/>
          <w:szCs w:val="20"/>
        </w:rPr>
        <w:t xml:space="preserve"> </w:t>
      </w:r>
      <w:r w:rsidRPr="00FB1164">
        <w:rPr>
          <w:sz w:val="20"/>
          <w:szCs w:val="20"/>
        </w:rPr>
        <w:t>blades</w:t>
      </w:r>
      <w:r w:rsidRPr="00FB1164">
        <w:rPr>
          <w:spacing w:val="-7"/>
          <w:sz w:val="20"/>
          <w:szCs w:val="20"/>
        </w:rPr>
        <w:t xml:space="preserve"> </w:t>
      </w:r>
      <w:r w:rsidRPr="00FB1164">
        <w:rPr>
          <w:sz w:val="20"/>
          <w:szCs w:val="20"/>
        </w:rPr>
        <w:t>is</w:t>
      </w:r>
      <w:r w:rsidRPr="00FB1164">
        <w:rPr>
          <w:spacing w:val="-7"/>
          <w:sz w:val="20"/>
          <w:szCs w:val="20"/>
        </w:rPr>
        <w:t xml:space="preserve"> </w:t>
      </w:r>
      <w:r w:rsidRPr="00FB1164">
        <w:rPr>
          <w:sz w:val="20"/>
          <w:szCs w:val="20"/>
        </w:rPr>
        <w:t>not</w:t>
      </w:r>
      <w:r w:rsidRPr="00FB1164">
        <w:rPr>
          <w:spacing w:val="-6"/>
          <w:sz w:val="20"/>
          <w:szCs w:val="20"/>
        </w:rPr>
        <w:t xml:space="preserve"> </w:t>
      </w:r>
      <w:r w:rsidRPr="00FB1164">
        <w:rPr>
          <w:sz w:val="20"/>
          <w:szCs w:val="20"/>
        </w:rPr>
        <w:t>permitted on</w:t>
      </w:r>
      <w:r w:rsidRPr="00FB1164">
        <w:rPr>
          <w:spacing w:val="-11"/>
          <w:sz w:val="20"/>
          <w:szCs w:val="20"/>
        </w:rPr>
        <w:t xml:space="preserve"> </w:t>
      </w:r>
      <w:r w:rsidRPr="00FB1164">
        <w:rPr>
          <w:sz w:val="20"/>
          <w:szCs w:val="20"/>
        </w:rPr>
        <w:t>campus.</w:t>
      </w:r>
      <w:r w:rsidRPr="00FB1164">
        <w:rPr>
          <w:spacing w:val="-10"/>
          <w:sz w:val="20"/>
          <w:szCs w:val="20"/>
        </w:rPr>
        <w:t xml:space="preserve"> </w:t>
      </w:r>
      <w:r w:rsidRPr="00FB1164">
        <w:rPr>
          <w:sz w:val="20"/>
          <w:szCs w:val="20"/>
        </w:rPr>
        <w:t>Any</w:t>
      </w:r>
      <w:r w:rsidRPr="00FB1164">
        <w:rPr>
          <w:spacing w:val="-13"/>
          <w:sz w:val="20"/>
          <w:szCs w:val="20"/>
        </w:rPr>
        <w:t xml:space="preserve"> </w:t>
      </w:r>
      <w:r w:rsidRPr="00FB1164">
        <w:rPr>
          <w:sz w:val="20"/>
          <w:szCs w:val="20"/>
        </w:rPr>
        <w:t>student</w:t>
      </w:r>
      <w:r w:rsidRPr="00FB1164">
        <w:rPr>
          <w:spacing w:val="-11"/>
          <w:sz w:val="20"/>
          <w:szCs w:val="20"/>
        </w:rPr>
        <w:t xml:space="preserve"> </w:t>
      </w:r>
      <w:r w:rsidRPr="00FB1164">
        <w:rPr>
          <w:sz w:val="20"/>
          <w:szCs w:val="20"/>
        </w:rPr>
        <w:t>found</w:t>
      </w:r>
      <w:r w:rsidRPr="00FB1164">
        <w:rPr>
          <w:spacing w:val="-11"/>
          <w:sz w:val="20"/>
          <w:szCs w:val="20"/>
        </w:rPr>
        <w:t xml:space="preserve"> </w:t>
      </w:r>
      <w:r w:rsidRPr="00FB1164">
        <w:rPr>
          <w:sz w:val="20"/>
          <w:szCs w:val="20"/>
        </w:rPr>
        <w:t>in</w:t>
      </w:r>
      <w:r w:rsidRPr="00FB1164">
        <w:rPr>
          <w:spacing w:val="-10"/>
          <w:sz w:val="20"/>
          <w:szCs w:val="20"/>
        </w:rPr>
        <w:t xml:space="preserve"> </w:t>
      </w:r>
      <w:r w:rsidRPr="00FB1164">
        <w:rPr>
          <w:sz w:val="20"/>
          <w:szCs w:val="20"/>
        </w:rPr>
        <w:t>violation</w:t>
      </w:r>
      <w:r w:rsidRPr="00FB1164">
        <w:rPr>
          <w:spacing w:val="-11"/>
          <w:sz w:val="20"/>
          <w:szCs w:val="20"/>
        </w:rPr>
        <w:t xml:space="preserve"> </w:t>
      </w:r>
      <w:r w:rsidRPr="00FB1164">
        <w:rPr>
          <w:sz w:val="20"/>
          <w:szCs w:val="20"/>
        </w:rPr>
        <w:t>of</w:t>
      </w:r>
      <w:r w:rsidRPr="00FB1164">
        <w:rPr>
          <w:spacing w:val="-9"/>
          <w:sz w:val="20"/>
          <w:szCs w:val="20"/>
        </w:rPr>
        <w:t xml:space="preserve"> </w:t>
      </w:r>
      <w:r w:rsidRPr="00FB1164">
        <w:rPr>
          <w:sz w:val="20"/>
          <w:szCs w:val="20"/>
        </w:rPr>
        <w:t>this</w:t>
      </w:r>
      <w:r w:rsidRPr="00FB1164">
        <w:rPr>
          <w:spacing w:val="-10"/>
          <w:sz w:val="20"/>
          <w:szCs w:val="20"/>
        </w:rPr>
        <w:t xml:space="preserve"> </w:t>
      </w:r>
      <w:r w:rsidRPr="00FB1164">
        <w:rPr>
          <w:sz w:val="20"/>
          <w:szCs w:val="20"/>
        </w:rPr>
        <w:t>policy</w:t>
      </w:r>
      <w:r w:rsidRPr="00FB1164">
        <w:rPr>
          <w:spacing w:val="-12"/>
          <w:sz w:val="20"/>
          <w:szCs w:val="20"/>
        </w:rPr>
        <w:t xml:space="preserve"> </w:t>
      </w:r>
      <w:r w:rsidRPr="00FB1164">
        <w:rPr>
          <w:sz w:val="20"/>
          <w:szCs w:val="20"/>
        </w:rPr>
        <w:t>is</w:t>
      </w:r>
      <w:r w:rsidRPr="00FB1164">
        <w:rPr>
          <w:spacing w:val="-10"/>
          <w:sz w:val="20"/>
          <w:szCs w:val="20"/>
        </w:rPr>
        <w:t xml:space="preserve"> </w:t>
      </w:r>
      <w:r w:rsidRPr="00FB1164">
        <w:rPr>
          <w:sz w:val="20"/>
          <w:szCs w:val="20"/>
        </w:rPr>
        <w:t>subject</w:t>
      </w:r>
      <w:r w:rsidRPr="00FB1164">
        <w:rPr>
          <w:spacing w:val="-9"/>
          <w:sz w:val="20"/>
          <w:szCs w:val="20"/>
        </w:rPr>
        <w:t xml:space="preserve"> </w:t>
      </w:r>
      <w:r w:rsidRPr="00FB1164">
        <w:rPr>
          <w:sz w:val="20"/>
          <w:szCs w:val="20"/>
        </w:rPr>
        <w:t>to</w:t>
      </w:r>
      <w:r w:rsidRPr="00FB1164">
        <w:rPr>
          <w:spacing w:val="-11"/>
          <w:sz w:val="20"/>
          <w:szCs w:val="20"/>
        </w:rPr>
        <w:t xml:space="preserve"> </w:t>
      </w:r>
      <w:r w:rsidRPr="00FB1164">
        <w:rPr>
          <w:sz w:val="20"/>
          <w:szCs w:val="20"/>
        </w:rPr>
        <w:t>disciplinary</w:t>
      </w:r>
      <w:r w:rsidRPr="00FB1164">
        <w:rPr>
          <w:spacing w:val="-12"/>
          <w:sz w:val="20"/>
          <w:szCs w:val="20"/>
        </w:rPr>
        <w:t xml:space="preserve"> </w:t>
      </w:r>
      <w:r w:rsidRPr="00FB1164">
        <w:rPr>
          <w:sz w:val="20"/>
          <w:szCs w:val="20"/>
        </w:rPr>
        <w:t>action</w:t>
      </w:r>
      <w:r w:rsidRPr="00FB1164">
        <w:rPr>
          <w:spacing w:val="-11"/>
          <w:sz w:val="20"/>
          <w:szCs w:val="20"/>
        </w:rPr>
        <w:t xml:space="preserve"> </w:t>
      </w:r>
      <w:r w:rsidRPr="00FB1164">
        <w:rPr>
          <w:sz w:val="20"/>
          <w:szCs w:val="20"/>
        </w:rPr>
        <w:t>up</w:t>
      </w:r>
      <w:r w:rsidRPr="00FB1164">
        <w:rPr>
          <w:spacing w:val="-10"/>
          <w:sz w:val="20"/>
          <w:szCs w:val="20"/>
        </w:rPr>
        <w:t xml:space="preserve"> </w:t>
      </w:r>
      <w:r w:rsidRPr="00FB1164">
        <w:rPr>
          <w:sz w:val="20"/>
          <w:szCs w:val="20"/>
        </w:rPr>
        <w:t>to</w:t>
      </w:r>
      <w:r w:rsidRPr="00FB1164">
        <w:rPr>
          <w:spacing w:val="-11"/>
          <w:sz w:val="20"/>
          <w:szCs w:val="20"/>
        </w:rPr>
        <w:t xml:space="preserve"> </w:t>
      </w:r>
      <w:r w:rsidRPr="00FB1164">
        <w:rPr>
          <w:sz w:val="20"/>
          <w:szCs w:val="20"/>
        </w:rPr>
        <w:t>and</w:t>
      </w:r>
      <w:r w:rsidRPr="00FB1164">
        <w:rPr>
          <w:spacing w:val="-10"/>
          <w:sz w:val="20"/>
          <w:szCs w:val="20"/>
        </w:rPr>
        <w:t xml:space="preserve"> </w:t>
      </w:r>
      <w:r w:rsidRPr="00FB1164">
        <w:rPr>
          <w:sz w:val="20"/>
          <w:szCs w:val="20"/>
        </w:rPr>
        <w:t>including suspension or dismissal and may be in violation of state and federal</w:t>
      </w:r>
      <w:r w:rsidRPr="00FB1164">
        <w:rPr>
          <w:spacing w:val="-17"/>
          <w:sz w:val="20"/>
          <w:szCs w:val="20"/>
        </w:rPr>
        <w:t xml:space="preserve"> </w:t>
      </w:r>
      <w:r w:rsidRPr="00FB1164">
        <w:rPr>
          <w:sz w:val="20"/>
          <w:szCs w:val="20"/>
        </w:rPr>
        <w:t>law.</w:t>
      </w:r>
    </w:p>
    <w:p w14:paraId="751B18E8" w14:textId="77777777" w:rsidR="0047723A" w:rsidRPr="00FB1164" w:rsidRDefault="00431AAB">
      <w:pPr>
        <w:pStyle w:val="Heading4"/>
        <w:spacing w:before="202" w:line="251" w:lineRule="exact"/>
        <w:ind w:left="1419"/>
        <w:jc w:val="left"/>
        <w:rPr>
          <w:sz w:val="20"/>
          <w:szCs w:val="20"/>
        </w:rPr>
      </w:pPr>
      <w:r w:rsidRPr="00FB1164">
        <w:rPr>
          <w:sz w:val="20"/>
          <w:szCs w:val="20"/>
        </w:rPr>
        <w:t>Personal Safety Recommendations For resident students:</w:t>
      </w:r>
    </w:p>
    <w:p w14:paraId="2B976196" w14:textId="2B94FF94" w:rsidR="0047723A" w:rsidRPr="00FB1164" w:rsidRDefault="00431AAB">
      <w:pPr>
        <w:pStyle w:val="ListParagraph"/>
        <w:numPr>
          <w:ilvl w:val="1"/>
          <w:numId w:val="8"/>
        </w:numPr>
        <w:tabs>
          <w:tab w:val="left" w:pos="2139"/>
          <w:tab w:val="left" w:pos="2140"/>
        </w:tabs>
        <w:spacing w:line="267" w:lineRule="exact"/>
        <w:ind w:hanging="362"/>
        <w:rPr>
          <w:sz w:val="20"/>
          <w:szCs w:val="20"/>
        </w:rPr>
      </w:pPr>
      <w:r w:rsidRPr="00FB1164">
        <w:rPr>
          <w:sz w:val="20"/>
          <w:szCs w:val="20"/>
        </w:rPr>
        <w:t xml:space="preserve">When you leave your room, always lock your </w:t>
      </w:r>
      <w:r w:rsidR="00DE64D4" w:rsidRPr="00FB1164">
        <w:rPr>
          <w:sz w:val="20"/>
          <w:szCs w:val="20"/>
        </w:rPr>
        <w:t>door,</w:t>
      </w:r>
      <w:r w:rsidRPr="00FB1164">
        <w:rPr>
          <w:sz w:val="20"/>
          <w:szCs w:val="20"/>
        </w:rPr>
        <w:t xml:space="preserve"> and take your keys and ID with</w:t>
      </w:r>
      <w:r w:rsidRPr="00FB1164">
        <w:rPr>
          <w:spacing w:val="-10"/>
          <w:sz w:val="20"/>
          <w:szCs w:val="20"/>
        </w:rPr>
        <w:t xml:space="preserve"> </w:t>
      </w:r>
      <w:r w:rsidRPr="00FB1164">
        <w:rPr>
          <w:sz w:val="20"/>
          <w:szCs w:val="20"/>
        </w:rPr>
        <w:t>you.</w:t>
      </w:r>
    </w:p>
    <w:p w14:paraId="69878125" w14:textId="77777777" w:rsidR="0047723A" w:rsidRPr="00FB1164" w:rsidRDefault="00431AAB">
      <w:pPr>
        <w:pStyle w:val="ListParagraph"/>
        <w:numPr>
          <w:ilvl w:val="1"/>
          <w:numId w:val="8"/>
        </w:numPr>
        <w:tabs>
          <w:tab w:val="left" w:pos="2139"/>
          <w:tab w:val="left" w:pos="2141"/>
        </w:tabs>
        <w:spacing w:line="269" w:lineRule="exact"/>
        <w:ind w:left="2140"/>
        <w:rPr>
          <w:sz w:val="20"/>
          <w:szCs w:val="20"/>
        </w:rPr>
      </w:pPr>
      <w:r w:rsidRPr="00FB1164">
        <w:rPr>
          <w:sz w:val="20"/>
          <w:szCs w:val="20"/>
        </w:rPr>
        <w:t>Keep room doors locked when you are sleeping or</w:t>
      </w:r>
      <w:r w:rsidRPr="00FB1164">
        <w:rPr>
          <w:spacing w:val="-9"/>
          <w:sz w:val="20"/>
          <w:szCs w:val="20"/>
        </w:rPr>
        <w:t xml:space="preserve"> </w:t>
      </w:r>
      <w:r w:rsidRPr="00FB1164">
        <w:rPr>
          <w:sz w:val="20"/>
          <w:szCs w:val="20"/>
        </w:rPr>
        <w:t>napping.</w:t>
      </w:r>
    </w:p>
    <w:p w14:paraId="0E72577D"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Do not loan your key to</w:t>
      </w:r>
      <w:r w:rsidRPr="00FB1164">
        <w:rPr>
          <w:spacing w:val="-5"/>
          <w:sz w:val="20"/>
          <w:szCs w:val="20"/>
        </w:rPr>
        <w:t xml:space="preserve"> </w:t>
      </w:r>
      <w:r w:rsidRPr="00FB1164">
        <w:rPr>
          <w:sz w:val="20"/>
          <w:szCs w:val="20"/>
        </w:rPr>
        <w:t>anyone.</w:t>
      </w:r>
    </w:p>
    <w:p w14:paraId="5393113A"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Do not leave valuables</w:t>
      </w:r>
      <w:r w:rsidRPr="00FB1164">
        <w:rPr>
          <w:spacing w:val="-5"/>
          <w:sz w:val="20"/>
          <w:szCs w:val="20"/>
        </w:rPr>
        <w:t xml:space="preserve"> </w:t>
      </w:r>
      <w:r w:rsidRPr="00FB1164">
        <w:rPr>
          <w:sz w:val="20"/>
          <w:szCs w:val="20"/>
        </w:rPr>
        <w:t>unattended.</w:t>
      </w:r>
    </w:p>
    <w:p w14:paraId="4C08CE76"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Never let unauthorized persons enter your room or residence</w:t>
      </w:r>
      <w:r w:rsidRPr="00FB1164">
        <w:rPr>
          <w:spacing w:val="-3"/>
          <w:sz w:val="20"/>
          <w:szCs w:val="20"/>
        </w:rPr>
        <w:t xml:space="preserve"> </w:t>
      </w:r>
      <w:r w:rsidRPr="00FB1164">
        <w:rPr>
          <w:sz w:val="20"/>
          <w:szCs w:val="20"/>
        </w:rPr>
        <w:t>hall.</w:t>
      </w:r>
    </w:p>
    <w:p w14:paraId="08E57065"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Do not hide keys outside of your room. Do not put your name or address on your</w:t>
      </w:r>
      <w:r w:rsidRPr="00FB1164">
        <w:rPr>
          <w:spacing w:val="-4"/>
          <w:sz w:val="20"/>
          <w:szCs w:val="20"/>
        </w:rPr>
        <w:t xml:space="preserve"> </w:t>
      </w:r>
      <w:r w:rsidRPr="00FB1164">
        <w:rPr>
          <w:sz w:val="20"/>
          <w:szCs w:val="20"/>
        </w:rPr>
        <w:t>keys.</w:t>
      </w:r>
    </w:p>
    <w:p w14:paraId="651578E7"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Never prop open interior or exterior</w:t>
      </w:r>
      <w:r w:rsidRPr="00FB1164">
        <w:rPr>
          <w:spacing w:val="-3"/>
          <w:sz w:val="20"/>
          <w:szCs w:val="20"/>
        </w:rPr>
        <w:t xml:space="preserve"> </w:t>
      </w:r>
      <w:r w:rsidRPr="00FB1164">
        <w:rPr>
          <w:sz w:val="20"/>
          <w:szCs w:val="20"/>
        </w:rPr>
        <w:t>doors.</w:t>
      </w:r>
    </w:p>
    <w:p w14:paraId="03CC2830" w14:textId="77777777" w:rsidR="0047723A" w:rsidRPr="00FB1164" w:rsidRDefault="00431AAB">
      <w:pPr>
        <w:pStyle w:val="ListParagraph"/>
        <w:numPr>
          <w:ilvl w:val="1"/>
          <w:numId w:val="8"/>
        </w:numPr>
        <w:tabs>
          <w:tab w:val="left" w:pos="2141"/>
          <w:tab w:val="left" w:pos="2142"/>
        </w:tabs>
        <w:spacing w:line="269" w:lineRule="exact"/>
        <w:ind w:hanging="360"/>
        <w:rPr>
          <w:sz w:val="20"/>
          <w:szCs w:val="20"/>
        </w:rPr>
      </w:pPr>
      <w:r w:rsidRPr="00FB1164">
        <w:rPr>
          <w:sz w:val="20"/>
          <w:szCs w:val="20"/>
        </w:rPr>
        <w:t>Never dress in front of a window. Draw blinds or curtain after</w:t>
      </w:r>
      <w:r w:rsidRPr="00FB1164">
        <w:rPr>
          <w:spacing w:val="-7"/>
          <w:sz w:val="20"/>
          <w:szCs w:val="20"/>
        </w:rPr>
        <w:t xml:space="preserve"> </w:t>
      </w:r>
      <w:r w:rsidRPr="00FB1164">
        <w:rPr>
          <w:sz w:val="20"/>
          <w:szCs w:val="20"/>
        </w:rPr>
        <w:t>dark.</w:t>
      </w:r>
    </w:p>
    <w:p w14:paraId="4A2E6CFD" w14:textId="77777777" w:rsidR="0047723A" w:rsidRPr="00FB1164" w:rsidRDefault="00431AAB">
      <w:pPr>
        <w:pStyle w:val="ListParagraph"/>
        <w:numPr>
          <w:ilvl w:val="1"/>
          <w:numId w:val="8"/>
        </w:numPr>
        <w:tabs>
          <w:tab w:val="left" w:pos="2141"/>
          <w:tab w:val="left" w:pos="2142"/>
        </w:tabs>
        <w:spacing w:line="269" w:lineRule="exact"/>
        <w:ind w:hanging="360"/>
        <w:rPr>
          <w:sz w:val="20"/>
          <w:szCs w:val="20"/>
        </w:rPr>
      </w:pPr>
      <w:r w:rsidRPr="00FB1164">
        <w:rPr>
          <w:sz w:val="20"/>
          <w:szCs w:val="20"/>
        </w:rPr>
        <w:t>Do not tamper with window</w:t>
      </w:r>
      <w:r w:rsidRPr="00FB1164">
        <w:rPr>
          <w:spacing w:val="-3"/>
          <w:sz w:val="20"/>
          <w:szCs w:val="20"/>
        </w:rPr>
        <w:t xml:space="preserve"> </w:t>
      </w:r>
      <w:r w:rsidRPr="00FB1164">
        <w:rPr>
          <w:sz w:val="20"/>
          <w:szCs w:val="20"/>
        </w:rPr>
        <w:t>screens.</w:t>
      </w:r>
    </w:p>
    <w:p w14:paraId="7217FE8C" w14:textId="77777777" w:rsidR="0047723A" w:rsidRPr="00FB1164" w:rsidRDefault="00431AAB">
      <w:pPr>
        <w:pStyle w:val="ListParagraph"/>
        <w:numPr>
          <w:ilvl w:val="1"/>
          <w:numId w:val="8"/>
        </w:numPr>
        <w:tabs>
          <w:tab w:val="left" w:pos="2142"/>
        </w:tabs>
        <w:ind w:right="1194" w:hanging="360"/>
        <w:jc w:val="both"/>
        <w:rPr>
          <w:sz w:val="20"/>
          <w:szCs w:val="20"/>
        </w:rPr>
      </w:pPr>
      <w:r w:rsidRPr="00FB1164">
        <w:rPr>
          <w:sz w:val="20"/>
          <w:szCs w:val="20"/>
        </w:rPr>
        <w:t>Avoid returning to campus alone after dark when you would be forced to walk alone from your vehicle to your place of residence. If you must arrive alone after dark, make sure to have a cell phone</w:t>
      </w:r>
      <w:r w:rsidRPr="00FB1164">
        <w:rPr>
          <w:spacing w:val="-15"/>
          <w:sz w:val="20"/>
          <w:szCs w:val="20"/>
        </w:rPr>
        <w:t xml:space="preserve"> </w:t>
      </w:r>
      <w:r w:rsidRPr="00FB1164">
        <w:rPr>
          <w:sz w:val="20"/>
          <w:szCs w:val="20"/>
        </w:rPr>
        <w:t>to</w:t>
      </w:r>
      <w:r w:rsidRPr="00FB1164">
        <w:rPr>
          <w:spacing w:val="-13"/>
          <w:sz w:val="20"/>
          <w:szCs w:val="20"/>
        </w:rPr>
        <w:t xml:space="preserve"> </w:t>
      </w:r>
      <w:r w:rsidRPr="00FB1164">
        <w:rPr>
          <w:sz w:val="20"/>
          <w:szCs w:val="20"/>
        </w:rPr>
        <w:t>make</w:t>
      </w:r>
      <w:r w:rsidRPr="00FB1164">
        <w:rPr>
          <w:spacing w:val="-13"/>
          <w:sz w:val="20"/>
          <w:szCs w:val="20"/>
        </w:rPr>
        <w:t xml:space="preserve"> </w:t>
      </w:r>
      <w:r w:rsidRPr="00FB1164">
        <w:rPr>
          <w:sz w:val="20"/>
          <w:szCs w:val="20"/>
        </w:rPr>
        <w:t>arrangements</w:t>
      </w:r>
      <w:r w:rsidRPr="00FB1164">
        <w:rPr>
          <w:spacing w:val="-13"/>
          <w:sz w:val="20"/>
          <w:szCs w:val="20"/>
        </w:rPr>
        <w:t xml:space="preserve"> </w:t>
      </w:r>
      <w:r w:rsidRPr="00FB1164">
        <w:rPr>
          <w:sz w:val="20"/>
          <w:szCs w:val="20"/>
        </w:rPr>
        <w:t>for</w:t>
      </w:r>
      <w:r w:rsidRPr="00FB1164">
        <w:rPr>
          <w:spacing w:val="-12"/>
          <w:sz w:val="20"/>
          <w:szCs w:val="20"/>
        </w:rPr>
        <w:t xml:space="preserve"> </w:t>
      </w:r>
      <w:r w:rsidRPr="00FB1164">
        <w:rPr>
          <w:sz w:val="20"/>
          <w:szCs w:val="20"/>
        </w:rPr>
        <w:t>friends</w:t>
      </w:r>
      <w:r w:rsidRPr="00FB1164">
        <w:rPr>
          <w:spacing w:val="-15"/>
          <w:sz w:val="20"/>
          <w:szCs w:val="20"/>
        </w:rPr>
        <w:t xml:space="preserve"> </w:t>
      </w:r>
      <w:r w:rsidRPr="00FB1164">
        <w:rPr>
          <w:sz w:val="20"/>
          <w:szCs w:val="20"/>
        </w:rPr>
        <w:t>to</w:t>
      </w:r>
      <w:r w:rsidRPr="00FB1164">
        <w:rPr>
          <w:spacing w:val="-16"/>
          <w:sz w:val="20"/>
          <w:szCs w:val="20"/>
        </w:rPr>
        <w:t xml:space="preserve"> </w:t>
      </w:r>
      <w:r w:rsidRPr="00FB1164">
        <w:rPr>
          <w:sz w:val="20"/>
          <w:szCs w:val="20"/>
        </w:rPr>
        <w:t>meet</w:t>
      </w:r>
      <w:r w:rsidRPr="00FB1164">
        <w:rPr>
          <w:spacing w:val="-12"/>
          <w:sz w:val="20"/>
          <w:szCs w:val="20"/>
        </w:rPr>
        <w:t xml:space="preserve"> </w:t>
      </w:r>
      <w:r w:rsidRPr="00FB1164">
        <w:rPr>
          <w:sz w:val="20"/>
          <w:szCs w:val="20"/>
        </w:rPr>
        <w:t>you</w:t>
      </w:r>
      <w:r w:rsidRPr="00FB1164">
        <w:rPr>
          <w:spacing w:val="-12"/>
          <w:sz w:val="20"/>
          <w:szCs w:val="20"/>
        </w:rPr>
        <w:t xml:space="preserve"> </w:t>
      </w:r>
      <w:r w:rsidRPr="00FB1164">
        <w:rPr>
          <w:sz w:val="20"/>
          <w:szCs w:val="20"/>
        </w:rPr>
        <w:t>at</w:t>
      </w:r>
      <w:r w:rsidRPr="00FB1164">
        <w:rPr>
          <w:spacing w:val="-15"/>
          <w:sz w:val="20"/>
          <w:szCs w:val="20"/>
        </w:rPr>
        <w:t xml:space="preserve"> </w:t>
      </w:r>
      <w:r w:rsidRPr="00FB1164">
        <w:rPr>
          <w:sz w:val="20"/>
          <w:szCs w:val="20"/>
        </w:rPr>
        <w:t>your</w:t>
      </w:r>
      <w:r w:rsidRPr="00FB1164">
        <w:rPr>
          <w:spacing w:val="-12"/>
          <w:sz w:val="20"/>
          <w:szCs w:val="20"/>
        </w:rPr>
        <w:t xml:space="preserve"> </w:t>
      </w:r>
      <w:r w:rsidRPr="00FB1164">
        <w:rPr>
          <w:sz w:val="20"/>
          <w:szCs w:val="20"/>
        </w:rPr>
        <w:t>vehicle</w:t>
      </w:r>
      <w:r w:rsidRPr="00FB1164">
        <w:rPr>
          <w:spacing w:val="-15"/>
          <w:sz w:val="20"/>
          <w:szCs w:val="20"/>
        </w:rPr>
        <w:t xml:space="preserve"> </w:t>
      </w:r>
      <w:r w:rsidRPr="00FB1164">
        <w:rPr>
          <w:sz w:val="20"/>
          <w:szCs w:val="20"/>
        </w:rPr>
        <w:t>and</w:t>
      </w:r>
      <w:r w:rsidRPr="00FB1164">
        <w:rPr>
          <w:spacing w:val="-16"/>
          <w:sz w:val="20"/>
          <w:szCs w:val="20"/>
        </w:rPr>
        <w:t xml:space="preserve"> </w:t>
      </w:r>
      <w:r w:rsidRPr="00FB1164">
        <w:rPr>
          <w:sz w:val="20"/>
          <w:szCs w:val="20"/>
        </w:rPr>
        <w:t>walk</w:t>
      </w:r>
      <w:r w:rsidRPr="00FB1164">
        <w:rPr>
          <w:spacing w:val="-16"/>
          <w:sz w:val="20"/>
          <w:szCs w:val="20"/>
        </w:rPr>
        <w:t xml:space="preserve"> </w:t>
      </w:r>
      <w:r w:rsidRPr="00FB1164">
        <w:rPr>
          <w:sz w:val="20"/>
          <w:szCs w:val="20"/>
        </w:rPr>
        <w:t>with</w:t>
      </w:r>
      <w:r w:rsidRPr="00FB1164">
        <w:rPr>
          <w:spacing w:val="-13"/>
          <w:sz w:val="20"/>
          <w:szCs w:val="20"/>
        </w:rPr>
        <w:t xml:space="preserve"> </w:t>
      </w:r>
      <w:r w:rsidRPr="00FB1164">
        <w:rPr>
          <w:sz w:val="20"/>
          <w:szCs w:val="20"/>
        </w:rPr>
        <w:t>you,</w:t>
      </w:r>
      <w:r w:rsidRPr="00FB1164">
        <w:rPr>
          <w:spacing w:val="-13"/>
          <w:sz w:val="20"/>
          <w:szCs w:val="20"/>
        </w:rPr>
        <w:t xml:space="preserve"> </w:t>
      </w:r>
      <w:r w:rsidRPr="00FB1164">
        <w:rPr>
          <w:sz w:val="20"/>
          <w:szCs w:val="20"/>
        </w:rPr>
        <w:t>or</w:t>
      </w:r>
      <w:r w:rsidRPr="00FB1164">
        <w:rPr>
          <w:spacing w:val="-14"/>
          <w:sz w:val="20"/>
          <w:szCs w:val="20"/>
        </w:rPr>
        <w:t xml:space="preserve"> </w:t>
      </w:r>
      <w:r w:rsidRPr="00FB1164">
        <w:rPr>
          <w:sz w:val="20"/>
          <w:szCs w:val="20"/>
        </w:rPr>
        <w:t>to</w:t>
      </w:r>
      <w:r w:rsidRPr="00FB1164">
        <w:rPr>
          <w:spacing w:val="-16"/>
          <w:sz w:val="20"/>
          <w:szCs w:val="20"/>
        </w:rPr>
        <w:t xml:space="preserve"> </w:t>
      </w:r>
      <w:r w:rsidRPr="00FB1164">
        <w:rPr>
          <w:sz w:val="20"/>
          <w:szCs w:val="20"/>
        </w:rPr>
        <w:t>contact the Security Office to request a security guard escort to your residence</w:t>
      </w:r>
      <w:r w:rsidRPr="00FB1164">
        <w:rPr>
          <w:spacing w:val="-15"/>
          <w:sz w:val="20"/>
          <w:szCs w:val="20"/>
        </w:rPr>
        <w:t xml:space="preserve"> </w:t>
      </w:r>
      <w:r w:rsidRPr="00FB1164">
        <w:rPr>
          <w:sz w:val="20"/>
          <w:szCs w:val="20"/>
        </w:rPr>
        <w:t>hall.</w:t>
      </w:r>
    </w:p>
    <w:p w14:paraId="1D8D3C7E" w14:textId="77777777" w:rsidR="0047723A" w:rsidRPr="00FB1164" w:rsidRDefault="00431AAB">
      <w:pPr>
        <w:pStyle w:val="ListParagraph"/>
        <w:numPr>
          <w:ilvl w:val="1"/>
          <w:numId w:val="8"/>
        </w:numPr>
        <w:tabs>
          <w:tab w:val="left" w:pos="2141"/>
          <w:tab w:val="left" w:pos="2142"/>
        </w:tabs>
        <w:ind w:right="1194" w:hanging="360"/>
        <w:rPr>
          <w:sz w:val="20"/>
          <w:szCs w:val="20"/>
        </w:rPr>
      </w:pPr>
      <w:r w:rsidRPr="00FB1164">
        <w:rPr>
          <w:sz w:val="20"/>
          <w:szCs w:val="20"/>
        </w:rPr>
        <w:t>Communicate safety concerns or suspicious behavior immediately to a Residence Life</w:t>
      </w:r>
      <w:r w:rsidRPr="00FB1164">
        <w:rPr>
          <w:spacing w:val="21"/>
          <w:sz w:val="20"/>
          <w:szCs w:val="20"/>
        </w:rPr>
        <w:t xml:space="preserve"> </w:t>
      </w:r>
      <w:r w:rsidRPr="00FB1164">
        <w:rPr>
          <w:sz w:val="20"/>
          <w:szCs w:val="20"/>
        </w:rPr>
        <w:t>staff member or a campus security</w:t>
      </w:r>
      <w:r w:rsidRPr="00FB1164">
        <w:rPr>
          <w:spacing w:val="-2"/>
          <w:sz w:val="20"/>
          <w:szCs w:val="20"/>
        </w:rPr>
        <w:t xml:space="preserve"> </w:t>
      </w:r>
      <w:r w:rsidRPr="00FB1164">
        <w:rPr>
          <w:sz w:val="20"/>
          <w:szCs w:val="20"/>
        </w:rPr>
        <w:t>guard.</w:t>
      </w:r>
    </w:p>
    <w:p w14:paraId="66F3F6D8" w14:textId="77777777" w:rsidR="0047723A" w:rsidRPr="00FB1164" w:rsidRDefault="00431AAB">
      <w:pPr>
        <w:pStyle w:val="Heading4"/>
        <w:spacing w:before="155" w:line="251" w:lineRule="exact"/>
        <w:jc w:val="left"/>
        <w:rPr>
          <w:sz w:val="20"/>
          <w:szCs w:val="20"/>
        </w:rPr>
      </w:pPr>
      <w:r w:rsidRPr="00FB1164">
        <w:rPr>
          <w:sz w:val="20"/>
          <w:szCs w:val="20"/>
        </w:rPr>
        <w:t>Regarding vehicles and parking lots:</w:t>
      </w:r>
    </w:p>
    <w:p w14:paraId="3851B853" w14:textId="77777777" w:rsidR="0047723A" w:rsidRPr="00FB1164" w:rsidRDefault="00431AAB">
      <w:pPr>
        <w:pStyle w:val="ListParagraph"/>
        <w:numPr>
          <w:ilvl w:val="1"/>
          <w:numId w:val="8"/>
        </w:numPr>
        <w:tabs>
          <w:tab w:val="left" w:pos="2140"/>
          <w:tab w:val="left" w:pos="2141"/>
        </w:tabs>
        <w:spacing w:line="237" w:lineRule="auto"/>
        <w:ind w:left="2140" w:right="1532" w:hanging="360"/>
        <w:rPr>
          <w:sz w:val="20"/>
          <w:szCs w:val="20"/>
        </w:rPr>
      </w:pPr>
      <w:r w:rsidRPr="00FB1164">
        <w:rPr>
          <w:sz w:val="20"/>
          <w:szCs w:val="20"/>
        </w:rPr>
        <w:t>When approaching your vehicle, carry your keys so you can enter quickly. Always check</w:t>
      </w:r>
      <w:r w:rsidRPr="00FB1164">
        <w:rPr>
          <w:spacing w:val="-32"/>
          <w:sz w:val="20"/>
          <w:szCs w:val="20"/>
        </w:rPr>
        <w:t xml:space="preserve"> </w:t>
      </w:r>
      <w:r w:rsidRPr="00FB1164">
        <w:rPr>
          <w:sz w:val="20"/>
          <w:szCs w:val="20"/>
        </w:rPr>
        <w:t>your rear seat for</w:t>
      </w:r>
      <w:r w:rsidRPr="00FB1164">
        <w:rPr>
          <w:spacing w:val="-4"/>
          <w:sz w:val="20"/>
          <w:szCs w:val="20"/>
        </w:rPr>
        <w:t xml:space="preserve"> </w:t>
      </w:r>
      <w:r w:rsidRPr="00FB1164">
        <w:rPr>
          <w:sz w:val="20"/>
          <w:szCs w:val="20"/>
        </w:rPr>
        <w:t>intruders.</w:t>
      </w:r>
    </w:p>
    <w:p w14:paraId="32192BA9" w14:textId="77777777" w:rsidR="0047723A" w:rsidRPr="00FB1164" w:rsidRDefault="00431AAB">
      <w:pPr>
        <w:pStyle w:val="ListParagraph"/>
        <w:numPr>
          <w:ilvl w:val="1"/>
          <w:numId w:val="8"/>
        </w:numPr>
        <w:tabs>
          <w:tab w:val="left" w:pos="2140"/>
          <w:tab w:val="left" w:pos="2141"/>
        </w:tabs>
        <w:spacing w:before="4" w:line="269" w:lineRule="exact"/>
        <w:ind w:left="2140" w:hanging="360"/>
        <w:rPr>
          <w:sz w:val="20"/>
          <w:szCs w:val="20"/>
        </w:rPr>
      </w:pPr>
      <w:r w:rsidRPr="00FB1164">
        <w:rPr>
          <w:sz w:val="20"/>
          <w:szCs w:val="20"/>
        </w:rPr>
        <w:t>Lock your doors and keep windows rolled</w:t>
      </w:r>
      <w:r w:rsidRPr="00FB1164">
        <w:rPr>
          <w:spacing w:val="-6"/>
          <w:sz w:val="20"/>
          <w:szCs w:val="20"/>
        </w:rPr>
        <w:t xml:space="preserve"> </w:t>
      </w:r>
      <w:r w:rsidRPr="00FB1164">
        <w:rPr>
          <w:sz w:val="20"/>
          <w:szCs w:val="20"/>
        </w:rPr>
        <w:t>up.</w:t>
      </w:r>
    </w:p>
    <w:p w14:paraId="0AACAE44"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Drive on well-traveled and well-lit</w:t>
      </w:r>
      <w:r w:rsidRPr="00FB1164">
        <w:rPr>
          <w:spacing w:val="-9"/>
          <w:sz w:val="20"/>
          <w:szCs w:val="20"/>
        </w:rPr>
        <w:t xml:space="preserve"> </w:t>
      </w:r>
      <w:r w:rsidRPr="00FB1164">
        <w:rPr>
          <w:sz w:val="20"/>
          <w:szCs w:val="20"/>
        </w:rPr>
        <w:t>streets.</w:t>
      </w:r>
    </w:p>
    <w:p w14:paraId="1DA61F34" w14:textId="38784130"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 xml:space="preserve">Never hitchhike and never </w:t>
      </w:r>
      <w:r w:rsidR="00DE64D4" w:rsidRPr="00FB1164">
        <w:rPr>
          <w:sz w:val="20"/>
          <w:szCs w:val="20"/>
        </w:rPr>
        <w:t>pick-up</w:t>
      </w:r>
      <w:r w:rsidRPr="00FB1164">
        <w:rPr>
          <w:spacing w:val="-5"/>
          <w:sz w:val="20"/>
          <w:szCs w:val="20"/>
        </w:rPr>
        <w:t xml:space="preserve"> </w:t>
      </w:r>
      <w:r w:rsidRPr="00FB1164">
        <w:rPr>
          <w:sz w:val="20"/>
          <w:szCs w:val="20"/>
        </w:rPr>
        <w:t>hitchhikers.</w:t>
      </w:r>
    </w:p>
    <w:p w14:paraId="0907BFB9" w14:textId="68731296"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lastRenderedPageBreak/>
        <w:t xml:space="preserve">If someone tries to enter your stopped vehicle, sound the </w:t>
      </w:r>
      <w:r w:rsidR="00DE64D4" w:rsidRPr="00FB1164">
        <w:rPr>
          <w:sz w:val="20"/>
          <w:szCs w:val="20"/>
        </w:rPr>
        <w:t>horn,</w:t>
      </w:r>
      <w:r w:rsidRPr="00FB1164">
        <w:rPr>
          <w:sz w:val="20"/>
          <w:szCs w:val="20"/>
        </w:rPr>
        <w:t xml:space="preserve"> and drive</w:t>
      </w:r>
      <w:r w:rsidRPr="00FB1164">
        <w:rPr>
          <w:spacing w:val="-8"/>
          <w:sz w:val="20"/>
          <w:szCs w:val="20"/>
        </w:rPr>
        <w:t xml:space="preserve"> </w:t>
      </w:r>
      <w:r w:rsidRPr="00FB1164">
        <w:rPr>
          <w:sz w:val="20"/>
          <w:szCs w:val="20"/>
        </w:rPr>
        <w:t>away.</w:t>
      </w:r>
    </w:p>
    <w:p w14:paraId="0952C7AB" w14:textId="6CB258BB"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 xml:space="preserve">If your vehicle breaks down, raise the </w:t>
      </w:r>
      <w:r w:rsidR="00DE64D4" w:rsidRPr="00FB1164">
        <w:rPr>
          <w:sz w:val="20"/>
          <w:szCs w:val="20"/>
        </w:rPr>
        <w:t>hood,</w:t>
      </w:r>
      <w:r w:rsidRPr="00FB1164">
        <w:rPr>
          <w:sz w:val="20"/>
          <w:szCs w:val="20"/>
        </w:rPr>
        <w:t xml:space="preserve"> and wait in your locked car for</w:t>
      </w:r>
      <w:r w:rsidRPr="00FB1164">
        <w:rPr>
          <w:spacing w:val="-11"/>
          <w:sz w:val="20"/>
          <w:szCs w:val="20"/>
        </w:rPr>
        <w:t xml:space="preserve"> </w:t>
      </w:r>
      <w:r w:rsidRPr="00FB1164">
        <w:rPr>
          <w:sz w:val="20"/>
          <w:szCs w:val="20"/>
        </w:rPr>
        <w:t>help.</w:t>
      </w:r>
    </w:p>
    <w:p w14:paraId="47C2AC15" w14:textId="77777777" w:rsidR="0047723A" w:rsidRPr="00FB1164" w:rsidRDefault="00431AAB">
      <w:pPr>
        <w:pStyle w:val="ListParagraph"/>
        <w:numPr>
          <w:ilvl w:val="1"/>
          <w:numId w:val="8"/>
        </w:numPr>
        <w:tabs>
          <w:tab w:val="left" w:pos="2140"/>
          <w:tab w:val="left" w:pos="2141"/>
        </w:tabs>
        <w:ind w:left="2140" w:right="1876" w:hanging="360"/>
        <w:rPr>
          <w:sz w:val="20"/>
          <w:szCs w:val="20"/>
        </w:rPr>
      </w:pPr>
      <w:r w:rsidRPr="00FB1164">
        <w:rPr>
          <w:sz w:val="20"/>
          <w:szCs w:val="20"/>
        </w:rPr>
        <w:t>Be aware that an accident may be staged to provide the other driver with an opportunity to commit a criminal</w:t>
      </w:r>
      <w:r w:rsidRPr="00FB1164">
        <w:rPr>
          <w:spacing w:val="1"/>
          <w:sz w:val="20"/>
          <w:szCs w:val="20"/>
        </w:rPr>
        <w:t xml:space="preserve"> </w:t>
      </w:r>
      <w:r w:rsidRPr="00FB1164">
        <w:rPr>
          <w:sz w:val="20"/>
          <w:szCs w:val="20"/>
        </w:rPr>
        <w:t>act.</w:t>
      </w:r>
    </w:p>
    <w:p w14:paraId="12508DFA" w14:textId="77777777" w:rsidR="0047723A" w:rsidRPr="00FB1164" w:rsidRDefault="00431AAB">
      <w:pPr>
        <w:pStyle w:val="ListParagraph"/>
        <w:numPr>
          <w:ilvl w:val="1"/>
          <w:numId w:val="8"/>
        </w:numPr>
        <w:tabs>
          <w:tab w:val="left" w:pos="2140"/>
          <w:tab w:val="left" w:pos="2141"/>
        </w:tabs>
        <w:spacing w:line="267" w:lineRule="exact"/>
        <w:ind w:left="2140" w:hanging="360"/>
        <w:rPr>
          <w:sz w:val="20"/>
          <w:szCs w:val="20"/>
        </w:rPr>
      </w:pPr>
      <w:r w:rsidRPr="00FB1164">
        <w:rPr>
          <w:sz w:val="20"/>
          <w:szCs w:val="20"/>
        </w:rPr>
        <w:t>Leave enough room between your car and the one ahead so can drive around it if</w:t>
      </w:r>
      <w:r w:rsidRPr="00FB1164">
        <w:rPr>
          <w:spacing w:val="-14"/>
          <w:sz w:val="20"/>
          <w:szCs w:val="20"/>
        </w:rPr>
        <w:t xml:space="preserve"> </w:t>
      </w:r>
      <w:r w:rsidRPr="00FB1164">
        <w:rPr>
          <w:sz w:val="20"/>
          <w:szCs w:val="20"/>
        </w:rPr>
        <w:t>necessary.</w:t>
      </w:r>
    </w:p>
    <w:p w14:paraId="37637C53" w14:textId="77777777" w:rsidR="0047723A" w:rsidRPr="00FB1164" w:rsidRDefault="00431AAB">
      <w:pPr>
        <w:pStyle w:val="ListParagraph"/>
        <w:numPr>
          <w:ilvl w:val="1"/>
          <w:numId w:val="8"/>
        </w:numPr>
        <w:tabs>
          <w:tab w:val="left" w:pos="2141"/>
          <w:tab w:val="left" w:pos="2142"/>
        </w:tabs>
        <w:spacing w:line="269" w:lineRule="exact"/>
        <w:ind w:hanging="360"/>
        <w:rPr>
          <w:sz w:val="20"/>
          <w:szCs w:val="20"/>
        </w:rPr>
      </w:pPr>
      <w:r w:rsidRPr="00FB1164">
        <w:rPr>
          <w:sz w:val="20"/>
          <w:szCs w:val="20"/>
        </w:rPr>
        <w:t>Park in a well-lit location at night. Do not get out of your vehicle if you see anything</w:t>
      </w:r>
      <w:r w:rsidRPr="00FB1164">
        <w:rPr>
          <w:spacing w:val="-18"/>
          <w:sz w:val="20"/>
          <w:szCs w:val="20"/>
        </w:rPr>
        <w:t xml:space="preserve"> </w:t>
      </w:r>
      <w:r w:rsidRPr="00FB1164">
        <w:rPr>
          <w:sz w:val="20"/>
          <w:szCs w:val="20"/>
        </w:rPr>
        <w:t>suspicious.</w:t>
      </w:r>
    </w:p>
    <w:p w14:paraId="7EA54115" w14:textId="77777777" w:rsidR="0047723A" w:rsidRPr="00FB1164" w:rsidRDefault="0047723A">
      <w:pPr>
        <w:pStyle w:val="BodyText"/>
        <w:spacing w:before="3"/>
        <w:rPr>
          <w:sz w:val="20"/>
          <w:szCs w:val="20"/>
        </w:rPr>
      </w:pPr>
    </w:p>
    <w:p w14:paraId="24BEC707" w14:textId="77777777" w:rsidR="0047723A" w:rsidRPr="00FB1164" w:rsidRDefault="00431AAB">
      <w:pPr>
        <w:pStyle w:val="Heading4"/>
        <w:spacing w:before="1" w:line="251" w:lineRule="exact"/>
        <w:ind w:left="1421"/>
        <w:jc w:val="left"/>
        <w:rPr>
          <w:sz w:val="20"/>
          <w:szCs w:val="20"/>
        </w:rPr>
      </w:pPr>
      <w:r w:rsidRPr="00FB1164">
        <w:rPr>
          <w:sz w:val="20"/>
          <w:szCs w:val="20"/>
        </w:rPr>
        <w:t>While walking or jogging:</w:t>
      </w:r>
    </w:p>
    <w:p w14:paraId="45E62FE2" w14:textId="77777777" w:rsidR="0047723A" w:rsidRPr="00FB1164" w:rsidRDefault="00431AAB">
      <w:pPr>
        <w:pStyle w:val="ListParagraph"/>
        <w:numPr>
          <w:ilvl w:val="1"/>
          <w:numId w:val="8"/>
        </w:numPr>
        <w:tabs>
          <w:tab w:val="left" w:pos="2141"/>
          <w:tab w:val="left" w:pos="2142"/>
        </w:tabs>
        <w:spacing w:line="237" w:lineRule="auto"/>
        <w:ind w:right="1331" w:hanging="360"/>
        <w:rPr>
          <w:sz w:val="20"/>
          <w:szCs w:val="20"/>
        </w:rPr>
      </w:pPr>
      <w:r w:rsidRPr="00FB1164">
        <w:rPr>
          <w:sz w:val="20"/>
          <w:szCs w:val="20"/>
        </w:rPr>
        <w:t>Avoid walking or jogging alone. If you must go out alone, carry a cell phone with you and avoid secluded routes. Always walk or jog along well-traveled routes and stay where you are clearly visible to</w:t>
      </w:r>
      <w:r w:rsidRPr="00FB1164">
        <w:rPr>
          <w:spacing w:val="-4"/>
          <w:sz w:val="20"/>
          <w:szCs w:val="20"/>
        </w:rPr>
        <w:t xml:space="preserve"> </w:t>
      </w:r>
      <w:r w:rsidRPr="00FB1164">
        <w:rPr>
          <w:sz w:val="20"/>
          <w:szCs w:val="20"/>
        </w:rPr>
        <w:t>passersby.</w:t>
      </w:r>
    </w:p>
    <w:p w14:paraId="2AC7D0DD" w14:textId="77777777" w:rsidR="0047723A" w:rsidRPr="00FB1164" w:rsidRDefault="00431AAB">
      <w:pPr>
        <w:pStyle w:val="ListParagraph"/>
        <w:numPr>
          <w:ilvl w:val="1"/>
          <w:numId w:val="8"/>
        </w:numPr>
        <w:tabs>
          <w:tab w:val="left" w:pos="2141"/>
          <w:tab w:val="left" w:pos="2142"/>
        </w:tabs>
        <w:spacing w:before="5"/>
        <w:ind w:right="1406" w:hanging="360"/>
        <w:rPr>
          <w:sz w:val="20"/>
          <w:szCs w:val="20"/>
        </w:rPr>
      </w:pPr>
      <w:r w:rsidRPr="00FB1164">
        <w:rPr>
          <w:sz w:val="20"/>
          <w:szCs w:val="20"/>
        </w:rPr>
        <w:t>When walking the University’s grounds or in the local area, be sure to know your location at</w:t>
      </w:r>
      <w:r w:rsidRPr="00FB1164">
        <w:rPr>
          <w:spacing w:val="-30"/>
          <w:sz w:val="20"/>
          <w:szCs w:val="20"/>
        </w:rPr>
        <w:t xml:space="preserve"> </w:t>
      </w:r>
      <w:r w:rsidRPr="00FB1164">
        <w:rPr>
          <w:sz w:val="20"/>
          <w:szCs w:val="20"/>
        </w:rPr>
        <w:t>all times.</w:t>
      </w:r>
    </w:p>
    <w:p w14:paraId="4EA46701" w14:textId="77777777" w:rsidR="0047723A" w:rsidRPr="00FB1164" w:rsidRDefault="00431AAB">
      <w:pPr>
        <w:pStyle w:val="ListParagraph"/>
        <w:numPr>
          <w:ilvl w:val="1"/>
          <w:numId w:val="8"/>
        </w:numPr>
        <w:tabs>
          <w:tab w:val="left" w:pos="2141"/>
          <w:tab w:val="left" w:pos="2142"/>
        </w:tabs>
        <w:spacing w:line="267" w:lineRule="exact"/>
        <w:ind w:hanging="360"/>
        <w:rPr>
          <w:sz w:val="20"/>
          <w:szCs w:val="20"/>
        </w:rPr>
      </w:pPr>
      <w:r w:rsidRPr="00FB1164">
        <w:rPr>
          <w:sz w:val="20"/>
          <w:szCs w:val="20"/>
        </w:rPr>
        <w:t>Be alert to your</w:t>
      </w:r>
      <w:r w:rsidRPr="00FB1164">
        <w:rPr>
          <w:spacing w:val="-5"/>
          <w:sz w:val="20"/>
          <w:szCs w:val="20"/>
        </w:rPr>
        <w:t xml:space="preserve"> </w:t>
      </w:r>
      <w:r w:rsidRPr="00FB1164">
        <w:rPr>
          <w:sz w:val="20"/>
          <w:szCs w:val="20"/>
        </w:rPr>
        <w:t>surroundings.</w:t>
      </w:r>
    </w:p>
    <w:p w14:paraId="14107E76" w14:textId="77777777" w:rsidR="0047723A" w:rsidRPr="00FB1164" w:rsidRDefault="00431AAB">
      <w:pPr>
        <w:pStyle w:val="ListParagraph"/>
        <w:numPr>
          <w:ilvl w:val="1"/>
          <w:numId w:val="8"/>
        </w:numPr>
        <w:tabs>
          <w:tab w:val="left" w:pos="2141"/>
          <w:tab w:val="left" w:pos="2142"/>
        </w:tabs>
        <w:ind w:right="1720" w:hanging="360"/>
        <w:rPr>
          <w:sz w:val="20"/>
          <w:szCs w:val="20"/>
        </w:rPr>
      </w:pPr>
      <w:r w:rsidRPr="00FB1164">
        <w:rPr>
          <w:sz w:val="20"/>
          <w:szCs w:val="20"/>
        </w:rPr>
        <w:t>If you suspect you are being followed, run in a different direction, go to the other side of the street and yell for help, or head quickly for a lighted area or a group of</w:t>
      </w:r>
      <w:r w:rsidRPr="00FB1164">
        <w:rPr>
          <w:spacing w:val="-12"/>
          <w:sz w:val="20"/>
          <w:szCs w:val="20"/>
        </w:rPr>
        <w:t xml:space="preserve"> </w:t>
      </w:r>
      <w:r w:rsidRPr="00FB1164">
        <w:rPr>
          <w:sz w:val="20"/>
          <w:szCs w:val="20"/>
        </w:rPr>
        <w:t>people.</w:t>
      </w:r>
    </w:p>
    <w:p w14:paraId="57D03A53" w14:textId="77777777" w:rsidR="0047723A" w:rsidRPr="00FB1164" w:rsidRDefault="00431AAB">
      <w:pPr>
        <w:pStyle w:val="ListParagraph"/>
        <w:numPr>
          <w:ilvl w:val="1"/>
          <w:numId w:val="8"/>
        </w:numPr>
        <w:tabs>
          <w:tab w:val="left" w:pos="2141"/>
          <w:tab w:val="left" w:pos="2142"/>
        </w:tabs>
        <w:ind w:right="1379" w:hanging="360"/>
        <w:rPr>
          <w:sz w:val="20"/>
          <w:szCs w:val="20"/>
        </w:rPr>
      </w:pPr>
      <w:r w:rsidRPr="00FB1164">
        <w:rPr>
          <w:sz w:val="20"/>
          <w:szCs w:val="20"/>
        </w:rPr>
        <w:t>Stay off the cliffs. A portion of the University campus borders steep cliffs. This area runs from Trinity Hall and extends northwest to the end of the University’s grounds. This area is protected by fencing and caution signage. Under no circumstances should anyone venture beyond this fence.</w:t>
      </w:r>
    </w:p>
    <w:p w14:paraId="6A5A6A9A" w14:textId="77777777" w:rsidR="0047723A" w:rsidRPr="00FB1164" w:rsidRDefault="00431AAB">
      <w:pPr>
        <w:pStyle w:val="ListParagraph"/>
        <w:numPr>
          <w:ilvl w:val="1"/>
          <w:numId w:val="8"/>
        </w:numPr>
        <w:tabs>
          <w:tab w:val="left" w:pos="2141"/>
          <w:tab w:val="left" w:pos="2142"/>
        </w:tabs>
        <w:ind w:right="1627" w:hanging="360"/>
        <w:rPr>
          <w:sz w:val="20"/>
          <w:szCs w:val="20"/>
        </w:rPr>
      </w:pPr>
      <w:r w:rsidRPr="00FB1164">
        <w:rPr>
          <w:sz w:val="20"/>
          <w:szCs w:val="20"/>
        </w:rPr>
        <w:t>Stay off the bridges. It is extremely dangerous and is considered criminal trespassing (fourth degree misdemeanor punishable by up to 30 days in jail and up to a $250 fine) to walk on the Veterans Memorial Bridge or the railroad bridge south of the Veterans Bridge. Students who walk on either of these bridges are in violation of University policy and may be subject to suspension from the</w:t>
      </w:r>
      <w:r w:rsidRPr="00FB1164">
        <w:rPr>
          <w:spacing w:val="-5"/>
          <w:sz w:val="20"/>
          <w:szCs w:val="20"/>
        </w:rPr>
        <w:t xml:space="preserve"> </w:t>
      </w:r>
      <w:r w:rsidRPr="00FB1164">
        <w:rPr>
          <w:sz w:val="20"/>
          <w:szCs w:val="20"/>
        </w:rPr>
        <w:t>University.</w:t>
      </w:r>
    </w:p>
    <w:p w14:paraId="29B877BA" w14:textId="77777777" w:rsidR="0047723A" w:rsidRPr="00FB1164" w:rsidRDefault="00431AAB">
      <w:pPr>
        <w:pStyle w:val="ListParagraph"/>
        <w:numPr>
          <w:ilvl w:val="1"/>
          <w:numId w:val="8"/>
        </w:numPr>
        <w:tabs>
          <w:tab w:val="left" w:pos="2141"/>
          <w:tab w:val="left" w:pos="2142"/>
        </w:tabs>
        <w:spacing w:line="237" w:lineRule="auto"/>
        <w:ind w:right="1400" w:hanging="360"/>
        <w:rPr>
          <w:sz w:val="20"/>
          <w:szCs w:val="20"/>
        </w:rPr>
      </w:pPr>
      <w:r w:rsidRPr="00FB1164">
        <w:rPr>
          <w:sz w:val="20"/>
          <w:szCs w:val="20"/>
        </w:rPr>
        <w:t>Have your keys ready when returning to your residence hall. Keep your personal valuable items concealed and close to your</w:t>
      </w:r>
      <w:r w:rsidRPr="00FB1164">
        <w:rPr>
          <w:spacing w:val="-8"/>
          <w:sz w:val="20"/>
          <w:szCs w:val="20"/>
        </w:rPr>
        <w:t xml:space="preserve"> </w:t>
      </w:r>
      <w:r w:rsidRPr="00FB1164">
        <w:rPr>
          <w:sz w:val="20"/>
          <w:szCs w:val="20"/>
        </w:rPr>
        <w:t>body.</w:t>
      </w:r>
    </w:p>
    <w:p w14:paraId="24D5F5FC" w14:textId="77777777" w:rsidR="0047723A" w:rsidRPr="00FB1164" w:rsidRDefault="0047723A">
      <w:pPr>
        <w:pStyle w:val="BodyText"/>
        <w:spacing w:before="4"/>
        <w:rPr>
          <w:sz w:val="20"/>
          <w:szCs w:val="20"/>
        </w:rPr>
      </w:pPr>
    </w:p>
    <w:p w14:paraId="3F4A8F1A" w14:textId="77777777" w:rsidR="0047723A" w:rsidRPr="00FB1164" w:rsidRDefault="00431AAB">
      <w:pPr>
        <w:pStyle w:val="Heading4"/>
        <w:spacing w:line="252" w:lineRule="exact"/>
        <w:ind w:left="1421"/>
        <w:jc w:val="left"/>
        <w:rPr>
          <w:sz w:val="20"/>
          <w:szCs w:val="20"/>
        </w:rPr>
      </w:pPr>
      <w:r w:rsidRPr="00FB1164">
        <w:rPr>
          <w:sz w:val="20"/>
          <w:szCs w:val="20"/>
        </w:rPr>
        <w:t>While socializing:</w:t>
      </w:r>
    </w:p>
    <w:p w14:paraId="2A60A805" w14:textId="77777777" w:rsidR="0047723A" w:rsidRPr="00FB1164" w:rsidRDefault="00431AAB">
      <w:pPr>
        <w:pStyle w:val="ListParagraph"/>
        <w:numPr>
          <w:ilvl w:val="1"/>
          <w:numId w:val="8"/>
        </w:numPr>
        <w:tabs>
          <w:tab w:val="left" w:pos="2141"/>
          <w:tab w:val="left" w:pos="2142"/>
        </w:tabs>
        <w:ind w:right="1342" w:hanging="360"/>
        <w:rPr>
          <w:sz w:val="20"/>
          <w:szCs w:val="20"/>
        </w:rPr>
      </w:pPr>
      <w:r w:rsidRPr="00FB1164">
        <w:rPr>
          <w:sz w:val="20"/>
          <w:szCs w:val="20"/>
        </w:rPr>
        <w:t>Do not place yourself in a situation where you are alone with people you do not know well. Do not go alone to the residence, apartment, or room of someone you do not know well. Instead, arrange to meet in a public place where there are other people or arrange to be accompanied by friends. Try to avoid isolated areas, particularly with people you don’t know or don’t trust. Trust your instincts. If a situation or location feels unsafe or uncomfortable, go with your</w:t>
      </w:r>
      <w:r w:rsidRPr="00FB1164">
        <w:rPr>
          <w:spacing w:val="-14"/>
          <w:sz w:val="20"/>
          <w:szCs w:val="20"/>
        </w:rPr>
        <w:t xml:space="preserve"> </w:t>
      </w:r>
      <w:r w:rsidRPr="00FB1164">
        <w:rPr>
          <w:sz w:val="20"/>
          <w:szCs w:val="20"/>
        </w:rPr>
        <w:t>gut.</w:t>
      </w:r>
    </w:p>
    <w:p w14:paraId="591A9DE8" w14:textId="77777777" w:rsidR="0047723A" w:rsidRPr="00FB1164" w:rsidRDefault="00431AAB">
      <w:pPr>
        <w:pStyle w:val="ListParagraph"/>
        <w:numPr>
          <w:ilvl w:val="1"/>
          <w:numId w:val="8"/>
        </w:numPr>
        <w:tabs>
          <w:tab w:val="left" w:pos="2141"/>
          <w:tab w:val="left" w:pos="2142"/>
        </w:tabs>
        <w:ind w:right="1203" w:hanging="360"/>
        <w:rPr>
          <w:sz w:val="20"/>
          <w:szCs w:val="20"/>
        </w:rPr>
      </w:pPr>
      <w:r w:rsidRPr="00FB1164">
        <w:rPr>
          <w:sz w:val="20"/>
          <w:szCs w:val="20"/>
        </w:rPr>
        <w:t>When you go to a social gathering, go with a group of friends. Arrive together, check in with each other throughout the evening, and leave together. Watch out for your friends and vice versa. If a friend seems out of it, is way too intoxicated, or is acting out of character, get him or her to a safe place immediately. Support your friends; intervene if you see them making decisions that are harmful to themselves or</w:t>
      </w:r>
      <w:r w:rsidRPr="00FB1164">
        <w:rPr>
          <w:spacing w:val="1"/>
          <w:sz w:val="20"/>
          <w:szCs w:val="20"/>
        </w:rPr>
        <w:t xml:space="preserve"> </w:t>
      </w:r>
      <w:r w:rsidRPr="00FB1164">
        <w:rPr>
          <w:sz w:val="20"/>
          <w:szCs w:val="20"/>
        </w:rPr>
        <w:t>others.</w:t>
      </w:r>
    </w:p>
    <w:p w14:paraId="6D28C22B" w14:textId="77777777" w:rsidR="0047723A" w:rsidRPr="00FB1164" w:rsidRDefault="00431AAB">
      <w:pPr>
        <w:pStyle w:val="ListParagraph"/>
        <w:numPr>
          <w:ilvl w:val="1"/>
          <w:numId w:val="8"/>
        </w:numPr>
        <w:tabs>
          <w:tab w:val="left" w:pos="2141"/>
          <w:tab w:val="left" w:pos="2143"/>
        </w:tabs>
        <w:ind w:left="2142" w:right="1197"/>
        <w:rPr>
          <w:sz w:val="20"/>
          <w:szCs w:val="20"/>
        </w:rPr>
      </w:pPr>
      <w:r w:rsidRPr="00FB1164">
        <w:rPr>
          <w:sz w:val="20"/>
          <w:szCs w:val="20"/>
        </w:rPr>
        <w:t>Do not leave your drink unattended while talking, dancing, using the restroom, or making a</w:t>
      </w:r>
      <w:r w:rsidRPr="00FB1164">
        <w:rPr>
          <w:spacing w:val="-25"/>
          <w:sz w:val="20"/>
          <w:szCs w:val="20"/>
        </w:rPr>
        <w:t xml:space="preserve"> </w:t>
      </w:r>
      <w:r w:rsidRPr="00FB1164">
        <w:rPr>
          <w:sz w:val="20"/>
          <w:szCs w:val="20"/>
        </w:rPr>
        <w:t>phone call. If you have left your drink alone, get a new one. Do not accept drinks from people you do not know or</w:t>
      </w:r>
      <w:r w:rsidRPr="00FB1164">
        <w:rPr>
          <w:spacing w:val="-2"/>
          <w:sz w:val="20"/>
          <w:szCs w:val="20"/>
        </w:rPr>
        <w:t xml:space="preserve"> </w:t>
      </w:r>
      <w:r w:rsidRPr="00FB1164">
        <w:rPr>
          <w:sz w:val="20"/>
          <w:szCs w:val="20"/>
        </w:rPr>
        <w:t>trust.</w:t>
      </w:r>
    </w:p>
    <w:p w14:paraId="4FADD33F" w14:textId="77777777" w:rsidR="0047723A" w:rsidRPr="00FB1164" w:rsidRDefault="00431AAB">
      <w:pPr>
        <w:pStyle w:val="ListParagraph"/>
        <w:numPr>
          <w:ilvl w:val="1"/>
          <w:numId w:val="8"/>
        </w:numPr>
        <w:tabs>
          <w:tab w:val="left" w:pos="2142"/>
          <w:tab w:val="left" w:pos="2143"/>
        </w:tabs>
        <w:ind w:left="2142" w:right="1257" w:hanging="360"/>
        <w:rPr>
          <w:sz w:val="20"/>
          <w:szCs w:val="20"/>
        </w:rPr>
      </w:pPr>
      <w:r w:rsidRPr="00FB1164">
        <w:rPr>
          <w:sz w:val="20"/>
          <w:szCs w:val="20"/>
        </w:rPr>
        <w:t>Be aware of your surroundings. Knowing where you are and who is around you may help you to find a way to get out of a bad situation. Try to think of an escape route. How would you try to get out of the room? Where are the doors? Windows? Are there people around who might be able</w:t>
      </w:r>
      <w:r w:rsidRPr="00FB1164">
        <w:rPr>
          <w:spacing w:val="-22"/>
          <w:sz w:val="20"/>
          <w:szCs w:val="20"/>
        </w:rPr>
        <w:t xml:space="preserve"> </w:t>
      </w:r>
      <w:r w:rsidRPr="00FB1164">
        <w:rPr>
          <w:sz w:val="20"/>
          <w:szCs w:val="20"/>
        </w:rPr>
        <w:t>to</w:t>
      </w:r>
    </w:p>
    <w:p w14:paraId="13B5B047" w14:textId="77777777" w:rsidR="0047723A" w:rsidRPr="00FB1164" w:rsidRDefault="00431AAB">
      <w:pPr>
        <w:pStyle w:val="BodyText"/>
        <w:spacing w:before="74"/>
        <w:ind w:left="2139"/>
        <w:rPr>
          <w:sz w:val="20"/>
          <w:szCs w:val="20"/>
        </w:rPr>
      </w:pPr>
      <w:r w:rsidRPr="00FB1164">
        <w:rPr>
          <w:sz w:val="20"/>
          <w:szCs w:val="20"/>
        </w:rPr>
        <w:t>help you? Is there an emergency phone nearby?</w:t>
      </w:r>
    </w:p>
    <w:p w14:paraId="3C38561B" w14:textId="77777777" w:rsidR="0047723A" w:rsidRPr="00FB1164" w:rsidRDefault="0047723A">
      <w:pPr>
        <w:pStyle w:val="BodyText"/>
        <w:spacing w:before="5"/>
        <w:rPr>
          <w:sz w:val="20"/>
          <w:szCs w:val="20"/>
        </w:rPr>
      </w:pPr>
    </w:p>
    <w:p w14:paraId="584C1A21" w14:textId="77777777" w:rsidR="0047723A" w:rsidRPr="00FB1164" w:rsidRDefault="00431AAB">
      <w:pPr>
        <w:pStyle w:val="Heading4"/>
        <w:ind w:left="1419"/>
        <w:jc w:val="left"/>
        <w:rPr>
          <w:sz w:val="20"/>
          <w:szCs w:val="20"/>
        </w:rPr>
      </w:pPr>
      <w:r w:rsidRPr="00FB1164">
        <w:rPr>
          <w:sz w:val="20"/>
          <w:szCs w:val="20"/>
        </w:rPr>
        <w:t>Practices to Safeguard Personal Property:</w:t>
      </w:r>
    </w:p>
    <w:p w14:paraId="7A935966" w14:textId="77777777" w:rsidR="0047723A" w:rsidRPr="00FB1164" w:rsidRDefault="00431AAB">
      <w:pPr>
        <w:pStyle w:val="BodyText"/>
        <w:ind w:left="1419" w:right="1196"/>
        <w:jc w:val="both"/>
        <w:rPr>
          <w:sz w:val="20"/>
          <w:szCs w:val="20"/>
        </w:rPr>
      </w:pPr>
      <w:r w:rsidRPr="00FB1164">
        <w:rPr>
          <w:sz w:val="20"/>
          <w:szCs w:val="20"/>
        </w:rPr>
        <w:t>Franciscan University of Steubenville is committed to working with you to protect your personal property from theft and damage. The University also asks your cooperation in protecting University property. With this goal, the following procedures are recommended:</w:t>
      </w:r>
    </w:p>
    <w:p w14:paraId="01D9901A" w14:textId="77777777" w:rsidR="0047723A" w:rsidRPr="00FB1164" w:rsidRDefault="00431AAB">
      <w:pPr>
        <w:pStyle w:val="ListParagraph"/>
        <w:numPr>
          <w:ilvl w:val="1"/>
          <w:numId w:val="8"/>
        </w:numPr>
        <w:tabs>
          <w:tab w:val="left" w:pos="2139"/>
          <w:tab w:val="left" w:pos="2140"/>
        </w:tabs>
        <w:ind w:left="2139" w:right="1296" w:hanging="360"/>
        <w:rPr>
          <w:sz w:val="20"/>
          <w:szCs w:val="20"/>
        </w:rPr>
      </w:pPr>
      <w:r w:rsidRPr="00FB1164">
        <w:rPr>
          <w:sz w:val="20"/>
          <w:szCs w:val="20"/>
        </w:rPr>
        <w:t>All students who reside on campus are encouraged to carry insurance that specifically covers losses associated with theft and vandalism of personal property including vehicles. Statistically, college students are more likely to be the victim of theft than any other crime. Theft of electronic equipment such as computers, televisions, personal and vehicle audio equipment, compact disc players and CDs, and other electronic and video equipment is particularly common on college campuses.</w:t>
      </w:r>
    </w:p>
    <w:p w14:paraId="1279D43E" w14:textId="77777777" w:rsidR="0047723A" w:rsidRPr="00FB1164" w:rsidRDefault="00431AAB">
      <w:pPr>
        <w:pStyle w:val="ListParagraph"/>
        <w:numPr>
          <w:ilvl w:val="1"/>
          <w:numId w:val="8"/>
        </w:numPr>
        <w:tabs>
          <w:tab w:val="left" w:pos="2140"/>
          <w:tab w:val="left" w:pos="2141"/>
        </w:tabs>
        <w:ind w:left="2140" w:right="1381" w:hanging="360"/>
        <w:rPr>
          <w:sz w:val="20"/>
          <w:szCs w:val="20"/>
        </w:rPr>
      </w:pPr>
      <w:r w:rsidRPr="00FB1164">
        <w:rPr>
          <w:sz w:val="20"/>
          <w:szCs w:val="20"/>
        </w:rPr>
        <w:t>If you have a vehicle on campus, keep a record of the vehicle identification number. Make an immediate report to Campus Security, 740-283-6333 if your vehicle is damaged, broken into, or stolen.</w:t>
      </w:r>
    </w:p>
    <w:p w14:paraId="66D01B1A"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Lock the door to your residence hall room or apartment when you are sleeping or</w:t>
      </w:r>
      <w:r w:rsidRPr="00FB1164">
        <w:rPr>
          <w:spacing w:val="-11"/>
          <w:sz w:val="20"/>
          <w:szCs w:val="20"/>
        </w:rPr>
        <w:t xml:space="preserve"> </w:t>
      </w:r>
      <w:r w:rsidRPr="00FB1164">
        <w:rPr>
          <w:sz w:val="20"/>
          <w:szCs w:val="20"/>
        </w:rPr>
        <w:t>napping.</w:t>
      </w:r>
    </w:p>
    <w:p w14:paraId="58AC9759" w14:textId="77777777" w:rsidR="0047723A" w:rsidRPr="00FB1164" w:rsidRDefault="00431AAB">
      <w:pPr>
        <w:pStyle w:val="ListParagraph"/>
        <w:numPr>
          <w:ilvl w:val="1"/>
          <w:numId w:val="8"/>
        </w:numPr>
        <w:tabs>
          <w:tab w:val="left" w:pos="2140"/>
          <w:tab w:val="left" w:pos="2141"/>
        </w:tabs>
        <w:ind w:left="2140" w:right="1639" w:hanging="360"/>
        <w:rPr>
          <w:sz w:val="20"/>
          <w:szCs w:val="20"/>
        </w:rPr>
      </w:pPr>
      <w:r w:rsidRPr="00FB1164">
        <w:rPr>
          <w:sz w:val="20"/>
          <w:szCs w:val="20"/>
        </w:rPr>
        <w:t>Lock the door to your residence hall room or apartment whenever you leave your room, even when only for a short period of</w:t>
      </w:r>
      <w:r w:rsidRPr="00FB1164">
        <w:rPr>
          <w:spacing w:val="-3"/>
          <w:sz w:val="20"/>
          <w:szCs w:val="20"/>
        </w:rPr>
        <w:t xml:space="preserve"> </w:t>
      </w:r>
      <w:r w:rsidRPr="00FB1164">
        <w:rPr>
          <w:sz w:val="20"/>
          <w:szCs w:val="20"/>
        </w:rPr>
        <w:t>time.</w:t>
      </w:r>
    </w:p>
    <w:p w14:paraId="7037288A" w14:textId="77777777" w:rsidR="0047723A" w:rsidRPr="00FB1164" w:rsidRDefault="00431AAB">
      <w:pPr>
        <w:pStyle w:val="ListParagraph"/>
        <w:numPr>
          <w:ilvl w:val="1"/>
          <w:numId w:val="8"/>
        </w:numPr>
        <w:tabs>
          <w:tab w:val="left" w:pos="2140"/>
          <w:tab w:val="left" w:pos="2141"/>
        </w:tabs>
        <w:ind w:left="2140" w:right="1306" w:hanging="360"/>
        <w:rPr>
          <w:sz w:val="20"/>
          <w:szCs w:val="20"/>
        </w:rPr>
      </w:pPr>
      <w:r w:rsidRPr="00FB1164">
        <w:rPr>
          <w:sz w:val="20"/>
          <w:szCs w:val="20"/>
        </w:rPr>
        <w:lastRenderedPageBreak/>
        <w:t>Always lock all car doors. Do not store valuables in your car. If you must keep items in your car, do not store them in plain view. Use the trunk or, at the very least, put the items out of sight. If possible, remove all electronic equipment from your car when not in</w:t>
      </w:r>
      <w:r w:rsidRPr="00FB1164">
        <w:rPr>
          <w:spacing w:val="-11"/>
          <w:sz w:val="20"/>
          <w:szCs w:val="20"/>
        </w:rPr>
        <w:t xml:space="preserve"> </w:t>
      </w:r>
      <w:r w:rsidRPr="00FB1164">
        <w:rPr>
          <w:sz w:val="20"/>
          <w:szCs w:val="20"/>
        </w:rPr>
        <w:t>use.</w:t>
      </w:r>
    </w:p>
    <w:p w14:paraId="0F1B35F7" w14:textId="77777777" w:rsidR="0047723A" w:rsidRPr="00FB1164" w:rsidRDefault="00431AAB">
      <w:pPr>
        <w:pStyle w:val="ListParagraph"/>
        <w:numPr>
          <w:ilvl w:val="1"/>
          <w:numId w:val="8"/>
        </w:numPr>
        <w:tabs>
          <w:tab w:val="left" w:pos="2140"/>
          <w:tab w:val="left" w:pos="2141"/>
        </w:tabs>
        <w:spacing w:line="237" w:lineRule="auto"/>
        <w:ind w:left="2140" w:right="1206" w:hanging="360"/>
        <w:rPr>
          <w:sz w:val="20"/>
          <w:szCs w:val="20"/>
        </w:rPr>
      </w:pPr>
      <w:r w:rsidRPr="00FB1164">
        <w:rPr>
          <w:sz w:val="20"/>
          <w:szCs w:val="20"/>
        </w:rPr>
        <w:t>Protect all valuables in your room. Do not leave valuables like wallets, jewelry, credit cards, cash, and electronics in plain</w:t>
      </w:r>
      <w:r w:rsidRPr="00FB1164">
        <w:rPr>
          <w:spacing w:val="-4"/>
          <w:sz w:val="20"/>
          <w:szCs w:val="20"/>
        </w:rPr>
        <w:t xml:space="preserve"> </w:t>
      </w:r>
      <w:r w:rsidRPr="00FB1164">
        <w:rPr>
          <w:sz w:val="20"/>
          <w:szCs w:val="20"/>
        </w:rPr>
        <w:t>view.</w:t>
      </w:r>
    </w:p>
    <w:p w14:paraId="21F1F3B6" w14:textId="77777777" w:rsidR="0047723A" w:rsidRPr="00FB1164" w:rsidRDefault="00431AAB">
      <w:pPr>
        <w:pStyle w:val="ListParagraph"/>
        <w:numPr>
          <w:ilvl w:val="1"/>
          <w:numId w:val="8"/>
        </w:numPr>
        <w:tabs>
          <w:tab w:val="left" w:pos="2140"/>
          <w:tab w:val="left" w:pos="2141"/>
        </w:tabs>
        <w:ind w:left="2140" w:right="1489" w:hanging="360"/>
        <w:rPr>
          <w:sz w:val="20"/>
          <w:szCs w:val="20"/>
        </w:rPr>
      </w:pPr>
      <w:r w:rsidRPr="00FB1164">
        <w:rPr>
          <w:sz w:val="20"/>
          <w:szCs w:val="20"/>
        </w:rPr>
        <w:t>Do not loan your keys to anyone. Immediately make a report to residence staff if your keys are lost or</w:t>
      </w:r>
      <w:r w:rsidRPr="00FB1164">
        <w:rPr>
          <w:spacing w:val="-1"/>
          <w:sz w:val="20"/>
          <w:szCs w:val="20"/>
        </w:rPr>
        <w:t xml:space="preserve"> </w:t>
      </w:r>
      <w:r w:rsidRPr="00FB1164">
        <w:rPr>
          <w:sz w:val="20"/>
          <w:szCs w:val="20"/>
        </w:rPr>
        <w:t>stolen.</w:t>
      </w:r>
    </w:p>
    <w:p w14:paraId="5A1F62AF" w14:textId="77777777" w:rsidR="0047723A" w:rsidRPr="00FB1164" w:rsidRDefault="00431AAB">
      <w:pPr>
        <w:pStyle w:val="ListParagraph"/>
        <w:numPr>
          <w:ilvl w:val="1"/>
          <w:numId w:val="8"/>
        </w:numPr>
        <w:tabs>
          <w:tab w:val="left" w:pos="2140"/>
          <w:tab w:val="left" w:pos="2142"/>
        </w:tabs>
        <w:spacing w:line="267" w:lineRule="exact"/>
        <w:rPr>
          <w:sz w:val="20"/>
          <w:szCs w:val="20"/>
        </w:rPr>
      </w:pPr>
      <w:r w:rsidRPr="00FB1164">
        <w:rPr>
          <w:sz w:val="20"/>
          <w:szCs w:val="20"/>
        </w:rPr>
        <w:t>Take all valuable items home with you during</w:t>
      </w:r>
      <w:r w:rsidRPr="00FB1164">
        <w:rPr>
          <w:spacing w:val="-4"/>
          <w:sz w:val="20"/>
          <w:szCs w:val="20"/>
        </w:rPr>
        <w:t xml:space="preserve"> </w:t>
      </w:r>
      <w:r w:rsidRPr="00FB1164">
        <w:rPr>
          <w:sz w:val="20"/>
          <w:szCs w:val="20"/>
        </w:rPr>
        <w:t>vacations.</w:t>
      </w:r>
    </w:p>
    <w:p w14:paraId="0119BE0D" w14:textId="77777777" w:rsidR="0047723A" w:rsidRPr="00FB1164" w:rsidRDefault="00431AAB">
      <w:pPr>
        <w:pStyle w:val="ListParagraph"/>
        <w:numPr>
          <w:ilvl w:val="1"/>
          <w:numId w:val="8"/>
        </w:numPr>
        <w:tabs>
          <w:tab w:val="left" w:pos="2141"/>
          <w:tab w:val="left" w:pos="2142"/>
        </w:tabs>
        <w:ind w:right="1194" w:hanging="360"/>
        <w:rPr>
          <w:sz w:val="20"/>
          <w:szCs w:val="20"/>
        </w:rPr>
      </w:pPr>
      <w:r w:rsidRPr="00FB1164">
        <w:rPr>
          <w:sz w:val="20"/>
          <w:szCs w:val="20"/>
        </w:rPr>
        <w:t>In public places, keep your valuable items out of sight or in a safe place. If you must leave an area for any length of time, take valuable items with</w:t>
      </w:r>
      <w:r w:rsidRPr="00FB1164">
        <w:rPr>
          <w:spacing w:val="-7"/>
          <w:sz w:val="20"/>
          <w:szCs w:val="20"/>
        </w:rPr>
        <w:t xml:space="preserve"> </w:t>
      </w:r>
      <w:r w:rsidRPr="00FB1164">
        <w:rPr>
          <w:sz w:val="20"/>
          <w:szCs w:val="20"/>
        </w:rPr>
        <w:t>you.</w:t>
      </w:r>
    </w:p>
    <w:p w14:paraId="539CB078" w14:textId="77777777" w:rsidR="0047723A" w:rsidRPr="00FB1164" w:rsidRDefault="00431AAB">
      <w:pPr>
        <w:pStyle w:val="ListParagraph"/>
        <w:numPr>
          <w:ilvl w:val="1"/>
          <w:numId w:val="8"/>
        </w:numPr>
        <w:tabs>
          <w:tab w:val="left" w:pos="2141"/>
          <w:tab w:val="left" w:pos="2142"/>
        </w:tabs>
        <w:ind w:right="1568" w:hanging="360"/>
        <w:rPr>
          <w:sz w:val="20"/>
          <w:szCs w:val="20"/>
        </w:rPr>
      </w:pPr>
      <w:r w:rsidRPr="00FB1164">
        <w:rPr>
          <w:sz w:val="20"/>
          <w:szCs w:val="20"/>
        </w:rPr>
        <w:t>Report all thefts, no matter how small. Each theft that is reported is a clue to investigators and may be useful in apprehending those responsible for a series of</w:t>
      </w:r>
      <w:r w:rsidRPr="00FB1164">
        <w:rPr>
          <w:spacing w:val="-18"/>
          <w:sz w:val="20"/>
          <w:szCs w:val="20"/>
        </w:rPr>
        <w:t xml:space="preserve"> </w:t>
      </w:r>
      <w:r w:rsidRPr="00FB1164">
        <w:rPr>
          <w:sz w:val="20"/>
          <w:szCs w:val="20"/>
        </w:rPr>
        <w:t>thefts.</w:t>
      </w:r>
    </w:p>
    <w:p w14:paraId="3D2ACAD4" w14:textId="77777777" w:rsidR="0047723A" w:rsidRPr="00FB1164" w:rsidRDefault="00431AAB">
      <w:pPr>
        <w:pStyle w:val="ListParagraph"/>
        <w:numPr>
          <w:ilvl w:val="1"/>
          <w:numId w:val="8"/>
        </w:numPr>
        <w:tabs>
          <w:tab w:val="left" w:pos="2141"/>
          <w:tab w:val="left" w:pos="2142"/>
        </w:tabs>
        <w:ind w:right="1238" w:hanging="360"/>
        <w:rPr>
          <w:sz w:val="20"/>
          <w:szCs w:val="20"/>
        </w:rPr>
      </w:pPr>
      <w:r w:rsidRPr="00FB1164">
        <w:rPr>
          <w:sz w:val="20"/>
          <w:szCs w:val="20"/>
        </w:rPr>
        <w:t>Be good stewards of the campus. Report any suspicious activity, theft, or vandalism immediately. Report any unlocked doors that should be locked or other</w:t>
      </w:r>
      <w:r w:rsidRPr="00FB1164">
        <w:rPr>
          <w:spacing w:val="-7"/>
          <w:sz w:val="20"/>
          <w:szCs w:val="20"/>
        </w:rPr>
        <w:t xml:space="preserve"> </w:t>
      </w:r>
      <w:r w:rsidRPr="00FB1164">
        <w:rPr>
          <w:sz w:val="20"/>
          <w:szCs w:val="20"/>
        </w:rPr>
        <w:t>irregularities.</w:t>
      </w:r>
    </w:p>
    <w:p w14:paraId="2DB40726" w14:textId="05641325" w:rsidR="0047723A" w:rsidRPr="00FB1164" w:rsidRDefault="00431AAB">
      <w:pPr>
        <w:pStyle w:val="ListParagraph"/>
        <w:numPr>
          <w:ilvl w:val="1"/>
          <w:numId w:val="8"/>
        </w:numPr>
        <w:tabs>
          <w:tab w:val="left" w:pos="2141"/>
          <w:tab w:val="left" w:pos="2142"/>
        </w:tabs>
        <w:ind w:right="1232" w:hanging="360"/>
        <w:rPr>
          <w:sz w:val="20"/>
          <w:szCs w:val="20"/>
        </w:rPr>
      </w:pPr>
      <w:r w:rsidRPr="00FB1164">
        <w:rPr>
          <w:sz w:val="20"/>
          <w:szCs w:val="20"/>
        </w:rPr>
        <w:t xml:space="preserve">If you are the last person to leave a room, make certain that all windows and doors are </w:t>
      </w:r>
      <w:r w:rsidR="00DE64D4" w:rsidRPr="00FB1164">
        <w:rPr>
          <w:sz w:val="20"/>
          <w:szCs w:val="20"/>
        </w:rPr>
        <w:t>locked,</w:t>
      </w:r>
      <w:r w:rsidRPr="00FB1164">
        <w:rPr>
          <w:sz w:val="20"/>
          <w:szCs w:val="20"/>
        </w:rPr>
        <w:t xml:space="preserve"> and that all equipment is properly</w:t>
      </w:r>
      <w:r w:rsidRPr="00FB1164">
        <w:rPr>
          <w:spacing w:val="-4"/>
          <w:sz w:val="20"/>
          <w:szCs w:val="20"/>
        </w:rPr>
        <w:t xml:space="preserve"> </w:t>
      </w:r>
      <w:r w:rsidRPr="00FB1164">
        <w:rPr>
          <w:sz w:val="20"/>
          <w:szCs w:val="20"/>
        </w:rPr>
        <w:t>secured.</w:t>
      </w:r>
    </w:p>
    <w:p w14:paraId="6E83185D" w14:textId="77777777" w:rsidR="0047723A" w:rsidRPr="00FB1164" w:rsidRDefault="0047723A">
      <w:pPr>
        <w:pStyle w:val="BodyText"/>
        <w:spacing w:before="7"/>
        <w:rPr>
          <w:sz w:val="18"/>
          <w:szCs w:val="20"/>
        </w:rPr>
      </w:pPr>
    </w:p>
    <w:p w14:paraId="364AA6A4" w14:textId="77777777" w:rsidR="0047723A" w:rsidRPr="00FB1164" w:rsidRDefault="00431AAB">
      <w:pPr>
        <w:pStyle w:val="Heading1"/>
        <w:spacing w:before="0"/>
        <w:ind w:left="1420"/>
        <w:rPr>
          <w:sz w:val="24"/>
          <w:szCs w:val="24"/>
        </w:rPr>
      </w:pPr>
      <w:bookmarkStart w:id="58" w:name="Steubenville_Campus_Crime_Statistics"/>
      <w:bookmarkStart w:id="59" w:name="_bookmark12"/>
      <w:bookmarkStart w:id="60" w:name="_Toc59028824"/>
      <w:bookmarkEnd w:id="58"/>
      <w:bookmarkEnd w:id="59"/>
      <w:r w:rsidRPr="00FB1164">
        <w:rPr>
          <w:color w:val="948A54"/>
          <w:sz w:val="24"/>
          <w:szCs w:val="24"/>
        </w:rPr>
        <w:t>Steubenville Campus Crime Statistics</w:t>
      </w:r>
      <w:bookmarkEnd w:id="60"/>
    </w:p>
    <w:p w14:paraId="68E7A8FC" w14:textId="77777777" w:rsidR="0047723A" w:rsidRPr="00FB1164" w:rsidRDefault="00431AAB">
      <w:pPr>
        <w:pStyle w:val="Heading4"/>
        <w:spacing w:before="113" w:line="251" w:lineRule="exact"/>
        <w:jc w:val="left"/>
        <w:rPr>
          <w:sz w:val="20"/>
          <w:szCs w:val="20"/>
        </w:rPr>
      </w:pPr>
      <w:r w:rsidRPr="00FB1164">
        <w:rPr>
          <w:sz w:val="20"/>
          <w:szCs w:val="20"/>
        </w:rPr>
        <w:t>Campus Geography</w:t>
      </w:r>
    </w:p>
    <w:p w14:paraId="1A4AA95C" w14:textId="77777777" w:rsidR="0047723A" w:rsidRPr="00FB1164" w:rsidRDefault="00431AAB">
      <w:pPr>
        <w:pStyle w:val="BodyText"/>
        <w:ind w:left="1419" w:right="1299"/>
        <w:jc w:val="both"/>
        <w:rPr>
          <w:sz w:val="20"/>
          <w:szCs w:val="20"/>
        </w:rPr>
      </w:pPr>
      <w:r w:rsidRPr="00FB1164">
        <w:rPr>
          <w:sz w:val="20"/>
          <w:szCs w:val="20"/>
        </w:rPr>
        <w:t>Pursuant to the Clery Act, the campus is required to report crime separately for a number of geographic locations. These locations include the main campus, on-campus student residential facilities,</w:t>
      </w:r>
      <w:r w:rsidRPr="00FB1164">
        <w:rPr>
          <w:spacing w:val="-34"/>
          <w:sz w:val="20"/>
          <w:szCs w:val="20"/>
        </w:rPr>
        <w:t xml:space="preserve"> </w:t>
      </w:r>
      <w:r w:rsidRPr="00FB1164">
        <w:rPr>
          <w:sz w:val="20"/>
          <w:szCs w:val="20"/>
        </w:rPr>
        <w:t>non-campus buildings or property that is owned or controlled by the University or a recognized student organization such</w:t>
      </w:r>
      <w:r w:rsidRPr="00FB1164">
        <w:rPr>
          <w:spacing w:val="-12"/>
          <w:sz w:val="20"/>
          <w:szCs w:val="20"/>
        </w:rPr>
        <w:t xml:space="preserve"> </w:t>
      </w:r>
      <w:r w:rsidRPr="00FB1164">
        <w:rPr>
          <w:sz w:val="20"/>
          <w:szCs w:val="20"/>
        </w:rPr>
        <w:t>as</w:t>
      </w:r>
      <w:r w:rsidRPr="00FB1164">
        <w:rPr>
          <w:spacing w:val="-10"/>
          <w:sz w:val="20"/>
          <w:szCs w:val="20"/>
        </w:rPr>
        <w:t xml:space="preserve"> </w:t>
      </w:r>
      <w:r w:rsidRPr="00FB1164">
        <w:rPr>
          <w:sz w:val="20"/>
          <w:szCs w:val="20"/>
        </w:rPr>
        <w:t>a</w:t>
      </w:r>
      <w:r w:rsidRPr="00FB1164">
        <w:rPr>
          <w:spacing w:val="-11"/>
          <w:sz w:val="20"/>
          <w:szCs w:val="20"/>
        </w:rPr>
        <w:t xml:space="preserve"> </w:t>
      </w:r>
      <w:r w:rsidRPr="00FB1164">
        <w:rPr>
          <w:sz w:val="20"/>
          <w:szCs w:val="20"/>
        </w:rPr>
        <w:t>fraternity,</w:t>
      </w:r>
      <w:r w:rsidRPr="00FB1164">
        <w:rPr>
          <w:spacing w:val="-10"/>
          <w:sz w:val="20"/>
          <w:szCs w:val="20"/>
        </w:rPr>
        <w:t xml:space="preserve"> </w:t>
      </w:r>
      <w:r w:rsidRPr="00FB1164">
        <w:rPr>
          <w:sz w:val="20"/>
          <w:szCs w:val="20"/>
        </w:rPr>
        <w:t>and</w:t>
      </w:r>
      <w:r w:rsidRPr="00FB1164">
        <w:rPr>
          <w:spacing w:val="-9"/>
          <w:sz w:val="20"/>
          <w:szCs w:val="20"/>
        </w:rPr>
        <w:t xml:space="preserve"> </w:t>
      </w:r>
      <w:r w:rsidRPr="00FB1164">
        <w:rPr>
          <w:sz w:val="20"/>
          <w:szCs w:val="20"/>
        </w:rPr>
        <w:t>public</w:t>
      </w:r>
      <w:r w:rsidRPr="00FB1164">
        <w:rPr>
          <w:spacing w:val="-11"/>
          <w:sz w:val="20"/>
          <w:szCs w:val="20"/>
        </w:rPr>
        <w:t xml:space="preserve"> </w:t>
      </w:r>
      <w:r w:rsidRPr="00FB1164">
        <w:rPr>
          <w:sz w:val="20"/>
          <w:szCs w:val="20"/>
        </w:rPr>
        <w:t>property</w:t>
      </w:r>
      <w:r w:rsidRPr="00FB1164">
        <w:rPr>
          <w:spacing w:val="-12"/>
          <w:sz w:val="20"/>
          <w:szCs w:val="20"/>
        </w:rPr>
        <w:t xml:space="preserve"> </w:t>
      </w:r>
      <w:r w:rsidRPr="00FB1164">
        <w:rPr>
          <w:sz w:val="20"/>
          <w:szCs w:val="20"/>
        </w:rPr>
        <w:t>within</w:t>
      </w:r>
      <w:r w:rsidRPr="00FB1164">
        <w:rPr>
          <w:spacing w:val="-9"/>
          <w:sz w:val="20"/>
          <w:szCs w:val="20"/>
        </w:rPr>
        <w:t xml:space="preserve"> </w:t>
      </w:r>
      <w:r w:rsidRPr="00FB1164">
        <w:rPr>
          <w:sz w:val="20"/>
          <w:szCs w:val="20"/>
        </w:rPr>
        <w:t>or</w:t>
      </w:r>
      <w:r w:rsidRPr="00FB1164">
        <w:rPr>
          <w:spacing w:val="-10"/>
          <w:sz w:val="20"/>
          <w:szCs w:val="20"/>
        </w:rPr>
        <w:t xml:space="preserve"> </w:t>
      </w:r>
      <w:r w:rsidRPr="00FB1164">
        <w:rPr>
          <w:sz w:val="20"/>
          <w:szCs w:val="20"/>
        </w:rPr>
        <w:t>immediately</w:t>
      </w:r>
      <w:r w:rsidRPr="00FB1164">
        <w:rPr>
          <w:spacing w:val="-12"/>
          <w:sz w:val="20"/>
          <w:szCs w:val="20"/>
        </w:rPr>
        <w:t xml:space="preserve"> </w:t>
      </w:r>
      <w:r w:rsidRPr="00FB1164">
        <w:rPr>
          <w:sz w:val="20"/>
          <w:szCs w:val="20"/>
        </w:rPr>
        <w:t>adjacent</w:t>
      </w:r>
      <w:r w:rsidRPr="00FB1164">
        <w:rPr>
          <w:spacing w:val="-10"/>
          <w:sz w:val="20"/>
          <w:szCs w:val="20"/>
        </w:rPr>
        <w:t xml:space="preserve"> </w:t>
      </w:r>
      <w:r w:rsidRPr="00FB1164">
        <w:rPr>
          <w:sz w:val="20"/>
          <w:szCs w:val="20"/>
        </w:rPr>
        <w:t>to</w:t>
      </w:r>
      <w:r w:rsidRPr="00FB1164">
        <w:rPr>
          <w:spacing w:val="-11"/>
          <w:sz w:val="20"/>
          <w:szCs w:val="20"/>
        </w:rPr>
        <w:t xml:space="preserve"> </w:t>
      </w:r>
      <w:r w:rsidRPr="00FB1164">
        <w:rPr>
          <w:sz w:val="20"/>
          <w:szCs w:val="20"/>
        </w:rPr>
        <w:t>the</w:t>
      </w:r>
      <w:r w:rsidRPr="00FB1164">
        <w:rPr>
          <w:spacing w:val="-12"/>
          <w:sz w:val="20"/>
          <w:szCs w:val="20"/>
        </w:rPr>
        <w:t xml:space="preserve"> </w:t>
      </w:r>
      <w:r w:rsidRPr="00FB1164">
        <w:rPr>
          <w:sz w:val="20"/>
          <w:szCs w:val="20"/>
        </w:rPr>
        <w:t>main</w:t>
      </w:r>
      <w:r w:rsidRPr="00FB1164">
        <w:rPr>
          <w:spacing w:val="-11"/>
          <w:sz w:val="20"/>
          <w:szCs w:val="20"/>
        </w:rPr>
        <w:t xml:space="preserve"> </w:t>
      </w:r>
      <w:r w:rsidRPr="00FB1164">
        <w:rPr>
          <w:sz w:val="20"/>
          <w:szCs w:val="20"/>
        </w:rPr>
        <w:t>campus</w:t>
      </w:r>
      <w:r w:rsidRPr="00FB1164">
        <w:rPr>
          <w:spacing w:val="-8"/>
          <w:sz w:val="20"/>
          <w:szCs w:val="20"/>
        </w:rPr>
        <w:t xml:space="preserve"> </w:t>
      </w:r>
      <w:r w:rsidRPr="00FB1164">
        <w:rPr>
          <w:sz w:val="20"/>
          <w:szCs w:val="20"/>
        </w:rPr>
        <w:t>and</w:t>
      </w:r>
      <w:r w:rsidRPr="00FB1164">
        <w:rPr>
          <w:spacing w:val="-12"/>
          <w:sz w:val="20"/>
          <w:szCs w:val="20"/>
        </w:rPr>
        <w:t xml:space="preserve"> </w:t>
      </w:r>
      <w:r w:rsidRPr="00FB1164">
        <w:rPr>
          <w:sz w:val="20"/>
          <w:szCs w:val="20"/>
        </w:rPr>
        <w:t>accessible from</w:t>
      </w:r>
      <w:r w:rsidRPr="00FB1164">
        <w:rPr>
          <w:spacing w:val="-4"/>
          <w:sz w:val="20"/>
          <w:szCs w:val="20"/>
        </w:rPr>
        <w:t xml:space="preserve"> </w:t>
      </w:r>
      <w:r w:rsidRPr="00FB1164">
        <w:rPr>
          <w:sz w:val="20"/>
          <w:szCs w:val="20"/>
        </w:rPr>
        <w:t>it.</w:t>
      </w:r>
    </w:p>
    <w:p w14:paraId="3D4FF1C8" w14:textId="77777777" w:rsidR="0047723A" w:rsidRPr="00FB1164" w:rsidRDefault="0047723A">
      <w:pPr>
        <w:pStyle w:val="BodyText"/>
        <w:spacing w:before="9"/>
        <w:rPr>
          <w:sz w:val="20"/>
          <w:szCs w:val="20"/>
        </w:rPr>
      </w:pPr>
    </w:p>
    <w:p w14:paraId="3EFB6ACF" w14:textId="5E07A748" w:rsidR="0047723A" w:rsidRPr="00FB1164" w:rsidRDefault="00431AAB">
      <w:pPr>
        <w:pStyle w:val="BodyText"/>
        <w:spacing w:line="242" w:lineRule="auto"/>
        <w:ind w:left="1419" w:right="1208"/>
        <w:rPr>
          <w:sz w:val="20"/>
          <w:szCs w:val="20"/>
        </w:rPr>
      </w:pPr>
      <w:r w:rsidRPr="00FB1164">
        <w:rPr>
          <w:sz w:val="20"/>
          <w:szCs w:val="20"/>
        </w:rPr>
        <w:t xml:space="preserve">These locations would include 1235 University Boulevard; the former Best Western University Inn at 1401 University Boulevard; Super 8 Motel at 1505 University Boulevard; Best Western Plus at 200 Franciscan Square; and public property within or immediately adjacent to and accessible from the University campus. The University’s Study Abroad program is located in Gaming, Austria and is considered </w:t>
      </w:r>
      <w:r w:rsidR="00C81B12" w:rsidRPr="00FB1164">
        <w:rPr>
          <w:sz w:val="20"/>
          <w:szCs w:val="20"/>
        </w:rPr>
        <w:t xml:space="preserve">a separate campus. </w:t>
      </w:r>
      <w:r w:rsidRPr="00FB1164">
        <w:rPr>
          <w:sz w:val="20"/>
          <w:szCs w:val="20"/>
        </w:rPr>
        <w:t>Moreover, the University has no officially recognized student organizations with off-campus locations.</w:t>
      </w:r>
    </w:p>
    <w:p w14:paraId="039F20EB" w14:textId="0ABE7E6A" w:rsidR="00BC1ED0" w:rsidRPr="00FB1164" w:rsidRDefault="00BC1ED0">
      <w:pPr>
        <w:pStyle w:val="BodyText"/>
        <w:spacing w:line="242" w:lineRule="auto"/>
        <w:ind w:left="1419" w:right="1208"/>
        <w:rPr>
          <w:sz w:val="20"/>
          <w:szCs w:val="20"/>
        </w:rPr>
      </w:pPr>
    </w:p>
    <w:p w14:paraId="49044DF9" w14:textId="45301C67" w:rsidR="00BC1ED0" w:rsidRPr="00FB1164" w:rsidRDefault="00BC1ED0">
      <w:pPr>
        <w:pStyle w:val="BodyText"/>
        <w:spacing w:line="242" w:lineRule="auto"/>
        <w:ind w:left="1419" w:right="1208"/>
        <w:rPr>
          <w:sz w:val="20"/>
          <w:szCs w:val="20"/>
        </w:rPr>
      </w:pPr>
    </w:p>
    <w:p w14:paraId="61BE782D" w14:textId="6315519A" w:rsidR="00BC1ED0" w:rsidRPr="00FB1164" w:rsidRDefault="00BC1ED0">
      <w:pPr>
        <w:pStyle w:val="BodyText"/>
        <w:spacing w:line="242" w:lineRule="auto"/>
        <w:ind w:left="1419" w:right="1208"/>
        <w:rPr>
          <w:sz w:val="20"/>
          <w:szCs w:val="20"/>
        </w:rPr>
      </w:pPr>
    </w:p>
    <w:p w14:paraId="43E8796E" w14:textId="48874DCC" w:rsidR="00BC1ED0" w:rsidRPr="00FB1164" w:rsidRDefault="00BC1ED0">
      <w:pPr>
        <w:pStyle w:val="BodyText"/>
        <w:spacing w:line="242" w:lineRule="auto"/>
        <w:ind w:left="1419" w:right="1208"/>
        <w:rPr>
          <w:sz w:val="20"/>
          <w:szCs w:val="20"/>
        </w:rPr>
      </w:pPr>
    </w:p>
    <w:p w14:paraId="09C066FA" w14:textId="353B2C75" w:rsidR="00BC1ED0" w:rsidRPr="00FB1164" w:rsidRDefault="00BC1ED0">
      <w:pPr>
        <w:pStyle w:val="BodyText"/>
        <w:spacing w:line="242" w:lineRule="auto"/>
        <w:ind w:left="1419" w:right="1208"/>
        <w:rPr>
          <w:sz w:val="20"/>
          <w:szCs w:val="20"/>
        </w:rPr>
      </w:pPr>
    </w:p>
    <w:p w14:paraId="3A2561B7" w14:textId="472281D2" w:rsidR="00BC1ED0" w:rsidRPr="00FB1164" w:rsidRDefault="00BC1ED0">
      <w:pPr>
        <w:pStyle w:val="BodyText"/>
        <w:spacing w:line="242" w:lineRule="auto"/>
        <w:ind w:left="1419" w:right="1208"/>
        <w:rPr>
          <w:sz w:val="20"/>
          <w:szCs w:val="20"/>
        </w:rPr>
      </w:pPr>
    </w:p>
    <w:p w14:paraId="11DB350D" w14:textId="218EEC72" w:rsidR="00BC1ED0" w:rsidRPr="00FB1164" w:rsidRDefault="00BC1ED0">
      <w:pPr>
        <w:pStyle w:val="BodyText"/>
        <w:spacing w:line="242" w:lineRule="auto"/>
        <w:ind w:left="1419" w:right="1208"/>
        <w:rPr>
          <w:sz w:val="20"/>
          <w:szCs w:val="20"/>
        </w:rPr>
      </w:pPr>
    </w:p>
    <w:p w14:paraId="03119827" w14:textId="5506AF43" w:rsidR="00BC1ED0" w:rsidRPr="00FB1164" w:rsidRDefault="00BC1ED0">
      <w:pPr>
        <w:pStyle w:val="BodyText"/>
        <w:spacing w:line="242" w:lineRule="auto"/>
        <w:ind w:left="1419" w:right="1208"/>
        <w:rPr>
          <w:sz w:val="20"/>
          <w:szCs w:val="20"/>
        </w:rPr>
      </w:pPr>
    </w:p>
    <w:p w14:paraId="7C7E85CA" w14:textId="1CDF8F2B" w:rsidR="00BC1ED0" w:rsidRPr="00FB1164" w:rsidRDefault="00BC1ED0">
      <w:pPr>
        <w:pStyle w:val="BodyText"/>
        <w:spacing w:line="242" w:lineRule="auto"/>
        <w:ind w:left="1419" w:right="1208"/>
        <w:rPr>
          <w:sz w:val="20"/>
          <w:szCs w:val="20"/>
        </w:rPr>
      </w:pPr>
    </w:p>
    <w:p w14:paraId="478436F8" w14:textId="363D9379" w:rsidR="00BC1ED0" w:rsidRPr="00FB1164" w:rsidRDefault="00BC1ED0">
      <w:pPr>
        <w:pStyle w:val="BodyText"/>
        <w:spacing w:line="242" w:lineRule="auto"/>
        <w:ind w:left="1419" w:right="1208"/>
        <w:rPr>
          <w:sz w:val="20"/>
          <w:szCs w:val="20"/>
        </w:rPr>
      </w:pPr>
    </w:p>
    <w:p w14:paraId="734F5874" w14:textId="46014FA1" w:rsidR="00BC1ED0" w:rsidRPr="00FB1164" w:rsidRDefault="00BC1ED0">
      <w:pPr>
        <w:pStyle w:val="BodyText"/>
        <w:spacing w:line="242" w:lineRule="auto"/>
        <w:ind w:left="1419" w:right="1208"/>
        <w:rPr>
          <w:sz w:val="20"/>
          <w:szCs w:val="20"/>
        </w:rPr>
      </w:pPr>
    </w:p>
    <w:p w14:paraId="3B58A623" w14:textId="088BFD44" w:rsidR="00BC1ED0" w:rsidRDefault="00BC1ED0">
      <w:pPr>
        <w:pStyle w:val="BodyText"/>
        <w:spacing w:line="242" w:lineRule="auto"/>
        <w:ind w:left="1419" w:right="1208"/>
        <w:rPr>
          <w:sz w:val="20"/>
          <w:szCs w:val="20"/>
        </w:rPr>
      </w:pPr>
    </w:p>
    <w:p w14:paraId="7D7FC6BB" w14:textId="29F7FA82" w:rsidR="00C10553" w:rsidRDefault="00C10553">
      <w:pPr>
        <w:pStyle w:val="BodyText"/>
        <w:spacing w:line="242" w:lineRule="auto"/>
        <w:ind w:left="1419" w:right="1208"/>
        <w:rPr>
          <w:sz w:val="20"/>
          <w:szCs w:val="20"/>
        </w:rPr>
      </w:pPr>
    </w:p>
    <w:p w14:paraId="29520965" w14:textId="4B3F3C0F" w:rsidR="00C10553" w:rsidRDefault="00C10553">
      <w:pPr>
        <w:pStyle w:val="BodyText"/>
        <w:spacing w:line="242" w:lineRule="auto"/>
        <w:ind w:left="1419" w:right="1208"/>
        <w:rPr>
          <w:sz w:val="20"/>
          <w:szCs w:val="20"/>
        </w:rPr>
      </w:pPr>
    </w:p>
    <w:p w14:paraId="53EFF985" w14:textId="384436A3" w:rsidR="00C10553" w:rsidRDefault="00C10553">
      <w:pPr>
        <w:pStyle w:val="BodyText"/>
        <w:spacing w:line="242" w:lineRule="auto"/>
        <w:ind w:left="1419" w:right="1208"/>
        <w:rPr>
          <w:sz w:val="20"/>
          <w:szCs w:val="20"/>
        </w:rPr>
      </w:pPr>
    </w:p>
    <w:p w14:paraId="2BF0E475" w14:textId="53791CCB" w:rsidR="00C10553" w:rsidRDefault="00C10553">
      <w:pPr>
        <w:pStyle w:val="BodyText"/>
        <w:spacing w:line="242" w:lineRule="auto"/>
        <w:ind w:left="1419" w:right="1208"/>
        <w:rPr>
          <w:sz w:val="20"/>
          <w:szCs w:val="20"/>
        </w:rPr>
      </w:pPr>
    </w:p>
    <w:p w14:paraId="68526BBD" w14:textId="3CFC2341" w:rsidR="00C10553" w:rsidRDefault="00C10553">
      <w:pPr>
        <w:pStyle w:val="BodyText"/>
        <w:spacing w:line="242" w:lineRule="auto"/>
        <w:ind w:left="1419" w:right="1208"/>
        <w:rPr>
          <w:sz w:val="20"/>
          <w:szCs w:val="20"/>
        </w:rPr>
      </w:pPr>
    </w:p>
    <w:p w14:paraId="2FE1362D" w14:textId="6DE833B6" w:rsidR="00C10553" w:rsidRDefault="00C10553">
      <w:pPr>
        <w:pStyle w:val="BodyText"/>
        <w:spacing w:line="242" w:lineRule="auto"/>
        <w:ind w:left="1419" w:right="1208"/>
        <w:rPr>
          <w:sz w:val="20"/>
          <w:szCs w:val="20"/>
        </w:rPr>
      </w:pPr>
    </w:p>
    <w:p w14:paraId="0014C562" w14:textId="37E4E23F" w:rsidR="00C10553" w:rsidRDefault="00C10553">
      <w:pPr>
        <w:pStyle w:val="BodyText"/>
        <w:spacing w:line="242" w:lineRule="auto"/>
        <w:ind w:left="1419" w:right="1208"/>
        <w:rPr>
          <w:sz w:val="20"/>
          <w:szCs w:val="20"/>
        </w:rPr>
      </w:pPr>
    </w:p>
    <w:p w14:paraId="62C853B7" w14:textId="3A40903D" w:rsidR="00C10553" w:rsidRDefault="00C10553">
      <w:pPr>
        <w:pStyle w:val="BodyText"/>
        <w:spacing w:line="242" w:lineRule="auto"/>
        <w:ind w:left="1419" w:right="1208"/>
        <w:rPr>
          <w:sz w:val="20"/>
          <w:szCs w:val="20"/>
        </w:rPr>
      </w:pPr>
    </w:p>
    <w:p w14:paraId="59EA3832" w14:textId="097AAD4F" w:rsidR="00C10553" w:rsidRDefault="00C10553">
      <w:pPr>
        <w:pStyle w:val="BodyText"/>
        <w:spacing w:line="242" w:lineRule="auto"/>
        <w:ind w:left="1419" w:right="1208"/>
        <w:rPr>
          <w:sz w:val="20"/>
          <w:szCs w:val="20"/>
        </w:rPr>
      </w:pPr>
    </w:p>
    <w:p w14:paraId="42576CB1" w14:textId="77777777" w:rsidR="00C10553" w:rsidRPr="00FB1164" w:rsidRDefault="00C10553">
      <w:pPr>
        <w:pStyle w:val="BodyText"/>
        <w:spacing w:line="242" w:lineRule="auto"/>
        <w:ind w:left="1419" w:right="1208"/>
        <w:rPr>
          <w:sz w:val="20"/>
          <w:szCs w:val="20"/>
        </w:rPr>
      </w:pPr>
    </w:p>
    <w:p w14:paraId="01AFF254" w14:textId="55F02AC6" w:rsidR="00BC1ED0" w:rsidRPr="00FB1164" w:rsidRDefault="00BC1ED0">
      <w:pPr>
        <w:pStyle w:val="BodyText"/>
        <w:spacing w:line="242" w:lineRule="auto"/>
        <w:ind w:left="1419" w:right="1208"/>
        <w:rPr>
          <w:sz w:val="20"/>
          <w:szCs w:val="20"/>
        </w:rPr>
      </w:pPr>
    </w:p>
    <w:p w14:paraId="79A5D8DA" w14:textId="6A7D1BC1" w:rsidR="00BC1ED0" w:rsidRPr="00FB1164" w:rsidRDefault="00BC1ED0">
      <w:pPr>
        <w:pStyle w:val="BodyText"/>
        <w:spacing w:line="242" w:lineRule="auto"/>
        <w:ind w:left="1419" w:right="1208"/>
        <w:rPr>
          <w:sz w:val="20"/>
          <w:szCs w:val="20"/>
        </w:rPr>
      </w:pPr>
    </w:p>
    <w:p w14:paraId="5C9E9EFE" w14:textId="4C4654FB" w:rsidR="00BC1ED0" w:rsidRPr="00FB1164" w:rsidRDefault="00BC1ED0">
      <w:pPr>
        <w:pStyle w:val="BodyText"/>
        <w:spacing w:line="242" w:lineRule="auto"/>
        <w:ind w:left="1419" w:right="1208"/>
        <w:rPr>
          <w:sz w:val="20"/>
          <w:szCs w:val="20"/>
        </w:rPr>
      </w:pPr>
    </w:p>
    <w:p w14:paraId="413711CD" w14:textId="78B2BF89" w:rsidR="00BC1ED0" w:rsidRPr="00FB1164" w:rsidRDefault="00BC1ED0">
      <w:pPr>
        <w:pStyle w:val="BodyText"/>
        <w:spacing w:line="242" w:lineRule="auto"/>
        <w:ind w:left="1419" w:right="1208"/>
        <w:rPr>
          <w:sz w:val="20"/>
          <w:szCs w:val="20"/>
        </w:rPr>
      </w:pPr>
    </w:p>
    <w:p w14:paraId="4C3C43FD" w14:textId="3F092DB5" w:rsidR="00BC1ED0" w:rsidRPr="00FB1164" w:rsidRDefault="00BC1ED0">
      <w:pPr>
        <w:pStyle w:val="BodyText"/>
        <w:spacing w:line="242" w:lineRule="auto"/>
        <w:ind w:left="1419" w:right="1208"/>
        <w:rPr>
          <w:sz w:val="20"/>
          <w:szCs w:val="20"/>
        </w:rPr>
      </w:pPr>
    </w:p>
    <w:p w14:paraId="5E2B48B3" w14:textId="77777777" w:rsidR="00BC1ED0" w:rsidRPr="00FB1164" w:rsidRDefault="00BC1ED0">
      <w:pPr>
        <w:pStyle w:val="BodyText"/>
        <w:spacing w:line="242" w:lineRule="auto"/>
        <w:ind w:left="1419" w:right="1208"/>
        <w:rPr>
          <w:sz w:val="20"/>
          <w:szCs w:val="20"/>
        </w:rPr>
      </w:pPr>
    </w:p>
    <w:p w14:paraId="24FCC015" w14:textId="557182C6" w:rsidR="0047723A" w:rsidRPr="00FB1164" w:rsidRDefault="00431AAB">
      <w:pPr>
        <w:pStyle w:val="Heading1"/>
        <w:ind w:left="1420"/>
        <w:rPr>
          <w:sz w:val="24"/>
          <w:szCs w:val="24"/>
        </w:rPr>
      </w:pPr>
      <w:bookmarkStart w:id="61" w:name="Campus_Crime_Statistics"/>
      <w:bookmarkStart w:id="62" w:name="_bookmark13"/>
      <w:bookmarkStart w:id="63" w:name="_Toc59028825"/>
      <w:bookmarkEnd w:id="61"/>
      <w:bookmarkEnd w:id="62"/>
      <w:r w:rsidRPr="00FB1164">
        <w:rPr>
          <w:color w:val="948A54"/>
          <w:sz w:val="24"/>
          <w:szCs w:val="24"/>
        </w:rPr>
        <w:lastRenderedPageBreak/>
        <w:t>Campus Crime Statistics</w:t>
      </w:r>
      <w:bookmarkEnd w:id="63"/>
    </w:p>
    <w:p w14:paraId="0F619FB4" w14:textId="4FA59771" w:rsidR="0047723A" w:rsidRPr="00FB1164" w:rsidRDefault="0047723A">
      <w:pPr>
        <w:pStyle w:val="BodyText"/>
        <w:spacing w:before="3"/>
        <w:rPr>
          <w:i/>
          <w:sz w:val="11"/>
          <w:szCs w:val="20"/>
        </w:rPr>
      </w:pPr>
    </w:p>
    <w:p w14:paraId="3C136C15" w14:textId="77777777" w:rsidR="0047723A" w:rsidRPr="00FB1164" w:rsidRDefault="0047723A" w:rsidP="00EE119F">
      <w:pPr>
        <w:pStyle w:val="BodyText"/>
        <w:spacing w:line="360" w:lineRule="auto"/>
        <w:rPr>
          <w:b/>
          <w:sz w:val="18"/>
          <w:szCs w:val="20"/>
        </w:rPr>
      </w:pPr>
    </w:p>
    <w:p w14:paraId="50263639" w14:textId="77777777" w:rsidR="0047723A" w:rsidRPr="00FB1164" w:rsidRDefault="0047723A">
      <w:pPr>
        <w:pStyle w:val="BodyText"/>
        <w:rPr>
          <w:b/>
          <w:sz w:val="18"/>
          <w:szCs w:val="20"/>
        </w:rPr>
      </w:pPr>
    </w:p>
    <w:tbl>
      <w:tblPr>
        <w:tblW w:w="11341" w:type="dxa"/>
        <w:jc w:val="center"/>
        <w:tblBorders>
          <w:top w:val="single" w:sz="2" w:space="0" w:color="C2D69B"/>
          <w:left w:val="single" w:sz="2" w:space="0" w:color="C2D69B"/>
          <w:bottom w:val="single" w:sz="2" w:space="0" w:color="C2D69B"/>
          <w:right w:val="single" w:sz="2" w:space="0" w:color="C2D69B"/>
          <w:insideH w:val="single" w:sz="2" w:space="0" w:color="C2D69B"/>
          <w:insideV w:val="single" w:sz="2" w:space="0" w:color="C2D69B"/>
        </w:tblBorders>
        <w:tblCellMar>
          <w:left w:w="0" w:type="dxa"/>
          <w:right w:w="0" w:type="dxa"/>
        </w:tblCellMar>
        <w:tblLook w:val="01E0" w:firstRow="1" w:lastRow="1" w:firstColumn="1" w:lastColumn="1" w:noHBand="0" w:noVBand="0"/>
      </w:tblPr>
      <w:tblGrid>
        <w:gridCol w:w="1260"/>
        <w:gridCol w:w="630"/>
        <w:gridCol w:w="990"/>
        <w:gridCol w:w="630"/>
        <w:gridCol w:w="1080"/>
        <w:gridCol w:w="540"/>
        <w:gridCol w:w="1080"/>
        <w:gridCol w:w="540"/>
        <w:gridCol w:w="1170"/>
        <w:gridCol w:w="540"/>
        <w:gridCol w:w="990"/>
        <w:gridCol w:w="630"/>
        <w:gridCol w:w="1261"/>
      </w:tblGrid>
      <w:tr w:rsidR="00214553" w:rsidRPr="00FB1164" w14:paraId="71BF14FB" w14:textId="77777777" w:rsidTr="00214553">
        <w:trPr>
          <w:trHeight w:val="1537"/>
          <w:jc w:val="center"/>
        </w:trPr>
        <w:tc>
          <w:tcPr>
            <w:tcW w:w="1260" w:type="dxa"/>
            <w:tcBorders>
              <w:top w:val="nil"/>
              <w:left w:val="nil"/>
            </w:tcBorders>
            <w:vAlign w:val="center"/>
          </w:tcPr>
          <w:p w14:paraId="4FB0751A" w14:textId="77777777" w:rsidR="00EE119F" w:rsidRPr="00FB1164" w:rsidRDefault="00EE119F" w:rsidP="00956D76">
            <w:pPr>
              <w:pStyle w:val="TableParagraph"/>
              <w:rPr>
                <w:b/>
                <w:sz w:val="12"/>
                <w:szCs w:val="20"/>
              </w:rPr>
            </w:pPr>
          </w:p>
          <w:p w14:paraId="3F895710" w14:textId="77777777" w:rsidR="00EE119F" w:rsidRPr="00FB1164" w:rsidRDefault="00EE119F" w:rsidP="00A012AF">
            <w:pPr>
              <w:pStyle w:val="TableParagraph"/>
              <w:rPr>
                <w:b/>
                <w:sz w:val="12"/>
                <w:szCs w:val="20"/>
              </w:rPr>
            </w:pPr>
          </w:p>
          <w:p w14:paraId="12DDDAE1" w14:textId="77777777" w:rsidR="00EE119F" w:rsidRPr="00FB1164" w:rsidRDefault="00EE119F" w:rsidP="00F04EA1">
            <w:pPr>
              <w:pStyle w:val="TableParagraph"/>
              <w:spacing w:before="119"/>
              <w:ind w:right="294" w:firstLine="12"/>
              <w:rPr>
                <w:b/>
                <w:i/>
                <w:sz w:val="12"/>
                <w:szCs w:val="20"/>
              </w:rPr>
            </w:pPr>
            <w:r w:rsidRPr="00FB1164">
              <w:rPr>
                <w:b/>
                <w:i/>
                <w:sz w:val="12"/>
                <w:szCs w:val="20"/>
              </w:rPr>
              <w:t>Type of Offense</w:t>
            </w:r>
          </w:p>
        </w:tc>
        <w:tc>
          <w:tcPr>
            <w:tcW w:w="630" w:type="dxa"/>
            <w:tcBorders>
              <w:top w:val="single" w:sz="12" w:space="0" w:color="C2D69B"/>
            </w:tcBorders>
            <w:shd w:val="clear" w:color="auto" w:fill="EAF1DD"/>
            <w:vAlign w:val="center"/>
          </w:tcPr>
          <w:p w14:paraId="6422A9F3" w14:textId="77777777" w:rsidR="00EE119F" w:rsidRPr="00FB1164" w:rsidRDefault="00EE119F" w:rsidP="00956D76">
            <w:pPr>
              <w:pStyle w:val="TableParagraph"/>
              <w:rPr>
                <w:b/>
                <w:sz w:val="12"/>
                <w:szCs w:val="20"/>
              </w:rPr>
            </w:pPr>
          </w:p>
          <w:p w14:paraId="20DEC2AB" w14:textId="77777777" w:rsidR="00EE119F" w:rsidRPr="00FB1164" w:rsidRDefault="00EE119F" w:rsidP="003D0643">
            <w:pPr>
              <w:pStyle w:val="TableParagraph"/>
              <w:rPr>
                <w:b/>
                <w:sz w:val="12"/>
                <w:szCs w:val="20"/>
              </w:rPr>
            </w:pPr>
            <w:r w:rsidRPr="00FB1164">
              <w:rPr>
                <w:b/>
                <w:sz w:val="12"/>
                <w:szCs w:val="20"/>
              </w:rPr>
              <w:t>2019</w:t>
            </w:r>
          </w:p>
          <w:p w14:paraId="2EAF8825" w14:textId="77777777" w:rsidR="00EE119F" w:rsidRPr="00FB1164" w:rsidRDefault="00EE119F" w:rsidP="003D0643">
            <w:pPr>
              <w:pStyle w:val="TableParagraph"/>
              <w:ind w:left="129" w:firstLine="146"/>
              <w:jc w:val="left"/>
              <w:rPr>
                <w:sz w:val="12"/>
                <w:szCs w:val="20"/>
              </w:rPr>
            </w:pPr>
            <w:r w:rsidRPr="00FB1164">
              <w:rPr>
                <w:sz w:val="12"/>
                <w:szCs w:val="20"/>
              </w:rPr>
              <w:t xml:space="preserve">On </w:t>
            </w:r>
            <w:r w:rsidRPr="00FB1164">
              <w:rPr>
                <w:w w:val="95"/>
                <w:sz w:val="12"/>
                <w:szCs w:val="20"/>
              </w:rPr>
              <w:t>Campus</w:t>
            </w:r>
          </w:p>
        </w:tc>
        <w:tc>
          <w:tcPr>
            <w:tcW w:w="990" w:type="dxa"/>
            <w:tcBorders>
              <w:top w:val="single" w:sz="12" w:space="0" w:color="C2D69B"/>
            </w:tcBorders>
            <w:shd w:val="clear" w:color="auto" w:fill="EAF1DD"/>
            <w:vAlign w:val="center"/>
          </w:tcPr>
          <w:p w14:paraId="1F06CE55" w14:textId="77777777" w:rsidR="00EE119F" w:rsidRPr="00FB1164" w:rsidRDefault="00EE119F" w:rsidP="00956D76">
            <w:pPr>
              <w:pStyle w:val="TableParagraph"/>
              <w:rPr>
                <w:b/>
                <w:sz w:val="12"/>
                <w:szCs w:val="20"/>
              </w:rPr>
            </w:pPr>
          </w:p>
          <w:p w14:paraId="63265304" w14:textId="77777777" w:rsidR="00EE119F" w:rsidRPr="00FB1164" w:rsidRDefault="00EE119F" w:rsidP="00956D76">
            <w:pPr>
              <w:pStyle w:val="TableParagraph"/>
              <w:spacing w:before="11"/>
              <w:rPr>
                <w:b/>
                <w:sz w:val="11"/>
                <w:szCs w:val="20"/>
              </w:rPr>
            </w:pPr>
            <w:r w:rsidRPr="00FB1164">
              <w:rPr>
                <w:b/>
                <w:sz w:val="11"/>
                <w:szCs w:val="20"/>
              </w:rPr>
              <w:t>2019</w:t>
            </w:r>
          </w:p>
          <w:p w14:paraId="504BACE0" w14:textId="77777777" w:rsidR="00EE119F" w:rsidRPr="00FB1164" w:rsidRDefault="00EE119F" w:rsidP="00956D76">
            <w:pPr>
              <w:pStyle w:val="TableParagraph"/>
              <w:ind w:left="167" w:right="167"/>
              <w:rPr>
                <w:sz w:val="7"/>
                <w:szCs w:val="20"/>
              </w:rPr>
            </w:pPr>
            <w:r w:rsidRPr="00FB1164">
              <w:rPr>
                <w:sz w:val="12"/>
                <w:szCs w:val="20"/>
              </w:rPr>
              <w:t xml:space="preserve">On Campus / Residence Halls </w:t>
            </w:r>
            <w:hyperlink w:anchor="_bookmark14" w:history="1">
              <w:r w:rsidRPr="00FB1164">
                <w:rPr>
                  <w:position w:val="4"/>
                  <w:sz w:val="7"/>
                  <w:szCs w:val="20"/>
                </w:rPr>
                <w:t>1</w:t>
              </w:r>
            </w:hyperlink>
          </w:p>
        </w:tc>
        <w:tc>
          <w:tcPr>
            <w:tcW w:w="630" w:type="dxa"/>
            <w:tcBorders>
              <w:top w:val="single" w:sz="12" w:space="0" w:color="C2D69B"/>
            </w:tcBorders>
            <w:shd w:val="clear" w:color="auto" w:fill="EAF1DD"/>
            <w:vAlign w:val="center"/>
          </w:tcPr>
          <w:p w14:paraId="0233E0D9" w14:textId="77777777" w:rsidR="00EE119F" w:rsidRPr="00FB1164" w:rsidRDefault="00EE119F" w:rsidP="00956D76">
            <w:pPr>
              <w:pStyle w:val="TableParagraph"/>
              <w:rPr>
                <w:b/>
                <w:sz w:val="12"/>
                <w:szCs w:val="20"/>
              </w:rPr>
            </w:pPr>
          </w:p>
          <w:p w14:paraId="1B45A5A6" w14:textId="77777777" w:rsidR="00EE119F" w:rsidRPr="00FB1164" w:rsidRDefault="00EE119F" w:rsidP="00A012AF">
            <w:pPr>
              <w:pStyle w:val="TableParagraph"/>
              <w:rPr>
                <w:b/>
                <w:sz w:val="12"/>
                <w:szCs w:val="20"/>
              </w:rPr>
            </w:pPr>
          </w:p>
          <w:p w14:paraId="59F0895A" w14:textId="77777777" w:rsidR="00EE119F" w:rsidRPr="00FB1164" w:rsidRDefault="00EE119F" w:rsidP="00A012AF">
            <w:pPr>
              <w:pStyle w:val="TableParagraph"/>
              <w:spacing w:before="11"/>
              <w:rPr>
                <w:b/>
                <w:sz w:val="11"/>
                <w:szCs w:val="20"/>
              </w:rPr>
            </w:pPr>
            <w:r w:rsidRPr="00FB1164">
              <w:rPr>
                <w:b/>
                <w:sz w:val="11"/>
                <w:szCs w:val="20"/>
              </w:rPr>
              <w:t>2019</w:t>
            </w:r>
          </w:p>
          <w:p w14:paraId="49262988" w14:textId="77777777" w:rsidR="00EE119F" w:rsidRPr="00FB1164" w:rsidRDefault="00EE119F" w:rsidP="00F04EA1">
            <w:pPr>
              <w:pStyle w:val="TableParagraph"/>
              <w:rPr>
                <w:sz w:val="12"/>
                <w:szCs w:val="20"/>
              </w:rPr>
            </w:pPr>
            <w:r w:rsidRPr="00FB1164">
              <w:rPr>
                <w:sz w:val="12"/>
                <w:szCs w:val="20"/>
              </w:rPr>
              <w:t xml:space="preserve">Public </w:t>
            </w:r>
            <w:r w:rsidRPr="00FB1164">
              <w:rPr>
                <w:w w:val="95"/>
                <w:sz w:val="12"/>
                <w:szCs w:val="20"/>
              </w:rPr>
              <w:t>Property</w:t>
            </w:r>
          </w:p>
        </w:tc>
        <w:tc>
          <w:tcPr>
            <w:tcW w:w="1080" w:type="dxa"/>
            <w:tcBorders>
              <w:top w:val="single" w:sz="12" w:space="0" w:color="C2D69B"/>
            </w:tcBorders>
            <w:shd w:val="clear" w:color="auto" w:fill="EAF1DD"/>
            <w:vAlign w:val="center"/>
          </w:tcPr>
          <w:p w14:paraId="58142C62" w14:textId="77777777" w:rsidR="00EE119F" w:rsidRPr="00FB1164" w:rsidRDefault="00EE119F" w:rsidP="00956D76">
            <w:pPr>
              <w:pStyle w:val="TableParagraph"/>
              <w:spacing w:before="9"/>
              <w:rPr>
                <w:b/>
                <w:sz w:val="11"/>
                <w:szCs w:val="20"/>
              </w:rPr>
            </w:pPr>
            <w:r w:rsidRPr="00FB1164">
              <w:rPr>
                <w:b/>
                <w:sz w:val="11"/>
                <w:szCs w:val="20"/>
              </w:rPr>
              <w:t>2019</w:t>
            </w:r>
          </w:p>
          <w:p w14:paraId="18F78D9C" w14:textId="77777777" w:rsidR="00EE119F" w:rsidRPr="00FB1164" w:rsidRDefault="00EE119F" w:rsidP="00956D76">
            <w:pPr>
              <w:pStyle w:val="TableParagraph"/>
              <w:spacing w:before="1"/>
              <w:ind w:left="105" w:right="105" w:hanging="1"/>
              <w:rPr>
                <w:sz w:val="12"/>
                <w:szCs w:val="20"/>
              </w:rPr>
            </w:pPr>
            <w:r w:rsidRPr="00FB1164">
              <w:rPr>
                <w:sz w:val="12"/>
                <w:szCs w:val="20"/>
              </w:rPr>
              <w:t>Non-Campus Property, i.e., Mission, Athletic and/or Educational Trips</w:t>
            </w:r>
          </w:p>
        </w:tc>
        <w:tc>
          <w:tcPr>
            <w:tcW w:w="540" w:type="dxa"/>
            <w:tcBorders>
              <w:top w:val="single" w:sz="12" w:space="0" w:color="C2D69B"/>
            </w:tcBorders>
            <w:shd w:val="clear" w:color="auto" w:fill="EAF1DD"/>
            <w:vAlign w:val="center"/>
          </w:tcPr>
          <w:p w14:paraId="6C0063A0" w14:textId="77777777" w:rsidR="00EE119F" w:rsidRPr="00FB1164" w:rsidRDefault="00EE119F" w:rsidP="00A012AF">
            <w:pPr>
              <w:pStyle w:val="TableParagraph"/>
              <w:rPr>
                <w:b/>
                <w:sz w:val="12"/>
                <w:szCs w:val="20"/>
              </w:rPr>
            </w:pPr>
          </w:p>
          <w:p w14:paraId="65FAD5AD" w14:textId="77777777" w:rsidR="00EE119F" w:rsidRPr="00FB1164" w:rsidRDefault="00EE119F" w:rsidP="00605FC5">
            <w:pPr>
              <w:pStyle w:val="TableParagraph"/>
              <w:rPr>
                <w:b/>
                <w:sz w:val="12"/>
                <w:szCs w:val="20"/>
              </w:rPr>
            </w:pPr>
            <w:r w:rsidRPr="00FB1164">
              <w:rPr>
                <w:b/>
                <w:sz w:val="12"/>
                <w:szCs w:val="20"/>
              </w:rPr>
              <w:t>2018</w:t>
            </w:r>
          </w:p>
          <w:p w14:paraId="6A3A29E9" w14:textId="77777777" w:rsidR="00EE119F" w:rsidRPr="00FB1164" w:rsidRDefault="00EE119F" w:rsidP="00F04EA1">
            <w:pPr>
              <w:pStyle w:val="TableParagraph"/>
              <w:ind w:left="-3" w:firstLine="3"/>
              <w:rPr>
                <w:sz w:val="12"/>
                <w:szCs w:val="20"/>
              </w:rPr>
            </w:pPr>
            <w:r w:rsidRPr="00FB1164">
              <w:rPr>
                <w:sz w:val="12"/>
                <w:szCs w:val="20"/>
              </w:rPr>
              <w:t xml:space="preserve">On </w:t>
            </w:r>
            <w:r w:rsidRPr="00FB1164">
              <w:rPr>
                <w:w w:val="95"/>
                <w:sz w:val="12"/>
                <w:szCs w:val="20"/>
              </w:rPr>
              <w:t>Campus</w:t>
            </w:r>
          </w:p>
        </w:tc>
        <w:tc>
          <w:tcPr>
            <w:tcW w:w="1080" w:type="dxa"/>
            <w:tcBorders>
              <w:top w:val="single" w:sz="12" w:space="0" w:color="C2D69B"/>
            </w:tcBorders>
            <w:shd w:val="clear" w:color="auto" w:fill="EAF1DD"/>
            <w:vAlign w:val="center"/>
          </w:tcPr>
          <w:p w14:paraId="5466CB33" w14:textId="77777777" w:rsidR="00EE119F" w:rsidRPr="00FB1164" w:rsidRDefault="00EE119F" w:rsidP="00956D76">
            <w:pPr>
              <w:pStyle w:val="TableParagraph"/>
              <w:rPr>
                <w:b/>
                <w:sz w:val="12"/>
                <w:szCs w:val="20"/>
              </w:rPr>
            </w:pPr>
          </w:p>
          <w:p w14:paraId="068E5187" w14:textId="77777777" w:rsidR="00EE119F" w:rsidRPr="00FB1164" w:rsidRDefault="00EE119F" w:rsidP="00956D76">
            <w:pPr>
              <w:pStyle w:val="TableParagraph"/>
              <w:spacing w:before="11"/>
              <w:rPr>
                <w:b/>
                <w:sz w:val="11"/>
                <w:szCs w:val="20"/>
              </w:rPr>
            </w:pPr>
            <w:r w:rsidRPr="00FB1164">
              <w:rPr>
                <w:b/>
                <w:sz w:val="11"/>
                <w:szCs w:val="20"/>
              </w:rPr>
              <w:t>2018</w:t>
            </w:r>
          </w:p>
          <w:p w14:paraId="1CDA4E09" w14:textId="70E09711" w:rsidR="00EE119F" w:rsidRPr="00FB1164" w:rsidRDefault="00DE64D4" w:rsidP="00956D76">
            <w:pPr>
              <w:pStyle w:val="TableParagraph"/>
              <w:ind w:left="112" w:right="115" w:firstLine="1"/>
              <w:rPr>
                <w:sz w:val="7"/>
                <w:szCs w:val="20"/>
              </w:rPr>
            </w:pPr>
            <w:r w:rsidRPr="00FB1164">
              <w:rPr>
                <w:sz w:val="12"/>
                <w:szCs w:val="20"/>
              </w:rPr>
              <w:t>On Campus</w:t>
            </w:r>
            <w:r w:rsidR="00EE119F" w:rsidRPr="00FB1164">
              <w:rPr>
                <w:sz w:val="12"/>
                <w:szCs w:val="20"/>
              </w:rPr>
              <w:t xml:space="preserve"> / Residence Halls</w:t>
            </w:r>
            <w:r w:rsidR="00EE119F" w:rsidRPr="00FB1164">
              <w:rPr>
                <w:position w:val="4"/>
                <w:sz w:val="7"/>
                <w:szCs w:val="20"/>
              </w:rPr>
              <w:t>1</w:t>
            </w:r>
          </w:p>
        </w:tc>
        <w:tc>
          <w:tcPr>
            <w:tcW w:w="540" w:type="dxa"/>
            <w:tcBorders>
              <w:top w:val="single" w:sz="12" w:space="0" w:color="C2D69B"/>
            </w:tcBorders>
            <w:shd w:val="clear" w:color="auto" w:fill="EAF1DD"/>
            <w:vAlign w:val="center"/>
          </w:tcPr>
          <w:p w14:paraId="7DF06643" w14:textId="77777777" w:rsidR="00EE119F" w:rsidRPr="00FB1164" w:rsidRDefault="00EE119F" w:rsidP="00956D76">
            <w:pPr>
              <w:pStyle w:val="TableParagraph"/>
              <w:rPr>
                <w:b/>
                <w:sz w:val="12"/>
                <w:szCs w:val="20"/>
              </w:rPr>
            </w:pPr>
          </w:p>
          <w:p w14:paraId="0A9024FC" w14:textId="77777777" w:rsidR="00EE119F" w:rsidRPr="00FB1164" w:rsidRDefault="00EE119F" w:rsidP="00A012AF">
            <w:pPr>
              <w:pStyle w:val="TableParagraph"/>
              <w:rPr>
                <w:b/>
                <w:sz w:val="12"/>
                <w:szCs w:val="20"/>
              </w:rPr>
            </w:pPr>
            <w:r w:rsidRPr="00FB1164">
              <w:rPr>
                <w:b/>
                <w:sz w:val="12"/>
                <w:szCs w:val="20"/>
              </w:rPr>
              <w:t>2018</w:t>
            </w:r>
          </w:p>
          <w:p w14:paraId="0B76FABC" w14:textId="5BCACAD1" w:rsidR="00EE119F" w:rsidRPr="00FB1164" w:rsidRDefault="00214553" w:rsidP="00F04EA1">
            <w:pPr>
              <w:pStyle w:val="TableParagraph"/>
              <w:ind w:hanging="137"/>
              <w:rPr>
                <w:sz w:val="12"/>
                <w:szCs w:val="20"/>
              </w:rPr>
            </w:pPr>
            <w:r w:rsidRPr="00FB1164">
              <w:rPr>
                <w:b/>
                <w:sz w:val="11"/>
                <w:szCs w:val="20"/>
              </w:rPr>
              <w:t xml:space="preserve">    </w:t>
            </w:r>
            <w:r w:rsidR="00EE119F" w:rsidRPr="00FB1164">
              <w:rPr>
                <w:sz w:val="12"/>
                <w:szCs w:val="20"/>
              </w:rPr>
              <w:t xml:space="preserve">Public </w:t>
            </w:r>
            <w:r w:rsidR="00EE119F" w:rsidRPr="00FB1164">
              <w:rPr>
                <w:w w:val="95"/>
                <w:sz w:val="12"/>
                <w:szCs w:val="20"/>
              </w:rPr>
              <w:t>Property</w:t>
            </w:r>
          </w:p>
        </w:tc>
        <w:tc>
          <w:tcPr>
            <w:tcW w:w="1170" w:type="dxa"/>
            <w:tcBorders>
              <w:top w:val="single" w:sz="12" w:space="0" w:color="C2D69B"/>
            </w:tcBorders>
            <w:shd w:val="clear" w:color="auto" w:fill="EAF1DD"/>
            <w:vAlign w:val="center"/>
          </w:tcPr>
          <w:p w14:paraId="6E7DB9DD" w14:textId="77777777" w:rsidR="00EE119F" w:rsidRPr="00FB1164" w:rsidRDefault="00EE119F" w:rsidP="00956D76">
            <w:pPr>
              <w:pStyle w:val="TableParagraph"/>
              <w:spacing w:before="9"/>
              <w:rPr>
                <w:b/>
                <w:sz w:val="11"/>
                <w:szCs w:val="20"/>
              </w:rPr>
            </w:pPr>
          </w:p>
          <w:p w14:paraId="68503CA2" w14:textId="77777777" w:rsidR="00EE119F" w:rsidRPr="00FB1164" w:rsidRDefault="00EE119F" w:rsidP="00956D76">
            <w:pPr>
              <w:pStyle w:val="TableParagraph"/>
              <w:spacing w:before="1"/>
              <w:ind w:left="112" w:right="112" w:hanging="4"/>
              <w:rPr>
                <w:b/>
                <w:bCs/>
                <w:sz w:val="12"/>
                <w:szCs w:val="20"/>
              </w:rPr>
            </w:pPr>
            <w:r w:rsidRPr="00FB1164">
              <w:rPr>
                <w:b/>
                <w:bCs/>
                <w:sz w:val="12"/>
                <w:szCs w:val="20"/>
              </w:rPr>
              <w:t>2018</w:t>
            </w:r>
          </w:p>
          <w:p w14:paraId="6932FBAD" w14:textId="77777777" w:rsidR="00EE119F" w:rsidRPr="00FB1164" w:rsidRDefault="00EE119F" w:rsidP="00A012AF">
            <w:pPr>
              <w:pStyle w:val="TableParagraph"/>
              <w:spacing w:before="1"/>
              <w:ind w:left="112" w:right="112" w:hanging="4"/>
              <w:rPr>
                <w:sz w:val="12"/>
                <w:szCs w:val="20"/>
              </w:rPr>
            </w:pPr>
            <w:r w:rsidRPr="00FB1164">
              <w:rPr>
                <w:sz w:val="12"/>
                <w:szCs w:val="20"/>
              </w:rPr>
              <w:t>Non- Campus Property, i.e., Mission, Athletic and/or Educational</w:t>
            </w:r>
          </w:p>
          <w:p w14:paraId="63EDFA1B" w14:textId="77777777" w:rsidR="00EE119F" w:rsidRPr="00FB1164" w:rsidRDefault="00EE119F" w:rsidP="00605FC5">
            <w:pPr>
              <w:pStyle w:val="TableParagraph"/>
              <w:spacing w:before="1" w:line="152" w:lineRule="exact"/>
              <w:ind w:left="311" w:right="312"/>
              <w:rPr>
                <w:sz w:val="12"/>
                <w:szCs w:val="20"/>
              </w:rPr>
            </w:pPr>
            <w:r w:rsidRPr="00FB1164">
              <w:rPr>
                <w:sz w:val="12"/>
                <w:szCs w:val="20"/>
              </w:rPr>
              <w:t>Trips</w:t>
            </w:r>
          </w:p>
        </w:tc>
        <w:tc>
          <w:tcPr>
            <w:tcW w:w="540" w:type="dxa"/>
            <w:tcBorders>
              <w:top w:val="single" w:sz="12" w:space="0" w:color="C2D69B"/>
            </w:tcBorders>
            <w:shd w:val="clear" w:color="auto" w:fill="EAF1DD"/>
            <w:vAlign w:val="center"/>
          </w:tcPr>
          <w:p w14:paraId="3BA0CAFB" w14:textId="77777777" w:rsidR="00EE119F" w:rsidRPr="00FB1164" w:rsidRDefault="00EE119F" w:rsidP="00605FC5">
            <w:pPr>
              <w:pStyle w:val="TableParagraph"/>
              <w:rPr>
                <w:b/>
                <w:sz w:val="12"/>
                <w:szCs w:val="20"/>
              </w:rPr>
            </w:pPr>
          </w:p>
          <w:p w14:paraId="2297CB9D" w14:textId="77777777" w:rsidR="00EE119F" w:rsidRPr="00FB1164" w:rsidRDefault="00EE119F" w:rsidP="00605FC5">
            <w:pPr>
              <w:pStyle w:val="TableParagraph"/>
              <w:rPr>
                <w:b/>
                <w:sz w:val="12"/>
                <w:szCs w:val="20"/>
              </w:rPr>
            </w:pPr>
            <w:r w:rsidRPr="00FB1164">
              <w:rPr>
                <w:b/>
                <w:sz w:val="12"/>
                <w:szCs w:val="20"/>
              </w:rPr>
              <w:t>2017</w:t>
            </w:r>
          </w:p>
          <w:p w14:paraId="08855629" w14:textId="77777777" w:rsidR="00EE119F" w:rsidRPr="00FB1164" w:rsidRDefault="00EE119F" w:rsidP="00F04EA1">
            <w:pPr>
              <w:pStyle w:val="TableParagraph"/>
              <w:ind w:left="-11" w:firstLine="11"/>
              <w:rPr>
                <w:sz w:val="12"/>
                <w:szCs w:val="20"/>
              </w:rPr>
            </w:pPr>
            <w:r w:rsidRPr="00FB1164">
              <w:rPr>
                <w:sz w:val="12"/>
                <w:szCs w:val="20"/>
              </w:rPr>
              <w:t>On Campus</w:t>
            </w:r>
          </w:p>
        </w:tc>
        <w:tc>
          <w:tcPr>
            <w:tcW w:w="990" w:type="dxa"/>
            <w:tcBorders>
              <w:top w:val="single" w:sz="12" w:space="0" w:color="C2D69B"/>
            </w:tcBorders>
            <w:shd w:val="clear" w:color="auto" w:fill="EAF1DD"/>
            <w:vAlign w:val="center"/>
          </w:tcPr>
          <w:p w14:paraId="7E47146B" w14:textId="77777777" w:rsidR="00EE119F" w:rsidRPr="00FB1164" w:rsidRDefault="00EE119F" w:rsidP="00956D76">
            <w:pPr>
              <w:pStyle w:val="TableParagraph"/>
              <w:rPr>
                <w:b/>
                <w:sz w:val="12"/>
                <w:szCs w:val="20"/>
              </w:rPr>
            </w:pPr>
          </w:p>
          <w:p w14:paraId="07E74F8D" w14:textId="77777777" w:rsidR="00EE119F" w:rsidRPr="00FB1164" w:rsidRDefault="00EE119F" w:rsidP="00956D76">
            <w:pPr>
              <w:pStyle w:val="TableParagraph"/>
              <w:spacing w:before="11"/>
              <w:rPr>
                <w:b/>
                <w:sz w:val="11"/>
                <w:szCs w:val="20"/>
              </w:rPr>
            </w:pPr>
            <w:r w:rsidRPr="00FB1164">
              <w:rPr>
                <w:b/>
                <w:sz w:val="11"/>
                <w:szCs w:val="20"/>
              </w:rPr>
              <w:t>2017</w:t>
            </w:r>
          </w:p>
          <w:p w14:paraId="6597BE2F" w14:textId="5497A5CC" w:rsidR="00EE119F" w:rsidRPr="00FB1164" w:rsidRDefault="00DE64D4" w:rsidP="00A012AF">
            <w:pPr>
              <w:pStyle w:val="TableParagraph"/>
              <w:ind w:left="111" w:right="114" w:firstLine="1"/>
              <w:rPr>
                <w:sz w:val="7"/>
                <w:szCs w:val="20"/>
              </w:rPr>
            </w:pPr>
            <w:r w:rsidRPr="00FB1164">
              <w:rPr>
                <w:sz w:val="12"/>
                <w:szCs w:val="20"/>
              </w:rPr>
              <w:t>On Campus</w:t>
            </w:r>
            <w:r w:rsidR="00EE119F" w:rsidRPr="00FB1164">
              <w:rPr>
                <w:sz w:val="12"/>
                <w:szCs w:val="20"/>
              </w:rPr>
              <w:t xml:space="preserve"> / Residence Halls</w:t>
            </w:r>
            <w:r w:rsidR="00EE119F" w:rsidRPr="00FB1164">
              <w:rPr>
                <w:position w:val="4"/>
                <w:sz w:val="7"/>
                <w:szCs w:val="20"/>
              </w:rPr>
              <w:t>1</w:t>
            </w:r>
          </w:p>
        </w:tc>
        <w:tc>
          <w:tcPr>
            <w:tcW w:w="630" w:type="dxa"/>
            <w:tcBorders>
              <w:top w:val="single" w:sz="12" w:space="0" w:color="C2D69B"/>
            </w:tcBorders>
            <w:shd w:val="clear" w:color="auto" w:fill="EAF1DD"/>
            <w:vAlign w:val="center"/>
          </w:tcPr>
          <w:p w14:paraId="0967EBAB" w14:textId="77777777" w:rsidR="00EE119F" w:rsidRPr="00FB1164" w:rsidRDefault="00EE119F" w:rsidP="00A012AF">
            <w:pPr>
              <w:pStyle w:val="TableParagraph"/>
              <w:rPr>
                <w:b/>
                <w:sz w:val="12"/>
                <w:szCs w:val="20"/>
              </w:rPr>
            </w:pPr>
          </w:p>
          <w:p w14:paraId="72C8A362" w14:textId="77777777" w:rsidR="00EE119F" w:rsidRPr="00FB1164" w:rsidRDefault="00EE119F" w:rsidP="00605FC5">
            <w:pPr>
              <w:pStyle w:val="TableParagraph"/>
              <w:rPr>
                <w:b/>
                <w:sz w:val="12"/>
                <w:szCs w:val="20"/>
              </w:rPr>
            </w:pPr>
            <w:r w:rsidRPr="00FB1164">
              <w:rPr>
                <w:b/>
                <w:sz w:val="12"/>
                <w:szCs w:val="20"/>
              </w:rPr>
              <w:t>2017</w:t>
            </w:r>
          </w:p>
          <w:p w14:paraId="6C94C445" w14:textId="77777777" w:rsidR="00EE119F" w:rsidRPr="00FB1164" w:rsidRDefault="00EE119F" w:rsidP="00F04EA1">
            <w:pPr>
              <w:pStyle w:val="TableParagraph"/>
              <w:ind w:left="2"/>
              <w:rPr>
                <w:sz w:val="12"/>
                <w:szCs w:val="20"/>
              </w:rPr>
            </w:pPr>
            <w:r w:rsidRPr="00FB1164">
              <w:rPr>
                <w:sz w:val="12"/>
                <w:szCs w:val="20"/>
              </w:rPr>
              <w:t xml:space="preserve">Public </w:t>
            </w:r>
            <w:r w:rsidRPr="00FB1164">
              <w:rPr>
                <w:w w:val="95"/>
                <w:sz w:val="12"/>
                <w:szCs w:val="20"/>
              </w:rPr>
              <w:t>Property</w:t>
            </w:r>
          </w:p>
        </w:tc>
        <w:tc>
          <w:tcPr>
            <w:tcW w:w="1261" w:type="dxa"/>
            <w:tcBorders>
              <w:top w:val="single" w:sz="12" w:space="0" w:color="C2D69B"/>
              <w:right w:val="nil"/>
            </w:tcBorders>
            <w:shd w:val="clear" w:color="auto" w:fill="EAF1DD"/>
            <w:vAlign w:val="center"/>
          </w:tcPr>
          <w:p w14:paraId="223A874D" w14:textId="77777777" w:rsidR="00EE119F" w:rsidRPr="00FB1164" w:rsidRDefault="00EE119F" w:rsidP="00956D76">
            <w:pPr>
              <w:pStyle w:val="TableParagraph"/>
              <w:spacing w:before="12"/>
              <w:rPr>
                <w:b/>
                <w:sz w:val="11"/>
                <w:szCs w:val="20"/>
              </w:rPr>
            </w:pPr>
            <w:r w:rsidRPr="00FB1164">
              <w:rPr>
                <w:b/>
                <w:sz w:val="11"/>
                <w:szCs w:val="20"/>
              </w:rPr>
              <w:t>2017</w:t>
            </w:r>
          </w:p>
          <w:p w14:paraId="5B8AAA96" w14:textId="77777777" w:rsidR="00EE119F" w:rsidRPr="00FB1164" w:rsidRDefault="00EE119F" w:rsidP="00A012AF">
            <w:pPr>
              <w:pStyle w:val="TableParagraph"/>
              <w:ind w:left="111" w:right="118" w:firstLine="2"/>
              <w:rPr>
                <w:sz w:val="10"/>
                <w:szCs w:val="20"/>
              </w:rPr>
            </w:pPr>
            <w:r w:rsidRPr="00FB1164">
              <w:rPr>
                <w:sz w:val="10"/>
                <w:szCs w:val="20"/>
              </w:rPr>
              <w:t>Non- Campus Property, i.e., Mission, Athletic and/or Education al Trips</w:t>
            </w:r>
          </w:p>
        </w:tc>
      </w:tr>
      <w:tr w:rsidR="00214553" w:rsidRPr="00FB1164" w14:paraId="76FAB37E" w14:textId="77777777" w:rsidTr="00F04EA1">
        <w:trPr>
          <w:trHeight w:val="410"/>
          <w:jc w:val="center"/>
        </w:trPr>
        <w:tc>
          <w:tcPr>
            <w:tcW w:w="1260" w:type="dxa"/>
            <w:tcBorders>
              <w:left w:val="nil"/>
            </w:tcBorders>
            <w:vAlign w:val="center"/>
          </w:tcPr>
          <w:p w14:paraId="4A94CEE1" w14:textId="77777777" w:rsidR="00EE119F" w:rsidRPr="00FB1164" w:rsidRDefault="00EE119F" w:rsidP="00F04EA1">
            <w:pPr>
              <w:pStyle w:val="TableParagraph"/>
              <w:ind w:right="137"/>
              <w:rPr>
                <w:i/>
                <w:sz w:val="12"/>
                <w:szCs w:val="20"/>
              </w:rPr>
            </w:pPr>
            <w:r w:rsidRPr="00FB1164">
              <w:rPr>
                <w:i/>
                <w:sz w:val="12"/>
                <w:szCs w:val="20"/>
              </w:rPr>
              <w:t xml:space="preserve">Murder/Non- Negligent </w:t>
            </w:r>
            <w:r w:rsidRPr="00FB1164">
              <w:rPr>
                <w:i/>
                <w:w w:val="95"/>
                <w:sz w:val="12"/>
                <w:szCs w:val="20"/>
              </w:rPr>
              <w:t>Manslaughter</w:t>
            </w:r>
          </w:p>
        </w:tc>
        <w:tc>
          <w:tcPr>
            <w:tcW w:w="630" w:type="dxa"/>
            <w:vAlign w:val="center"/>
          </w:tcPr>
          <w:p w14:paraId="49D16494" w14:textId="77777777" w:rsidR="00EE119F" w:rsidRPr="00FB1164" w:rsidRDefault="00EE119F" w:rsidP="00956D76">
            <w:pPr>
              <w:pStyle w:val="TableParagraph"/>
              <w:spacing w:before="10"/>
              <w:rPr>
                <w:b/>
                <w:sz w:val="18"/>
                <w:szCs w:val="28"/>
              </w:rPr>
            </w:pPr>
          </w:p>
          <w:p w14:paraId="010C6F9D" w14:textId="77777777" w:rsidR="00EE119F" w:rsidRPr="00FB1164" w:rsidRDefault="00EE119F" w:rsidP="00A012AF">
            <w:pPr>
              <w:pStyle w:val="TableParagraph"/>
              <w:ind w:right="1"/>
              <w:rPr>
                <w:sz w:val="18"/>
                <w:szCs w:val="28"/>
              </w:rPr>
            </w:pPr>
            <w:r w:rsidRPr="00FB1164">
              <w:rPr>
                <w:w w:val="99"/>
                <w:sz w:val="18"/>
                <w:szCs w:val="28"/>
              </w:rPr>
              <w:t>0</w:t>
            </w:r>
          </w:p>
        </w:tc>
        <w:tc>
          <w:tcPr>
            <w:tcW w:w="990" w:type="dxa"/>
            <w:vAlign w:val="center"/>
          </w:tcPr>
          <w:p w14:paraId="55229873" w14:textId="77777777" w:rsidR="00EE119F" w:rsidRPr="00FB1164" w:rsidRDefault="00EE119F" w:rsidP="00605FC5">
            <w:pPr>
              <w:pStyle w:val="TableParagraph"/>
              <w:spacing w:before="10"/>
              <w:rPr>
                <w:b/>
                <w:sz w:val="18"/>
                <w:szCs w:val="28"/>
              </w:rPr>
            </w:pPr>
          </w:p>
          <w:p w14:paraId="2B3F5962" w14:textId="77777777" w:rsidR="00EE119F" w:rsidRPr="00FB1164" w:rsidRDefault="00EE119F" w:rsidP="00605FC5">
            <w:pPr>
              <w:pStyle w:val="TableParagraph"/>
              <w:ind w:right="1"/>
              <w:rPr>
                <w:sz w:val="18"/>
                <w:szCs w:val="28"/>
              </w:rPr>
            </w:pPr>
            <w:r w:rsidRPr="00FB1164">
              <w:rPr>
                <w:w w:val="99"/>
                <w:sz w:val="18"/>
                <w:szCs w:val="28"/>
              </w:rPr>
              <w:t>0</w:t>
            </w:r>
          </w:p>
        </w:tc>
        <w:tc>
          <w:tcPr>
            <w:tcW w:w="630" w:type="dxa"/>
            <w:vAlign w:val="center"/>
          </w:tcPr>
          <w:p w14:paraId="3854CF3B" w14:textId="77777777" w:rsidR="00EE119F" w:rsidRPr="00FB1164" w:rsidRDefault="00EE119F" w:rsidP="00605FC5">
            <w:pPr>
              <w:pStyle w:val="TableParagraph"/>
              <w:spacing w:before="10"/>
              <w:rPr>
                <w:b/>
                <w:sz w:val="18"/>
                <w:szCs w:val="28"/>
              </w:rPr>
            </w:pPr>
          </w:p>
          <w:p w14:paraId="289EE0FA" w14:textId="77777777" w:rsidR="00EE119F" w:rsidRPr="00FB1164" w:rsidRDefault="00EE119F" w:rsidP="00605FC5">
            <w:pPr>
              <w:pStyle w:val="TableParagraph"/>
              <w:ind w:right="1"/>
              <w:rPr>
                <w:sz w:val="18"/>
                <w:szCs w:val="28"/>
              </w:rPr>
            </w:pPr>
            <w:r w:rsidRPr="00FB1164">
              <w:rPr>
                <w:w w:val="99"/>
                <w:sz w:val="18"/>
                <w:szCs w:val="28"/>
              </w:rPr>
              <w:t>0</w:t>
            </w:r>
          </w:p>
        </w:tc>
        <w:tc>
          <w:tcPr>
            <w:tcW w:w="1080" w:type="dxa"/>
            <w:vAlign w:val="center"/>
          </w:tcPr>
          <w:p w14:paraId="7229A8CA" w14:textId="77777777" w:rsidR="00EE119F" w:rsidRPr="00FB1164" w:rsidRDefault="00EE119F" w:rsidP="00F04EA1">
            <w:pPr>
              <w:pStyle w:val="TableParagraph"/>
              <w:spacing w:before="10"/>
              <w:ind w:hanging="1"/>
              <w:rPr>
                <w:b/>
                <w:sz w:val="18"/>
                <w:szCs w:val="28"/>
              </w:rPr>
            </w:pPr>
          </w:p>
          <w:p w14:paraId="433D42A5" w14:textId="77777777" w:rsidR="00EE119F" w:rsidRPr="00FB1164" w:rsidRDefault="00EE119F" w:rsidP="00F04EA1">
            <w:pPr>
              <w:pStyle w:val="TableParagraph"/>
              <w:ind w:hanging="1"/>
              <w:rPr>
                <w:sz w:val="18"/>
                <w:szCs w:val="28"/>
              </w:rPr>
            </w:pPr>
            <w:r w:rsidRPr="00FB1164">
              <w:rPr>
                <w:w w:val="99"/>
                <w:sz w:val="18"/>
                <w:szCs w:val="28"/>
              </w:rPr>
              <w:t>0</w:t>
            </w:r>
          </w:p>
        </w:tc>
        <w:tc>
          <w:tcPr>
            <w:tcW w:w="540" w:type="dxa"/>
            <w:vAlign w:val="center"/>
          </w:tcPr>
          <w:p w14:paraId="2032981F" w14:textId="77777777" w:rsidR="00EE119F" w:rsidRPr="00FB1164" w:rsidRDefault="00EE119F" w:rsidP="00956D76">
            <w:pPr>
              <w:pStyle w:val="TableParagraph"/>
              <w:spacing w:before="10"/>
              <w:rPr>
                <w:b/>
                <w:sz w:val="18"/>
                <w:szCs w:val="28"/>
              </w:rPr>
            </w:pPr>
          </w:p>
          <w:p w14:paraId="5002B17B" w14:textId="77777777" w:rsidR="00EE119F" w:rsidRPr="00FB1164" w:rsidRDefault="00EE119F" w:rsidP="00A012AF">
            <w:pPr>
              <w:pStyle w:val="TableParagraph"/>
              <w:ind w:right="1"/>
              <w:rPr>
                <w:sz w:val="18"/>
                <w:szCs w:val="28"/>
              </w:rPr>
            </w:pPr>
            <w:r w:rsidRPr="00FB1164">
              <w:rPr>
                <w:w w:val="99"/>
                <w:sz w:val="18"/>
                <w:szCs w:val="28"/>
              </w:rPr>
              <w:t>0</w:t>
            </w:r>
          </w:p>
        </w:tc>
        <w:tc>
          <w:tcPr>
            <w:tcW w:w="1080" w:type="dxa"/>
            <w:vAlign w:val="center"/>
          </w:tcPr>
          <w:p w14:paraId="125F9BD2" w14:textId="77777777" w:rsidR="00EE119F" w:rsidRPr="00FB1164" w:rsidRDefault="00EE119F" w:rsidP="00605FC5">
            <w:pPr>
              <w:pStyle w:val="TableParagraph"/>
              <w:spacing w:before="10"/>
              <w:rPr>
                <w:b/>
                <w:sz w:val="18"/>
                <w:szCs w:val="28"/>
              </w:rPr>
            </w:pPr>
          </w:p>
          <w:p w14:paraId="78E97C7C" w14:textId="77777777" w:rsidR="00EE119F" w:rsidRPr="00FB1164" w:rsidRDefault="00EE119F" w:rsidP="00F04EA1">
            <w:pPr>
              <w:pStyle w:val="TableParagraph"/>
              <w:rPr>
                <w:sz w:val="18"/>
                <w:szCs w:val="28"/>
              </w:rPr>
            </w:pPr>
            <w:r w:rsidRPr="00FB1164">
              <w:rPr>
                <w:w w:val="99"/>
                <w:sz w:val="18"/>
                <w:szCs w:val="28"/>
              </w:rPr>
              <w:t>0</w:t>
            </w:r>
          </w:p>
        </w:tc>
        <w:tc>
          <w:tcPr>
            <w:tcW w:w="540" w:type="dxa"/>
            <w:vAlign w:val="center"/>
          </w:tcPr>
          <w:p w14:paraId="30599FE7" w14:textId="77777777" w:rsidR="00EE119F" w:rsidRPr="00FB1164" w:rsidRDefault="00EE119F" w:rsidP="00956D76">
            <w:pPr>
              <w:pStyle w:val="TableParagraph"/>
              <w:spacing w:before="10"/>
              <w:rPr>
                <w:b/>
                <w:sz w:val="18"/>
                <w:szCs w:val="28"/>
              </w:rPr>
            </w:pPr>
          </w:p>
          <w:p w14:paraId="79582852" w14:textId="77777777" w:rsidR="00EE119F" w:rsidRPr="00FB1164" w:rsidRDefault="00EE119F" w:rsidP="00A012AF">
            <w:pPr>
              <w:pStyle w:val="TableParagraph"/>
              <w:ind w:right="1"/>
              <w:rPr>
                <w:sz w:val="18"/>
                <w:szCs w:val="28"/>
              </w:rPr>
            </w:pPr>
            <w:r w:rsidRPr="00FB1164">
              <w:rPr>
                <w:w w:val="99"/>
                <w:sz w:val="18"/>
                <w:szCs w:val="28"/>
              </w:rPr>
              <w:t>0</w:t>
            </w:r>
          </w:p>
        </w:tc>
        <w:tc>
          <w:tcPr>
            <w:tcW w:w="1170" w:type="dxa"/>
            <w:vAlign w:val="center"/>
          </w:tcPr>
          <w:p w14:paraId="460FD5F6" w14:textId="77777777" w:rsidR="00EE119F" w:rsidRPr="00FB1164" w:rsidRDefault="00EE119F" w:rsidP="00605FC5">
            <w:pPr>
              <w:pStyle w:val="TableParagraph"/>
              <w:spacing w:before="10"/>
              <w:rPr>
                <w:b/>
                <w:sz w:val="18"/>
                <w:szCs w:val="28"/>
              </w:rPr>
            </w:pPr>
          </w:p>
          <w:p w14:paraId="68902817" w14:textId="77777777" w:rsidR="00EE119F" w:rsidRPr="00FB1164" w:rsidRDefault="00EE119F" w:rsidP="00605FC5">
            <w:pPr>
              <w:pStyle w:val="TableParagraph"/>
              <w:ind w:right="1"/>
              <w:rPr>
                <w:sz w:val="18"/>
                <w:szCs w:val="28"/>
              </w:rPr>
            </w:pPr>
            <w:r w:rsidRPr="00FB1164">
              <w:rPr>
                <w:w w:val="99"/>
                <w:sz w:val="18"/>
                <w:szCs w:val="28"/>
              </w:rPr>
              <w:t>0</w:t>
            </w:r>
          </w:p>
        </w:tc>
        <w:tc>
          <w:tcPr>
            <w:tcW w:w="540" w:type="dxa"/>
            <w:vAlign w:val="center"/>
          </w:tcPr>
          <w:p w14:paraId="7D5EDF81" w14:textId="77777777" w:rsidR="00EE119F" w:rsidRPr="00FB1164" w:rsidRDefault="00EE119F" w:rsidP="00605FC5">
            <w:pPr>
              <w:pStyle w:val="TableParagraph"/>
              <w:spacing w:before="10"/>
              <w:rPr>
                <w:b/>
                <w:sz w:val="18"/>
                <w:szCs w:val="28"/>
              </w:rPr>
            </w:pPr>
          </w:p>
          <w:p w14:paraId="3BB1604F" w14:textId="77777777" w:rsidR="00EE119F" w:rsidRPr="00FB1164" w:rsidRDefault="00EE119F" w:rsidP="00605FC5">
            <w:pPr>
              <w:pStyle w:val="TableParagraph"/>
              <w:ind w:right="2"/>
              <w:rPr>
                <w:sz w:val="18"/>
                <w:szCs w:val="28"/>
              </w:rPr>
            </w:pPr>
            <w:r w:rsidRPr="00FB1164">
              <w:rPr>
                <w:w w:val="99"/>
                <w:sz w:val="18"/>
                <w:szCs w:val="28"/>
              </w:rPr>
              <w:t>0</w:t>
            </w:r>
          </w:p>
        </w:tc>
        <w:tc>
          <w:tcPr>
            <w:tcW w:w="990" w:type="dxa"/>
            <w:vAlign w:val="center"/>
          </w:tcPr>
          <w:p w14:paraId="1EC887B3" w14:textId="77777777" w:rsidR="00EE119F" w:rsidRPr="00FB1164" w:rsidRDefault="00EE119F" w:rsidP="003028A0">
            <w:pPr>
              <w:pStyle w:val="TableParagraph"/>
              <w:spacing w:before="10"/>
              <w:ind w:left="-10"/>
              <w:rPr>
                <w:b/>
                <w:sz w:val="18"/>
                <w:szCs w:val="28"/>
              </w:rPr>
            </w:pPr>
          </w:p>
          <w:p w14:paraId="0E0A9F12" w14:textId="77777777" w:rsidR="00EE119F" w:rsidRPr="00FB1164" w:rsidRDefault="00EE119F" w:rsidP="00F04EA1">
            <w:pPr>
              <w:pStyle w:val="TableParagraph"/>
              <w:ind w:left="-10"/>
              <w:rPr>
                <w:sz w:val="18"/>
                <w:szCs w:val="28"/>
              </w:rPr>
            </w:pPr>
            <w:r w:rsidRPr="00FB1164">
              <w:rPr>
                <w:w w:val="99"/>
                <w:sz w:val="18"/>
                <w:szCs w:val="28"/>
              </w:rPr>
              <w:t>0</w:t>
            </w:r>
          </w:p>
        </w:tc>
        <w:tc>
          <w:tcPr>
            <w:tcW w:w="630" w:type="dxa"/>
            <w:vAlign w:val="center"/>
          </w:tcPr>
          <w:p w14:paraId="48851C20" w14:textId="77777777" w:rsidR="00EE119F" w:rsidRPr="00FB1164" w:rsidRDefault="00EE119F" w:rsidP="00956D76">
            <w:pPr>
              <w:pStyle w:val="TableParagraph"/>
              <w:spacing w:before="10"/>
              <w:rPr>
                <w:b/>
                <w:sz w:val="18"/>
                <w:szCs w:val="28"/>
              </w:rPr>
            </w:pPr>
          </w:p>
          <w:p w14:paraId="3594E65F" w14:textId="77777777" w:rsidR="00EE119F" w:rsidRPr="00FB1164" w:rsidRDefault="00EE119F" w:rsidP="00A012AF">
            <w:pPr>
              <w:pStyle w:val="TableParagraph"/>
              <w:ind w:right="1"/>
              <w:rPr>
                <w:sz w:val="18"/>
                <w:szCs w:val="28"/>
              </w:rPr>
            </w:pPr>
            <w:r w:rsidRPr="00FB1164">
              <w:rPr>
                <w:w w:val="99"/>
                <w:sz w:val="18"/>
                <w:szCs w:val="28"/>
              </w:rPr>
              <w:t>0</w:t>
            </w:r>
          </w:p>
        </w:tc>
        <w:tc>
          <w:tcPr>
            <w:tcW w:w="1261" w:type="dxa"/>
            <w:tcBorders>
              <w:right w:val="nil"/>
            </w:tcBorders>
            <w:vAlign w:val="center"/>
          </w:tcPr>
          <w:p w14:paraId="2C568FD2" w14:textId="77777777" w:rsidR="00EE119F" w:rsidRPr="00FB1164" w:rsidRDefault="00EE119F" w:rsidP="00605FC5">
            <w:pPr>
              <w:pStyle w:val="TableParagraph"/>
              <w:spacing w:before="10"/>
              <w:rPr>
                <w:b/>
                <w:sz w:val="18"/>
                <w:szCs w:val="28"/>
              </w:rPr>
            </w:pPr>
          </w:p>
          <w:p w14:paraId="0FD845CE" w14:textId="77777777" w:rsidR="00EE119F" w:rsidRPr="00FB1164" w:rsidRDefault="00EE119F" w:rsidP="00605FC5">
            <w:pPr>
              <w:pStyle w:val="TableParagraph"/>
              <w:ind w:right="3"/>
              <w:rPr>
                <w:sz w:val="18"/>
                <w:szCs w:val="28"/>
              </w:rPr>
            </w:pPr>
            <w:r w:rsidRPr="00FB1164">
              <w:rPr>
                <w:w w:val="99"/>
                <w:sz w:val="18"/>
                <w:szCs w:val="28"/>
              </w:rPr>
              <w:t>0</w:t>
            </w:r>
          </w:p>
        </w:tc>
      </w:tr>
      <w:tr w:rsidR="00214553" w:rsidRPr="00FB1164" w14:paraId="3A0AF6AF" w14:textId="77777777" w:rsidTr="00F04EA1">
        <w:trPr>
          <w:trHeight w:val="446"/>
          <w:jc w:val="center"/>
        </w:trPr>
        <w:tc>
          <w:tcPr>
            <w:tcW w:w="1260" w:type="dxa"/>
            <w:tcBorders>
              <w:left w:val="nil"/>
            </w:tcBorders>
            <w:shd w:val="clear" w:color="auto" w:fill="EAF1DD"/>
            <w:vAlign w:val="center"/>
          </w:tcPr>
          <w:p w14:paraId="0AC4E9CE" w14:textId="77777777" w:rsidR="00EE119F" w:rsidRPr="00FB1164" w:rsidRDefault="00EE119F" w:rsidP="00F04EA1">
            <w:pPr>
              <w:pStyle w:val="TableParagraph"/>
              <w:spacing w:line="360" w:lineRule="auto"/>
              <w:ind w:firstLine="130"/>
              <w:rPr>
                <w:i/>
                <w:sz w:val="12"/>
                <w:szCs w:val="20"/>
              </w:rPr>
            </w:pPr>
            <w:r w:rsidRPr="00FB1164">
              <w:rPr>
                <w:i/>
                <w:sz w:val="12"/>
                <w:szCs w:val="20"/>
              </w:rPr>
              <w:t xml:space="preserve">Negligent </w:t>
            </w:r>
            <w:r w:rsidRPr="00FB1164">
              <w:rPr>
                <w:i/>
                <w:w w:val="95"/>
                <w:sz w:val="12"/>
                <w:szCs w:val="20"/>
              </w:rPr>
              <w:t>Manslaughter</w:t>
            </w:r>
          </w:p>
        </w:tc>
        <w:tc>
          <w:tcPr>
            <w:tcW w:w="630" w:type="dxa"/>
            <w:shd w:val="clear" w:color="auto" w:fill="EAF1DD"/>
            <w:vAlign w:val="center"/>
          </w:tcPr>
          <w:p w14:paraId="3F4A2F38" w14:textId="77777777" w:rsidR="00EE119F" w:rsidRPr="00FB1164" w:rsidRDefault="00EE119F" w:rsidP="00956D76">
            <w:pPr>
              <w:pStyle w:val="TableParagraph"/>
              <w:spacing w:before="10"/>
              <w:rPr>
                <w:b/>
                <w:sz w:val="18"/>
                <w:szCs w:val="28"/>
              </w:rPr>
            </w:pPr>
          </w:p>
          <w:p w14:paraId="1C0257B4" w14:textId="77777777" w:rsidR="00EE119F" w:rsidRPr="00FB1164" w:rsidRDefault="00EE119F" w:rsidP="00A012AF">
            <w:pPr>
              <w:pStyle w:val="TableParagraph"/>
              <w:ind w:right="1"/>
              <w:rPr>
                <w:sz w:val="18"/>
                <w:szCs w:val="28"/>
              </w:rPr>
            </w:pPr>
            <w:r w:rsidRPr="00FB1164">
              <w:rPr>
                <w:w w:val="99"/>
                <w:sz w:val="18"/>
                <w:szCs w:val="28"/>
              </w:rPr>
              <w:t>0</w:t>
            </w:r>
          </w:p>
        </w:tc>
        <w:tc>
          <w:tcPr>
            <w:tcW w:w="990" w:type="dxa"/>
            <w:shd w:val="clear" w:color="auto" w:fill="EAF1DD"/>
            <w:vAlign w:val="center"/>
          </w:tcPr>
          <w:p w14:paraId="20EB5E7F" w14:textId="77777777" w:rsidR="00EE119F" w:rsidRPr="00FB1164" w:rsidRDefault="00EE119F" w:rsidP="00605FC5">
            <w:pPr>
              <w:pStyle w:val="TableParagraph"/>
              <w:spacing w:before="10"/>
              <w:rPr>
                <w:b/>
                <w:sz w:val="18"/>
                <w:szCs w:val="28"/>
              </w:rPr>
            </w:pPr>
          </w:p>
          <w:p w14:paraId="0094FA45" w14:textId="77777777" w:rsidR="00EE119F" w:rsidRPr="00FB1164" w:rsidRDefault="00EE119F" w:rsidP="00605FC5">
            <w:pPr>
              <w:pStyle w:val="TableParagraph"/>
              <w:ind w:right="1"/>
              <w:rPr>
                <w:sz w:val="18"/>
                <w:szCs w:val="28"/>
              </w:rPr>
            </w:pPr>
            <w:r w:rsidRPr="00FB1164">
              <w:rPr>
                <w:w w:val="99"/>
                <w:sz w:val="18"/>
                <w:szCs w:val="28"/>
              </w:rPr>
              <w:t>0</w:t>
            </w:r>
          </w:p>
        </w:tc>
        <w:tc>
          <w:tcPr>
            <w:tcW w:w="630" w:type="dxa"/>
            <w:shd w:val="clear" w:color="auto" w:fill="EAF1DD"/>
            <w:vAlign w:val="center"/>
          </w:tcPr>
          <w:p w14:paraId="6E51CB28" w14:textId="77777777" w:rsidR="00EE119F" w:rsidRPr="00FB1164" w:rsidRDefault="00EE119F" w:rsidP="00605FC5">
            <w:pPr>
              <w:pStyle w:val="TableParagraph"/>
              <w:spacing w:before="10"/>
              <w:rPr>
                <w:b/>
                <w:sz w:val="18"/>
                <w:szCs w:val="28"/>
              </w:rPr>
            </w:pPr>
          </w:p>
          <w:p w14:paraId="52EBB02C" w14:textId="77777777" w:rsidR="00EE119F" w:rsidRPr="00FB1164" w:rsidRDefault="00EE119F" w:rsidP="00605FC5">
            <w:pPr>
              <w:pStyle w:val="TableParagraph"/>
              <w:ind w:right="1"/>
              <w:rPr>
                <w:sz w:val="18"/>
                <w:szCs w:val="28"/>
              </w:rPr>
            </w:pPr>
            <w:r w:rsidRPr="00FB1164">
              <w:rPr>
                <w:w w:val="99"/>
                <w:sz w:val="18"/>
                <w:szCs w:val="28"/>
              </w:rPr>
              <w:t>0</w:t>
            </w:r>
          </w:p>
        </w:tc>
        <w:tc>
          <w:tcPr>
            <w:tcW w:w="1080" w:type="dxa"/>
            <w:shd w:val="clear" w:color="auto" w:fill="EAF1DD"/>
            <w:vAlign w:val="center"/>
          </w:tcPr>
          <w:p w14:paraId="36D269EB" w14:textId="77777777" w:rsidR="00EE119F" w:rsidRPr="00FB1164" w:rsidRDefault="00EE119F" w:rsidP="00F04EA1">
            <w:pPr>
              <w:pStyle w:val="TableParagraph"/>
              <w:spacing w:before="10"/>
              <w:ind w:hanging="1"/>
              <w:rPr>
                <w:b/>
                <w:sz w:val="18"/>
                <w:szCs w:val="28"/>
              </w:rPr>
            </w:pPr>
          </w:p>
          <w:p w14:paraId="41361F5B" w14:textId="77777777" w:rsidR="00EE119F" w:rsidRPr="00FB1164" w:rsidRDefault="00EE119F" w:rsidP="00F04EA1">
            <w:pPr>
              <w:pStyle w:val="TableParagraph"/>
              <w:ind w:hanging="1"/>
              <w:rPr>
                <w:sz w:val="18"/>
                <w:szCs w:val="28"/>
              </w:rPr>
            </w:pPr>
            <w:r w:rsidRPr="00FB1164">
              <w:rPr>
                <w:w w:val="99"/>
                <w:sz w:val="18"/>
                <w:szCs w:val="28"/>
              </w:rPr>
              <w:t>0</w:t>
            </w:r>
          </w:p>
        </w:tc>
        <w:tc>
          <w:tcPr>
            <w:tcW w:w="540" w:type="dxa"/>
            <w:shd w:val="clear" w:color="auto" w:fill="EAF1DD"/>
            <w:vAlign w:val="center"/>
          </w:tcPr>
          <w:p w14:paraId="545DCEBC" w14:textId="77777777" w:rsidR="00EE119F" w:rsidRPr="00FB1164" w:rsidRDefault="00EE119F" w:rsidP="00956D76">
            <w:pPr>
              <w:pStyle w:val="TableParagraph"/>
              <w:spacing w:before="10"/>
              <w:rPr>
                <w:b/>
                <w:sz w:val="18"/>
                <w:szCs w:val="28"/>
              </w:rPr>
            </w:pPr>
          </w:p>
          <w:p w14:paraId="2DD0D29F" w14:textId="77777777" w:rsidR="00EE119F" w:rsidRPr="00FB1164" w:rsidRDefault="00EE119F" w:rsidP="00A012AF">
            <w:pPr>
              <w:pStyle w:val="TableParagraph"/>
              <w:ind w:right="1"/>
              <w:rPr>
                <w:sz w:val="18"/>
                <w:szCs w:val="28"/>
              </w:rPr>
            </w:pPr>
            <w:r w:rsidRPr="00FB1164">
              <w:rPr>
                <w:w w:val="99"/>
                <w:sz w:val="18"/>
                <w:szCs w:val="28"/>
              </w:rPr>
              <w:t>0</w:t>
            </w:r>
          </w:p>
        </w:tc>
        <w:tc>
          <w:tcPr>
            <w:tcW w:w="1080" w:type="dxa"/>
            <w:shd w:val="clear" w:color="auto" w:fill="EAF1DD"/>
            <w:vAlign w:val="center"/>
          </w:tcPr>
          <w:p w14:paraId="3F2CECD0" w14:textId="77777777" w:rsidR="00EE119F" w:rsidRPr="00FB1164" w:rsidRDefault="00EE119F" w:rsidP="00605FC5">
            <w:pPr>
              <w:pStyle w:val="TableParagraph"/>
              <w:spacing w:before="10"/>
              <w:rPr>
                <w:b/>
                <w:sz w:val="18"/>
                <w:szCs w:val="28"/>
              </w:rPr>
            </w:pPr>
          </w:p>
          <w:p w14:paraId="3985B33E" w14:textId="77777777" w:rsidR="00EE119F" w:rsidRPr="00FB1164" w:rsidRDefault="00EE119F" w:rsidP="00F04EA1">
            <w:pPr>
              <w:pStyle w:val="TableParagraph"/>
              <w:rPr>
                <w:sz w:val="18"/>
                <w:szCs w:val="28"/>
              </w:rPr>
            </w:pPr>
            <w:r w:rsidRPr="00FB1164">
              <w:rPr>
                <w:w w:val="99"/>
                <w:sz w:val="18"/>
                <w:szCs w:val="28"/>
              </w:rPr>
              <w:t>0</w:t>
            </w:r>
          </w:p>
        </w:tc>
        <w:tc>
          <w:tcPr>
            <w:tcW w:w="540" w:type="dxa"/>
            <w:shd w:val="clear" w:color="auto" w:fill="EAF1DD"/>
            <w:vAlign w:val="center"/>
          </w:tcPr>
          <w:p w14:paraId="593A1688" w14:textId="77777777" w:rsidR="00EE119F" w:rsidRPr="00FB1164" w:rsidRDefault="00EE119F" w:rsidP="00956D76">
            <w:pPr>
              <w:pStyle w:val="TableParagraph"/>
              <w:spacing w:before="10"/>
              <w:rPr>
                <w:b/>
                <w:sz w:val="18"/>
                <w:szCs w:val="28"/>
              </w:rPr>
            </w:pPr>
          </w:p>
          <w:p w14:paraId="247F4469" w14:textId="77777777" w:rsidR="00EE119F" w:rsidRPr="00FB1164" w:rsidRDefault="00EE119F" w:rsidP="00A012AF">
            <w:pPr>
              <w:pStyle w:val="TableParagraph"/>
              <w:ind w:right="1"/>
              <w:rPr>
                <w:sz w:val="18"/>
                <w:szCs w:val="28"/>
              </w:rPr>
            </w:pPr>
            <w:r w:rsidRPr="00FB1164">
              <w:rPr>
                <w:w w:val="99"/>
                <w:sz w:val="18"/>
                <w:szCs w:val="28"/>
              </w:rPr>
              <w:t>0</w:t>
            </w:r>
          </w:p>
        </w:tc>
        <w:tc>
          <w:tcPr>
            <w:tcW w:w="1170" w:type="dxa"/>
            <w:shd w:val="clear" w:color="auto" w:fill="EAF1DD"/>
            <w:vAlign w:val="center"/>
          </w:tcPr>
          <w:p w14:paraId="4170444A" w14:textId="77777777" w:rsidR="00EE119F" w:rsidRPr="00FB1164" w:rsidRDefault="00EE119F" w:rsidP="00605FC5">
            <w:pPr>
              <w:pStyle w:val="TableParagraph"/>
              <w:spacing w:before="10"/>
              <w:rPr>
                <w:b/>
                <w:sz w:val="18"/>
                <w:szCs w:val="28"/>
              </w:rPr>
            </w:pPr>
          </w:p>
          <w:p w14:paraId="0AF8A40D" w14:textId="77777777" w:rsidR="00EE119F" w:rsidRPr="00FB1164" w:rsidRDefault="00EE119F" w:rsidP="00605FC5">
            <w:pPr>
              <w:pStyle w:val="TableParagraph"/>
              <w:ind w:right="1"/>
              <w:rPr>
                <w:sz w:val="18"/>
                <w:szCs w:val="28"/>
              </w:rPr>
            </w:pPr>
            <w:r w:rsidRPr="00FB1164">
              <w:rPr>
                <w:w w:val="99"/>
                <w:sz w:val="18"/>
                <w:szCs w:val="28"/>
              </w:rPr>
              <w:t>0</w:t>
            </w:r>
          </w:p>
        </w:tc>
        <w:tc>
          <w:tcPr>
            <w:tcW w:w="540" w:type="dxa"/>
            <w:shd w:val="clear" w:color="auto" w:fill="EAF1DD"/>
            <w:vAlign w:val="center"/>
          </w:tcPr>
          <w:p w14:paraId="7FBA400A" w14:textId="77777777" w:rsidR="00EE119F" w:rsidRPr="00FB1164" w:rsidRDefault="00EE119F" w:rsidP="00605FC5">
            <w:pPr>
              <w:pStyle w:val="TableParagraph"/>
              <w:spacing w:before="10"/>
              <w:rPr>
                <w:b/>
                <w:sz w:val="18"/>
                <w:szCs w:val="28"/>
              </w:rPr>
            </w:pPr>
          </w:p>
          <w:p w14:paraId="2737BE1D" w14:textId="77777777" w:rsidR="00EE119F" w:rsidRPr="00FB1164" w:rsidRDefault="00EE119F" w:rsidP="00605FC5">
            <w:pPr>
              <w:pStyle w:val="TableParagraph"/>
              <w:ind w:right="2"/>
              <w:rPr>
                <w:sz w:val="18"/>
                <w:szCs w:val="28"/>
              </w:rPr>
            </w:pPr>
            <w:r w:rsidRPr="00FB1164">
              <w:rPr>
                <w:w w:val="99"/>
                <w:sz w:val="18"/>
                <w:szCs w:val="28"/>
              </w:rPr>
              <w:t>0</w:t>
            </w:r>
          </w:p>
        </w:tc>
        <w:tc>
          <w:tcPr>
            <w:tcW w:w="990" w:type="dxa"/>
            <w:shd w:val="clear" w:color="auto" w:fill="EAF1DD"/>
            <w:vAlign w:val="center"/>
          </w:tcPr>
          <w:p w14:paraId="20852964" w14:textId="77777777" w:rsidR="00EE119F" w:rsidRPr="00FB1164" w:rsidRDefault="00EE119F" w:rsidP="003028A0">
            <w:pPr>
              <w:pStyle w:val="TableParagraph"/>
              <w:spacing w:before="10"/>
              <w:ind w:left="-10"/>
              <w:rPr>
                <w:b/>
                <w:sz w:val="18"/>
                <w:szCs w:val="28"/>
              </w:rPr>
            </w:pPr>
          </w:p>
          <w:p w14:paraId="2F91A66A" w14:textId="77777777" w:rsidR="00EE119F" w:rsidRPr="00FB1164" w:rsidRDefault="00EE119F" w:rsidP="008022C0">
            <w:pPr>
              <w:pStyle w:val="TableParagraph"/>
              <w:ind w:left="-10"/>
              <w:rPr>
                <w:sz w:val="18"/>
                <w:szCs w:val="28"/>
              </w:rPr>
            </w:pPr>
            <w:r w:rsidRPr="00FB1164">
              <w:rPr>
                <w:w w:val="99"/>
                <w:sz w:val="18"/>
                <w:szCs w:val="28"/>
              </w:rPr>
              <w:t>0</w:t>
            </w:r>
          </w:p>
        </w:tc>
        <w:tc>
          <w:tcPr>
            <w:tcW w:w="630" w:type="dxa"/>
            <w:shd w:val="clear" w:color="auto" w:fill="EAF1DD"/>
            <w:vAlign w:val="center"/>
          </w:tcPr>
          <w:p w14:paraId="01A9F61F" w14:textId="77777777" w:rsidR="00EE119F" w:rsidRPr="00FB1164" w:rsidRDefault="00EE119F" w:rsidP="00956D76">
            <w:pPr>
              <w:pStyle w:val="TableParagraph"/>
              <w:spacing w:before="10"/>
              <w:rPr>
                <w:b/>
                <w:sz w:val="18"/>
                <w:szCs w:val="28"/>
              </w:rPr>
            </w:pPr>
          </w:p>
          <w:p w14:paraId="7053ACEB" w14:textId="77777777" w:rsidR="00EE119F" w:rsidRPr="00FB1164" w:rsidRDefault="00EE119F" w:rsidP="00A012AF">
            <w:pPr>
              <w:pStyle w:val="TableParagraph"/>
              <w:ind w:right="1"/>
              <w:rPr>
                <w:sz w:val="18"/>
                <w:szCs w:val="28"/>
              </w:rPr>
            </w:pPr>
            <w:r w:rsidRPr="00FB1164">
              <w:rPr>
                <w:w w:val="99"/>
                <w:sz w:val="18"/>
                <w:szCs w:val="28"/>
              </w:rPr>
              <w:t>0</w:t>
            </w:r>
          </w:p>
        </w:tc>
        <w:tc>
          <w:tcPr>
            <w:tcW w:w="1261" w:type="dxa"/>
            <w:tcBorders>
              <w:right w:val="nil"/>
            </w:tcBorders>
            <w:shd w:val="clear" w:color="auto" w:fill="EAF1DD"/>
            <w:vAlign w:val="center"/>
          </w:tcPr>
          <w:p w14:paraId="551DB346" w14:textId="77777777" w:rsidR="00EE119F" w:rsidRPr="00FB1164" w:rsidRDefault="00EE119F" w:rsidP="00605FC5">
            <w:pPr>
              <w:pStyle w:val="TableParagraph"/>
              <w:spacing w:before="10"/>
              <w:rPr>
                <w:b/>
                <w:sz w:val="18"/>
                <w:szCs w:val="28"/>
              </w:rPr>
            </w:pPr>
          </w:p>
          <w:p w14:paraId="6F736C34" w14:textId="77777777" w:rsidR="00EE119F" w:rsidRPr="00FB1164" w:rsidRDefault="00EE119F" w:rsidP="00605FC5">
            <w:pPr>
              <w:pStyle w:val="TableParagraph"/>
              <w:ind w:right="3"/>
              <w:rPr>
                <w:sz w:val="18"/>
                <w:szCs w:val="28"/>
              </w:rPr>
            </w:pPr>
            <w:r w:rsidRPr="00FB1164">
              <w:rPr>
                <w:w w:val="99"/>
                <w:sz w:val="18"/>
                <w:szCs w:val="28"/>
              </w:rPr>
              <w:t>0</w:t>
            </w:r>
          </w:p>
        </w:tc>
      </w:tr>
      <w:tr w:rsidR="00214553" w:rsidRPr="00FB1164" w14:paraId="3F0BA55B" w14:textId="77777777" w:rsidTr="00214553">
        <w:trPr>
          <w:trHeight w:val="374"/>
          <w:jc w:val="center"/>
        </w:trPr>
        <w:tc>
          <w:tcPr>
            <w:tcW w:w="1260" w:type="dxa"/>
            <w:tcBorders>
              <w:left w:val="nil"/>
            </w:tcBorders>
            <w:vAlign w:val="center"/>
          </w:tcPr>
          <w:p w14:paraId="51A671B6" w14:textId="77777777" w:rsidR="00EE119F" w:rsidRPr="00FB1164" w:rsidRDefault="00EE119F" w:rsidP="008022C0">
            <w:pPr>
              <w:pStyle w:val="TableParagraph"/>
              <w:spacing w:line="360" w:lineRule="auto"/>
              <w:ind w:right="137"/>
              <w:rPr>
                <w:i/>
                <w:sz w:val="12"/>
                <w:szCs w:val="20"/>
              </w:rPr>
            </w:pPr>
          </w:p>
          <w:p w14:paraId="796540A9" w14:textId="77777777" w:rsidR="00EE119F" w:rsidRPr="00FB1164" w:rsidRDefault="00EE119F" w:rsidP="008022C0">
            <w:pPr>
              <w:pStyle w:val="TableParagraph"/>
              <w:spacing w:line="360" w:lineRule="auto"/>
              <w:ind w:right="137"/>
              <w:rPr>
                <w:i/>
                <w:sz w:val="12"/>
                <w:szCs w:val="20"/>
              </w:rPr>
            </w:pPr>
            <w:r w:rsidRPr="00FB1164">
              <w:rPr>
                <w:i/>
                <w:sz w:val="12"/>
                <w:szCs w:val="20"/>
              </w:rPr>
              <w:t>Robbery</w:t>
            </w:r>
          </w:p>
        </w:tc>
        <w:tc>
          <w:tcPr>
            <w:tcW w:w="630" w:type="dxa"/>
            <w:vAlign w:val="center"/>
          </w:tcPr>
          <w:p w14:paraId="3C6E82AA"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990" w:type="dxa"/>
            <w:vAlign w:val="center"/>
          </w:tcPr>
          <w:p w14:paraId="7697838E" w14:textId="77777777" w:rsidR="00EE119F" w:rsidRPr="00FB1164" w:rsidRDefault="00EE119F" w:rsidP="00A012AF">
            <w:pPr>
              <w:pStyle w:val="TableParagraph"/>
              <w:spacing w:line="360" w:lineRule="auto"/>
              <w:ind w:right="1"/>
              <w:rPr>
                <w:sz w:val="18"/>
                <w:szCs w:val="28"/>
              </w:rPr>
            </w:pPr>
            <w:r w:rsidRPr="00FB1164">
              <w:rPr>
                <w:w w:val="99"/>
                <w:sz w:val="18"/>
                <w:szCs w:val="28"/>
              </w:rPr>
              <w:t>0</w:t>
            </w:r>
          </w:p>
        </w:tc>
        <w:tc>
          <w:tcPr>
            <w:tcW w:w="630" w:type="dxa"/>
            <w:vAlign w:val="center"/>
          </w:tcPr>
          <w:p w14:paraId="2D9EC996" w14:textId="77777777" w:rsidR="00EE119F" w:rsidRPr="00FB1164" w:rsidRDefault="00EE119F" w:rsidP="00605FC5">
            <w:pPr>
              <w:pStyle w:val="TableParagraph"/>
              <w:spacing w:line="360" w:lineRule="auto"/>
              <w:ind w:right="1"/>
              <w:rPr>
                <w:sz w:val="18"/>
                <w:szCs w:val="28"/>
              </w:rPr>
            </w:pPr>
            <w:r w:rsidRPr="00FB1164">
              <w:rPr>
                <w:w w:val="99"/>
                <w:sz w:val="18"/>
                <w:szCs w:val="28"/>
              </w:rPr>
              <w:t>0</w:t>
            </w:r>
          </w:p>
        </w:tc>
        <w:tc>
          <w:tcPr>
            <w:tcW w:w="1080" w:type="dxa"/>
            <w:vAlign w:val="center"/>
          </w:tcPr>
          <w:p w14:paraId="3FA841A7" w14:textId="77777777" w:rsidR="00EE119F" w:rsidRPr="00FB1164" w:rsidRDefault="00EE119F" w:rsidP="008022C0">
            <w:pPr>
              <w:pStyle w:val="TableParagraph"/>
              <w:spacing w:line="360" w:lineRule="auto"/>
              <w:ind w:hanging="1"/>
              <w:rPr>
                <w:sz w:val="18"/>
                <w:szCs w:val="28"/>
              </w:rPr>
            </w:pPr>
            <w:r w:rsidRPr="00FB1164">
              <w:rPr>
                <w:w w:val="99"/>
                <w:sz w:val="18"/>
                <w:szCs w:val="28"/>
              </w:rPr>
              <w:t>0</w:t>
            </w:r>
          </w:p>
        </w:tc>
        <w:tc>
          <w:tcPr>
            <w:tcW w:w="540" w:type="dxa"/>
            <w:vAlign w:val="center"/>
          </w:tcPr>
          <w:p w14:paraId="34EB8C6B"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080" w:type="dxa"/>
            <w:vAlign w:val="center"/>
          </w:tcPr>
          <w:p w14:paraId="4B76BC2A" w14:textId="77777777" w:rsidR="00EE119F" w:rsidRPr="00FB1164" w:rsidRDefault="00EE119F" w:rsidP="008022C0">
            <w:pPr>
              <w:pStyle w:val="TableParagraph"/>
              <w:spacing w:line="360" w:lineRule="auto"/>
              <w:rPr>
                <w:sz w:val="18"/>
                <w:szCs w:val="28"/>
              </w:rPr>
            </w:pPr>
            <w:r w:rsidRPr="00FB1164">
              <w:rPr>
                <w:w w:val="99"/>
                <w:sz w:val="18"/>
                <w:szCs w:val="28"/>
              </w:rPr>
              <w:t>0</w:t>
            </w:r>
          </w:p>
        </w:tc>
        <w:tc>
          <w:tcPr>
            <w:tcW w:w="540" w:type="dxa"/>
            <w:vAlign w:val="center"/>
          </w:tcPr>
          <w:p w14:paraId="251D6230"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170" w:type="dxa"/>
            <w:vAlign w:val="center"/>
          </w:tcPr>
          <w:p w14:paraId="734C977D" w14:textId="77777777" w:rsidR="00EE119F" w:rsidRPr="00FB1164" w:rsidRDefault="00EE119F" w:rsidP="00A012AF">
            <w:pPr>
              <w:pStyle w:val="TableParagraph"/>
              <w:spacing w:line="360" w:lineRule="auto"/>
              <w:ind w:right="1"/>
              <w:rPr>
                <w:sz w:val="18"/>
                <w:szCs w:val="28"/>
              </w:rPr>
            </w:pPr>
            <w:r w:rsidRPr="00FB1164">
              <w:rPr>
                <w:w w:val="99"/>
                <w:sz w:val="18"/>
                <w:szCs w:val="28"/>
              </w:rPr>
              <w:t>0</w:t>
            </w:r>
          </w:p>
        </w:tc>
        <w:tc>
          <w:tcPr>
            <w:tcW w:w="540" w:type="dxa"/>
            <w:vAlign w:val="center"/>
          </w:tcPr>
          <w:p w14:paraId="5C5C7E42" w14:textId="77777777" w:rsidR="00EE119F" w:rsidRPr="00FB1164" w:rsidRDefault="00EE119F" w:rsidP="00605FC5">
            <w:pPr>
              <w:pStyle w:val="TableParagraph"/>
              <w:spacing w:line="360" w:lineRule="auto"/>
              <w:ind w:right="2"/>
              <w:rPr>
                <w:sz w:val="18"/>
                <w:szCs w:val="28"/>
              </w:rPr>
            </w:pPr>
            <w:r w:rsidRPr="00FB1164">
              <w:rPr>
                <w:w w:val="99"/>
                <w:sz w:val="18"/>
                <w:szCs w:val="28"/>
              </w:rPr>
              <w:t>0</w:t>
            </w:r>
          </w:p>
        </w:tc>
        <w:tc>
          <w:tcPr>
            <w:tcW w:w="990" w:type="dxa"/>
            <w:vAlign w:val="center"/>
          </w:tcPr>
          <w:p w14:paraId="6364A0E3" w14:textId="77777777" w:rsidR="00EE119F" w:rsidRPr="00FB1164" w:rsidRDefault="00EE119F" w:rsidP="008022C0">
            <w:pPr>
              <w:pStyle w:val="TableParagraph"/>
              <w:spacing w:line="360" w:lineRule="auto"/>
              <w:ind w:left="-10"/>
              <w:rPr>
                <w:sz w:val="18"/>
                <w:szCs w:val="28"/>
              </w:rPr>
            </w:pPr>
            <w:r w:rsidRPr="00FB1164">
              <w:rPr>
                <w:w w:val="99"/>
                <w:sz w:val="18"/>
                <w:szCs w:val="28"/>
              </w:rPr>
              <w:t>0</w:t>
            </w:r>
          </w:p>
        </w:tc>
        <w:tc>
          <w:tcPr>
            <w:tcW w:w="630" w:type="dxa"/>
            <w:vAlign w:val="center"/>
          </w:tcPr>
          <w:p w14:paraId="267D086C"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261" w:type="dxa"/>
            <w:tcBorders>
              <w:right w:val="nil"/>
            </w:tcBorders>
            <w:vAlign w:val="center"/>
          </w:tcPr>
          <w:p w14:paraId="25B8D68D" w14:textId="77777777" w:rsidR="00EE119F" w:rsidRPr="00FB1164" w:rsidRDefault="00EE119F" w:rsidP="00A012AF">
            <w:pPr>
              <w:pStyle w:val="TableParagraph"/>
              <w:spacing w:line="360" w:lineRule="auto"/>
              <w:ind w:right="3"/>
              <w:rPr>
                <w:sz w:val="18"/>
                <w:szCs w:val="28"/>
              </w:rPr>
            </w:pPr>
            <w:r w:rsidRPr="00FB1164">
              <w:rPr>
                <w:w w:val="99"/>
                <w:sz w:val="18"/>
                <w:szCs w:val="28"/>
              </w:rPr>
              <w:t>0</w:t>
            </w:r>
          </w:p>
        </w:tc>
      </w:tr>
      <w:tr w:rsidR="00214553" w:rsidRPr="00FB1164" w14:paraId="06907EF5" w14:textId="77777777" w:rsidTr="00214553">
        <w:trPr>
          <w:trHeight w:val="491"/>
          <w:jc w:val="center"/>
        </w:trPr>
        <w:tc>
          <w:tcPr>
            <w:tcW w:w="1260" w:type="dxa"/>
            <w:tcBorders>
              <w:left w:val="nil"/>
            </w:tcBorders>
            <w:shd w:val="clear" w:color="auto" w:fill="EAF1DD"/>
            <w:vAlign w:val="center"/>
          </w:tcPr>
          <w:p w14:paraId="3CD36E7F" w14:textId="77777777" w:rsidR="00EE119F" w:rsidRPr="00FB1164" w:rsidRDefault="00EE119F" w:rsidP="003D0643">
            <w:pPr>
              <w:pStyle w:val="TableParagraph"/>
              <w:spacing w:line="169" w:lineRule="exact"/>
              <w:ind w:right="137"/>
              <w:rPr>
                <w:i/>
                <w:sz w:val="12"/>
                <w:szCs w:val="20"/>
              </w:rPr>
            </w:pPr>
            <w:r w:rsidRPr="00FB1164">
              <w:rPr>
                <w:i/>
                <w:sz w:val="12"/>
                <w:szCs w:val="20"/>
              </w:rPr>
              <w:t>Aggravated</w:t>
            </w:r>
          </w:p>
          <w:p w14:paraId="1642E132" w14:textId="77777777" w:rsidR="00EE119F" w:rsidRPr="00FB1164" w:rsidRDefault="00EE119F" w:rsidP="003D0643">
            <w:pPr>
              <w:pStyle w:val="TableParagraph"/>
              <w:spacing w:before="2" w:line="152" w:lineRule="exact"/>
              <w:ind w:right="136"/>
              <w:rPr>
                <w:i/>
                <w:sz w:val="12"/>
                <w:szCs w:val="20"/>
              </w:rPr>
            </w:pPr>
            <w:r w:rsidRPr="00FB1164">
              <w:rPr>
                <w:i/>
                <w:sz w:val="12"/>
                <w:szCs w:val="20"/>
              </w:rPr>
              <w:t>Assault</w:t>
            </w:r>
          </w:p>
        </w:tc>
        <w:tc>
          <w:tcPr>
            <w:tcW w:w="630" w:type="dxa"/>
            <w:shd w:val="clear" w:color="auto" w:fill="EAF1DD"/>
            <w:vAlign w:val="center"/>
          </w:tcPr>
          <w:p w14:paraId="1EC5F396" w14:textId="77777777" w:rsidR="00EE119F" w:rsidRPr="00FB1164" w:rsidRDefault="00EE119F" w:rsidP="00956D76">
            <w:pPr>
              <w:pStyle w:val="TableParagraph"/>
              <w:rPr>
                <w:b/>
                <w:sz w:val="18"/>
                <w:szCs w:val="28"/>
              </w:rPr>
            </w:pPr>
          </w:p>
          <w:p w14:paraId="2B1E92B7" w14:textId="77777777" w:rsidR="00EE119F" w:rsidRPr="00FB1164" w:rsidRDefault="00EE119F" w:rsidP="00A012AF">
            <w:pPr>
              <w:pStyle w:val="TableParagraph"/>
              <w:spacing w:line="152" w:lineRule="exact"/>
              <w:ind w:right="1"/>
              <w:rPr>
                <w:sz w:val="18"/>
                <w:szCs w:val="28"/>
              </w:rPr>
            </w:pPr>
            <w:r w:rsidRPr="00FB1164">
              <w:rPr>
                <w:w w:val="99"/>
                <w:sz w:val="18"/>
                <w:szCs w:val="28"/>
              </w:rPr>
              <w:t>1</w:t>
            </w:r>
          </w:p>
        </w:tc>
        <w:tc>
          <w:tcPr>
            <w:tcW w:w="990" w:type="dxa"/>
            <w:shd w:val="clear" w:color="auto" w:fill="EAF1DD"/>
            <w:vAlign w:val="center"/>
          </w:tcPr>
          <w:p w14:paraId="4EEF4C6C" w14:textId="77777777" w:rsidR="00EE119F" w:rsidRPr="00FB1164" w:rsidRDefault="00EE119F" w:rsidP="00605FC5">
            <w:pPr>
              <w:pStyle w:val="TableParagraph"/>
              <w:rPr>
                <w:b/>
                <w:sz w:val="18"/>
                <w:szCs w:val="28"/>
              </w:rPr>
            </w:pPr>
          </w:p>
          <w:p w14:paraId="4D53B22F"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630" w:type="dxa"/>
            <w:shd w:val="clear" w:color="auto" w:fill="EAF1DD"/>
            <w:vAlign w:val="center"/>
          </w:tcPr>
          <w:p w14:paraId="1EE7A4F2" w14:textId="77777777" w:rsidR="00EE119F" w:rsidRPr="00FB1164" w:rsidRDefault="00EE119F" w:rsidP="00605FC5">
            <w:pPr>
              <w:pStyle w:val="TableParagraph"/>
              <w:rPr>
                <w:b/>
                <w:sz w:val="18"/>
                <w:szCs w:val="28"/>
              </w:rPr>
            </w:pPr>
          </w:p>
          <w:p w14:paraId="37AF92A9"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1080" w:type="dxa"/>
            <w:shd w:val="clear" w:color="auto" w:fill="EAF1DD"/>
            <w:vAlign w:val="center"/>
          </w:tcPr>
          <w:p w14:paraId="659A2074" w14:textId="77777777" w:rsidR="00EE119F" w:rsidRPr="00FB1164" w:rsidRDefault="00EE119F" w:rsidP="008022C0">
            <w:pPr>
              <w:pStyle w:val="TableParagraph"/>
              <w:ind w:hanging="1"/>
              <w:rPr>
                <w:b/>
                <w:sz w:val="18"/>
                <w:szCs w:val="28"/>
              </w:rPr>
            </w:pPr>
          </w:p>
          <w:p w14:paraId="64DBF1C8" w14:textId="77777777" w:rsidR="00EE119F" w:rsidRPr="00FB1164" w:rsidRDefault="00EE119F" w:rsidP="003D0643">
            <w:pPr>
              <w:pStyle w:val="TableParagraph"/>
              <w:spacing w:line="152" w:lineRule="exact"/>
              <w:ind w:hanging="1"/>
              <w:rPr>
                <w:sz w:val="18"/>
                <w:szCs w:val="28"/>
              </w:rPr>
            </w:pPr>
            <w:r w:rsidRPr="00FB1164">
              <w:rPr>
                <w:w w:val="99"/>
                <w:sz w:val="18"/>
                <w:szCs w:val="28"/>
              </w:rPr>
              <w:t>0</w:t>
            </w:r>
          </w:p>
        </w:tc>
        <w:tc>
          <w:tcPr>
            <w:tcW w:w="540" w:type="dxa"/>
            <w:shd w:val="clear" w:color="auto" w:fill="EAF1DD"/>
            <w:vAlign w:val="center"/>
          </w:tcPr>
          <w:p w14:paraId="64D77838" w14:textId="77777777" w:rsidR="00EE119F" w:rsidRPr="00FB1164" w:rsidRDefault="00EE119F" w:rsidP="00956D76">
            <w:pPr>
              <w:pStyle w:val="TableParagraph"/>
              <w:rPr>
                <w:b/>
                <w:sz w:val="18"/>
                <w:szCs w:val="28"/>
              </w:rPr>
            </w:pPr>
          </w:p>
          <w:p w14:paraId="392BF222" w14:textId="77777777" w:rsidR="00EE119F" w:rsidRPr="00FB1164" w:rsidRDefault="00EE119F" w:rsidP="00A012AF">
            <w:pPr>
              <w:pStyle w:val="TableParagraph"/>
              <w:spacing w:line="152" w:lineRule="exact"/>
              <w:ind w:right="1"/>
              <w:rPr>
                <w:sz w:val="18"/>
                <w:szCs w:val="28"/>
              </w:rPr>
            </w:pPr>
            <w:r w:rsidRPr="00FB1164">
              <w:rPr>
                <w:w w:val="99"/>
                <w:sz w:val="18"/>
                <w:szCs w:val="28"/>
              </w:rPr>
              <w:t>1</w:t>
            </w:r>
          </w:p>
        </w:tc>
        <w:tc>
          <w:tcPr>
            <w:tcW w:w="1080" w:type="dxa"/>
            <w:shd w:val="clear" w:color="auto" w:fill="EAF1DD"/>
            <w:vAlign w:val="center"/>
          </w:tcPr>
          <w:p w14:paraId="65F4CA81" w14:textId="77777777" w:rsidR="00EE119F" w:rsidRPr="00FB1164" w:rsidRDefault="00EE119F" w:rsidP="00605FC5">
            <w:pPr>
              <w:pStyle w:val="TableParagraph"/>
              <w:rPr>
                <w:b/>
                <w:sz w:val="18"/>
                <w:szCs w:val="28"/>
              </w:rPr>
            </w:pPr>
          </w:p>
          <w:p w14:paraId="7B09B3FE" w14:textId="77777777" w:rsidR="00EE119F" w:rsidRPr="00FB1164" w:rsidRDefault="00EE119F" w:rsidP="003D0643">
            <w:pPr>
              <w:pStyle w:val="TableParagraph"/>
              <w:spacing w:line="152" w:lineRule="exact"/>
              <w:rPr>
                <w:sz w:val="18"/>
                <w:szCs w:val="28"/>
              </w:rPr>
            </w:pPr>
            <w:r w:rsidRPr="00FB1164">
              <w:rPr>
                <w:w w:val="99"/>
                <w:sz w:val="18"/>
                <w:szCs w:val="28"/>
              </w:rPr>
              <w:t>0</w:t>
            </w:r>
          </w:p>
        </w:tc>
        <w:tc>
          <w:tcPr>
            <w:tcW w:w="540" w:type="dxa"/>
            <w:shd w:val="clear" w:color="auto" w:fill="EAF1DD"/>
            <w:vAlign w:val="center"/>
          </w:tcPr>
          <w:p w14:paraId="3E4AFE27" w14:textId="77777777" w:rsidR="00EE119F" w:rsidRPr="00FB1164" w:rsidRDefault="00EE119F" w:rsidP="00956D76">
            <w:pPr>
              <w:pStyle w:val="TableParagraph"/>
              <w:rPr>
                <w:b/>
                <w:sz w:val="18"/>
                <w:szCs w:val="28"/>
              </w:rPr>
            </w:pPr>
          </w:p>
          <w:p w14:paraId="5E04E0C7"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170" w:type="dxa"/>
            <w:shd w:val="clear" w:color="auto" w:fill="EAF1DD"/>
            <w:vAlign w:val="center"/>
          </w:tcPr>
          <w:p w14:paraId="7C301E7C" w14:textId="77777777" w:rsidR="00EE119F" w:rsidRPr="00FB1164" w:rsidRDefault="00EE119F" w:rsidP="00605FC5">
            <w:pPr>
              <w:pStyle w:val="TableParagraph"/>
              <w:rPr>
                <w:b/>
                <w:sz w:val="18"/>
                <w:szCs w:val="28"/>
              </w:rPr>
            </w:pPr>
          </w:p>
          <w:p w14:paraId="5D0E8656"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540" w:type="dxa"/>
            <w:shd w:val="clear" w:color="auto" w:fill="EAF1DD"/>
            <w:vAlign w:val="center"/>
          </w:tcPr>
          <w:p w14:paraId="114484DC" w14:textId="77777777" w:rsidR="00EE119F" w:rsidRPr="00FB1164" w:rsidRDefault="00EE119F" w:rsidP="00605FC5">
            <w:pPr>
              <w:pStyle w:val="TableParagraph"/>
              <w:rPr>
                <w:b/>
                <w:sz w:val="18"/>
                <w:szCs w:val="28"/>
              </w:rPr>
            </w:pPr>
          </w:p>
          <w:p w14:paraId="0CA9A9D1" w14:textId="77777777" w:rsidR="00EE119F" w:rsidRPr="00FB1164" w:rsidRDefault="00EE119F" w:rsidP="00605FC5">
            <w:pPr>
              <w:pStyle w:val="TableParagraph"/>
              <w:spacing w:line="152" w:lineRule="exact"/>
              <w:ind w:right="2"/>
              <w:rPr>
                <w:sz w:val="18"/>
                <w:szCs w:val="28"/>
              </w:rPr>
            </w:pPr>
            <w:r w:rsidRPr="00FB1164">
              <w:rPr>
                <w:w w:val="99"/>
                <w:sz w:val="18"/>
                <w:szCs w:val="28"/>
              </w:rPr>
              <w:t>0</w:t>
            </w:r>
          </w:p>
        </w:tc>
        <w:tc>
          <w:tcPr>
            <w:tcW w:w="990" w:type="dxa"/>
            <w:shd w:val="clear" w:color="auto" w:fill="EAF1DD"/>
            <w:vAlign w:val="center"/>
          </w:tcPr>
          <w:p w14:paraId="63E46BC0" w14:textId="77777777" w:rsidR="00EE119F" w:rsidRPr="00FB1164" w:rsidRDefault="00EE119F" w:rsidP="003028A0">
            <w:pPr>
              <w:pStyle w:val="TableParagraph"/>
              <w:ind w:left="-10"/>
              <w:rPr>
                <w:b/>
                <w:sz w:val="18"/>
                <w:szCs w:val="28"/>
              </w:rPr>
            </w:pPr>
          </w:p>
          <w:p w14:paraId="4D0680C3" w14:textId="77777777" w:rsidR="00EE119F" w:rsidRPr="00FB1164" w:rsidRDefault="00EE119F" w:rsidP="003D0643">
            <w:pPr>
              <w:pStyle w:val="TableParagraph"/>
              <w:spacing w:line="152" w:lineRule="exact"/>
              <w:ind w:left="-10"/>
              <w:rPr>
                <w:sz w:val="18"/>
                <w:szCs w:val="28"/>
              </w:rPr>
            </w:pPr>
            <w:r w:rsidRPr="00FB1164">
              <w:rPr>
                <w:w w:val="99"/>
                <w:sz w:val="18"/>
                <w:szCs w:val="28"/>
              </w:rPr>
              <w:t>0</w:t>
            </w:r>
          </w:p>
        </w:tc>
        <w:tc>
          <w:tcPr>
            <w:tcW w:w="630" w:type="dxa"/>
            <w:shd w:val="clear" w:color="auto" w:fill="EAF1DD"/>
            <w:vAlign w:val="center"/>
          </w:tcPr>
          <w:p w14:paraId="0D8694C8" w14:textId="77777777" w:rsidR="00EE119F" w:rsidRPr="00FB1164" w:rsidRDefault="00EE119F" w:rsidP="00956D76">
            <w:pPr>
              <w:pStyle w:val="TableParagraph"/>
              <w:rPr>
                <w:b/>
                <w:sz w:val="18"/>
                <w:szCs w:val="28"/>
              </w:rPr>
            </w:pPr>
          </w:p>
          <w:p w14:paraId="7F066B42"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261" w:type="dxa"/>
            <w:tcBorders>
              <w:right w:val="nil"/>
            </w:tcBorders>
            <w:shd w:val="clear" w:color="auto" w:fill="EAF1DD"/>
            <w:vAlign w:val="center"/>
          </w:tcPr>
          <w:p w14:paraId="344DC26E" w14:textId="77777777" w:rsidR="00EE119F" w:rsidRPr="00FB1164" w:rsidRDefault="00EE119F" w:rsidP="00605FC5">
            <w:pPr>
              <w:pStyle w:val="TableParagraph"/>
              <w:rPr>
                <w:b/>
                <w:sz w:val="18"/>
                <w:szCs w:val="28"/>
              </w:rPr>
            </w:pPr>
          </w:p>
          <w:p w14:paraId="2628CEC1" w14:textId="77777777" w:rsidR="00EE119F" w:rsidRPr="00FB1164" w:rsidRDefault="00EE119F" w:rsidP="00605FC5">
            <w:pPr>
              <w:pStyle w:val="TableParagraph"/>
              <w:spacing w:line="152" w:lineRule="exact"/>
              <w:ind w:right="3"/>
              <w:rPr>
                <w:sz w:val="18"/>
                <w:szCs w:val="28"/>
              </w:rPr>
            </w:pPr>
            <w:r w:rsidRPr="00FB1164">
              <w:rPr>
                <w:w w:val="99"/>
                <w:sz w:val="18"/>
                <w:szCs w:val="28"/>
              </w:rPr>
              <w:t>0</w:t>
            </w:r>
          </w:p>
        </w:tc>
      </w:tr>
      <w:tr w:rsidR="00214553" w:rsidRPr="00FB1164" w14:paraId="042E51CB" w14:textId="77777777" w:rsidTr="00214553">
        <w:trPr>
          <w:trHeight w:val="356"/>
          <w:jc w:val="center"/>
        </w:trPr>
        <w:tc>
          <w:tcPr>
            <w:tcW w:w="1260" w:type="dxa"/>
            <w:tcBorders>
              <w:left w:val="nil"/>
            </w:tcBorders>
            <w:vAlign w:val="center"/>
          </w:tcPr>
          <w:p w14:paraId="7063435C" w14:textId="77777777" w:rsidR="00EE119F" w:rsidRPr="00FB1164" w:rsidRDefault="00EE119F" w:rsidP="00956D76">
            <w:pPr>
              <w:pStyle w:val="TableParagraph"/>
              <w:spacing w:before="10"/>
              <w:rPr>
                <w:b/>
                <w:sz w:val="11"/>
                <w:szCs w:val="20"/>
              </w:rPr>
            </w:pPr>
          </w:p>
          <w:p w14:paraId="2B1C0FC4" w14:textId="77777777" w:rsidR="00EE119F" w:rsidRPr="00FB1164" w:rsidRDefault="00EE119F" w:rsidP="003D0643">
            <w:pPr>
              <w:pStyle w:val="TableParagraph"/>
              <w:spacing w:line="152" w:lineRule="exact"/>
              <w:ind w:right="137"/>
              <w:rPr>
                <w:i/>
                <w:sz w:val="12"/>
                <w:szCs w:val="20"/>
              </w:rPr>
            </w:pPr>
            <w:r w:rsidRPr="00FB1164">
              <w:rPr>
                <w:i/>
                <w:sz w:val="12"/>
                <w:szCs w:val="20"/>
              </w:rPr>
              <w:t>Burglary</w:t>
            </w:r>
          </w:p>
        </w:tc>
        <w:tc>
          <w:tcPr>
            <w:tcW w:w="630" w:type="dxa"/>
            <w:vAlign w:val="center"/>
          </w:tcPr>
          <w:p w14:paraId="6E95A90B" w14:textId="77777777" w:rsidR="00EE119F" w:rsidRPr="00FB1164" w:rsidRDefault="00EE119F" w:rsidP="00956D76">
            <w:pPr>
              <w:pStyle w:val="TableParagraph"/>
              <w:spacing w:before="10"/>
              <w:rPr>
                <w:b/>
                <w:sz w:val="18"/>
                <w:szCs w:val="28"/>
              </w:rPr>
            </w:pPr>
          </w:p>
          <w:p w14:paraId="7E82F8D6"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990" w:type="dxa"/>
            <w:vAlign w:val="center"/>
          </w:tcPr>
          <w:p w14:paraId="0191350A" w14:textId="77777777" w:rsidR="00EE119F" w:rsidRPr="00FB1164" w:rsidRDefault="00EE119F" w:rsidP="00605FC5">
            <w:pPr>
              <w:pStyle w:val="TableParagraph"/>
              <w:spacing w:line="152" w:lineRule="exact"/>
              <w:ind w:right="1"/>
              <w:rPr>
                <w:w w:val="99"/>
                <w:sz w:val="18"/>
                <w:szCs w:val="28"/>
              </w:rPr>
            </w:pPr>
          </w:p>
          <w:p w14:paraId="3AAC6785" w14:textId="77777777" w:rsidR="00EE119F" w:rsidRPr="00FB1164" w:rsidRDefault="00EE119F" w:rsidP="00605FC5">
            <w:pPr>
              <w:pStyle w:val="TableParagraph"/>
              <w:spacing w:line="152" w:lineRule="exact"/>
              <w:ind w:right="1"/>
              <w:rPr>
                <w:w w:val="99"/>
                <w:sz w:val="18"/>
                <w:szCs w:val="28"/>
              </w:rPr>
            </w:pPr>
          </w:p>
          <w:p w14:paraId="030C3D93"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630" w:type="dxa"/>
            <w:vAlign w:val="center"/>
          </w:tcPr>
          <w:p w14:paraId="07A2F0B2" w14:textId="77777777" w:rsidR="00EE119F" w:rsidRPr="00FB1164" w:rsidRDefault="00EE119F" w:rsidP="00605FC5">
            <w:pPr>
              <w:pStyle w:val="TableParagraph"/>
              <w:spacing w:before="10"/>
              <w:rPr>
                <w:b/>
                <w:sz w:val="18"/>
                <w:szCs w:val="28"/>
              </w:rPr>
            </w:pPr>
          </w:p>
          <w:p w14:paraId="10F88A4D" w14:textId="77777777" w:rsidR="00EE119F" w:rsidRPr="00FB1164" w:rsidRDefault="00EE119F" w:rsidP="003028A0">
            <w:pPr>
              <w:pStyle w:val="TableParagraph"/>
              <w:spacing w:line="152" w:lineRule="exact"/>
              <w:ind w:right="1"/>
              <w:rPr>
                <w:sz w:val="18"/>
                <w:szCs w:val="28"/>
              </w:rPr>
            </w:pPr>
            <w:r w:rsidRPr="00FB1164">
              <w:rPr>
                <w:w w:val="99"/>
                <w:sz w:val="18"/>
                <w:szCs w:val="28"/>
              </w:rPr>
              <w:t>0</w:t>
            </w:r>
          </w:p>
        </w:tc>
        <w:tc>
          <w:tcPr>
            <w:tcW w:w="1080" w:type="dxa"/>
            <w:vAlign w:val="center"/>
          </w:tcPr>
          <w:p w14:paraId="29DE67D5" w14:textId="77777777" w:rsidR="00EE119F" w:rsidRPr="00FB1164" w:rsidRDefault="00EE119F" w:rsidP="008022C0">
            <w:pPr>
              <w:pStyle w:val="TableParagraph"/>
              <w:spacing w:before="10"/>
              <w:ind w:hanging="1"/>
              <w:rPr>
                <w:b/>
                <w:sz w:val="18"/>
                <w:szCs w:val="28"/>
              </w:rPr>
            </w:pPr>
          </w:p>
          <w:p w14:paraId="544225FD" w14:textId="77777777" w:rsidR="00EE119F" w:rsidRPr="00FB1164" w:rsidRDefault="00EE119F" w:rsidP="003D0643">
            <w:pPr>
              <w:pStyle w:val="TableParagraph"/>
              <w:spacing w:line="152" w:lineRule="exact"/>
              <w:ind w:hanging="1"/>
              <w:rPr>
                <w:sz w:val="18"/>
                <w:szCs w:val="28"/>
              </w:rPr>
            </w:pPr>
            <w:r w:rsidRPr="00FB1164">
              <w:rPr>
                <w:w w:val="99"/>
                <w:sz w:val="18"/>
                <w:szCs w:val="28"/>
              </w:rPr>
              <w:t>0</w:t>
            </w:r>
          </w:p>
        </w:tc>
        <w:tc>
          <w:tcPr>
            <w:tcW w:w="540" w:type="dxa"/>
            <w:vAlign w:val="center"/>
          </w:tcPr>
          <w:p w14:paraId="08B847AC" w14:textId="77777777" w:rsidR="00EE119F" w:rsidRPr="00FB1164" w:rsidRDefault="00EE119F" w:rsidP="00956D76">
            <w:pPr>
              <w:pStyle w:val="TableParagraph"/>
              <w:spacing w:before="10"/>
              <w:rPr>
                <w:b/>
                <w:sz w:val="18"/>
                <w:szCs w:val="28"/>
              </w:rPr>
            </w:pPr>
          </w:p>
          <w:p w14:paraId="20A24ABB" w14:textId="77777777" w:rsidR="00EE119F" w:rsidRPr="00FB1164" w:rsidRDefault="00EE119F" w:rsidP="00A012AF">
            <w:pPr>
              <w:pStyle w:val="TableParagraph"/>
              <w:spacing w:line="152" w:lineRule="exact"/>
              <w:ind w:right="1"/>
              <w:rPr>
                <w:sz w:val="18"/>
                <w:szCs w:val="28"/>
              </w:rPr>
            </w:pPr>
            <w:r w:rsidRPr="00FB1164">
              <w:rPr>
                <w:w w:val="99"/>
                <w:sz w:val="18"/>
                <w:szCs w:val="28"/>
              </w:rPr>
              <w:t>4</w:t>
            </w:r>
          </w:p>
        </w:tc>
        <w:tc>
          <w:tcPr>
            <w:tcW w:w="1080" w:type="dxa"/>
            <w:vAlign w:val="center"/>
          </w:tcPr>
          <w:p w14:paraId="0D19B916" w14:textId="77777777" w:rsidR="00EE119F" w:rsidRPr="00FB1164" w:rsidRDefault="00EE119F" w:rsidP="00605FC5">
            <w:pPr>
              <w:pStyle w:val="TableParagraph"/>
              <w:spacing w:before="10"/>
              <w:rPr>
                <w:b/>
                <w:sz w:val="18"/>
                <w:szCs w:val="28"/>
              </w:rPr>
            </w:pPr>
          </w:p>
          <w:p w14:paraId="2EDE299B" w14:textId="77777777" w:rsidR="00EE119F" w:rsidRPr="00FB1164" w:rsidRDefault="00EE119F" w:rsidP="003D0643">
            <w:pPr>
              <w:pStyle w:val="TableParagraph"/>
              <w:spacing w:line="152" w:lineRule="exact"/>
              <w:rPr>
                <w:sz w:val="18"/>
                <w:szCs w:val="28"/>
              </w:rPr>
            </w:pPr>
            <w:r w:rsidRPr="00FB1164">
              <w:rPr>
                <w:w w:val="99"/>
                <w:sz w:val="18"/>
                <w:szCs w:val="28"/>
              </w:rPr>
              <w:t>3</w:t>
            </w:r>
          </w:p>
        </w:tc>
        <w:tc>
          <w:tcPr>
            <w:tcW w:w="540" w:type="dxa"/>
            <w:vAlign w:val="center"/>
          </w:tcPr>
          <w:p w14:paraId="1BEEE405" w14:textId="77777777" w:rsidR="00EE119F" w:rsidRPr="00FB1164" w:rsidRDefault="00EE119F" w:rsidP="00956D76">
            <w:pPr>
              <w:pStyle w:val="TableParagraph"/>
              <w:spacing w:before="10"/>
              <w:rPr>
                <w:b/>
                <w:sz w:val="18"/>
                <w:szCs w:val="28"/>
              </w:rPr>
            </w:pPr>
          </w:p>
          <w:p w14:paraId="36AE5CF3"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170" w:type="dxa"/>
            <w:vAlign w:val="center"/>
          </w:tcPr>
          <w:p w14:paraId="5A30948B" w14:textId="77777777" w:rsidR="00EE119F" w:rsidRPr="00FB1164" w:rsidRDefault="00EE119F" w:rsidP="00605FC5">
            <w:pPr>
              <w:pStyle w:val="TableParagraph"/>
              <w:spacing w:before="10"/>
              <w:rPr>
                <w:b/>
                <w:sz w:val="18"/>
                <w:szCs w:val="28"/>
              </w:rPr>
            </w:pPr>
          </w:p>
          <w:p w14:paraId="14BF702A"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540" w:type="dxa"/>
            <w:vAlign w:val="center"/>
          </w:tcPr>
          <w:p w14:paraId="0F3EC2AB" w14:textId="77777777" w:rsidR="00EE119F" w:rsidRPr="00FB1164" w:rsidRDefault="00EE119F" w:rsidP="00605FC5">
            <w:pPr>
              <w:pStyle w:val="TableParagraph"/>
              <w:spacing w:before="10"/>
              <w:rPr>
                <w:b/>
                <w:sz w:val="18"/>
                <w:szCs w:val="28"/>
              </w:rPr>
            </w:pPr>
          </w:p>
          <w:p w14:paraId="75BED191" w14:textId="77777777" w:rsidR="00EE119F" w:rsidRPr="00FB1164" w:rsidRDefault="00EE119F" w:rsidP="00605FC5">
            <w:pPr>
              <w:pStyle w:val="TableParagraph"/>
              <w:spacing w:line="152" w:lineRule="exact"/>
              <w:ind w:right="2"/>
              <w:rPr>
                <w:sz w:val="18"/>
                <w:szCs w:val="28"/>
              </w:rPr>
            </w:pPr>
            <w:r w:rsidRPr="00FB1164">
              <w:rPr>
                <w:w w:val="99"/>
                <w:sz w:val="18"/>
                <w:szCs w:val="28"/>
              </w:rPr>
              <w:t>7</w:t>
            </w:r>
          </w:p>
        </w:tc>
        <w:tc>
          <w:tcPr>
            <w:tcW w:w="990" w:type="dxa"/>
            <w:vAlign w:val="center"/>
          </w:tcPr>
          <w:p w14:paraId="347A9167" w14:textId="77777777" w:rsidR="00EE119F" w:rsidRPr="00FB1164" w:rsidRDefault="00EE119F" w:rsidP="003028A0">
            <w:pPr>
              <w:pStyle w:val="TableParagraph"/>
              <w:spacing w:before="10"/>
              <w:ind w:left="-10"/>
              <w:rPr>
                <w:b/>
                <w:sz w:val="18"/>
                <w:szCs w:val="28"/>
              </w:rPr>
            </w:pPr>
          </w:p>
          <w:p w14:paraId="5D28DB48" w14:textId="77777777" w:rsidR="00EE119F" w:rsidRPr="00FB1164" w:rsidRDefault="00EE119F" w:rsidP="003D0643">
            <w:pPr>
              <w:pStyle w:val="TableParagraph"/>
              <w:spacing w:line="152" w:lineRule="exact"/>
              <w:ind w:left="-10"/>
              <w:rPr>
                <w:sz w:val="18"/>
                <w:szCs w:val="28"/>
              </w:rPr>
            </w:pPr>
            <w:r w:rsidRPr="00FB1164">
              <w:rPr>
                <w:w w:val="99"/>
                <w:sz w:val="18"/>
                <w:szCs w:val="28"/>
              </w:rPr>
              <w:t>4</w:t>
            </w:r>
          </w:p>
        </w:tc>
        <w:tc>
          <w:tcPr>
            <w:tcW w:w="630" w:type="dxa"/>
            <w:vAlign w:val="center"/>
          </w:tcPr>
          <w:p w14:paraId="03714236" w14:textId="77777777" w:rsidR="00EE119F" w:rsidRPr="00FB1164" w:rsidRDefault="00EE119F" w:rsidP="00956D76">
            <w:pPr>
              <w:pStyle w:val="TableParagraph"/>
              <w:spacing w:before="10"/>
              <w:rPr>
                <w:b/>
                <w:sz w:val="18"/>
                <w:szCs w:val="28"/>
              </w:rPr>
            </w:pPr>
          </w:p>
          <w:p w14:paraId="2B05B80F"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261" w:type="dxa"/>
            <w:tcBorders>
              <w:right w:val="nil"/>
            </w:tcBorders>
            <w:vAlign w:val="center"/>
          </w:tcPr>
          <w:p w14:paraId="1572D1E5" w14:textId="77777777" w:rsidR="00EE119F" w:rsidRPr="00FB1164" w:rsidRDefault="00EE119F" w:rsidP="00605FC5">
            <w:pPr>
              <w:pStyle w:val="TableParagraph"/>
              <w:spacing w:before="10"/>
              <w:rPr>
                <w:b/>
                <w:sz w:val="18"/>
                <w:szCs w:val="28"/>
              </w:rPr>
            </w:pPr>
          </w:p>
          <w:p w14:paraId="70EB0BBD" w14:textId="77777777" w:rsidR="00EE119F" w:rsidRPr="00FB1164" w:rsidRDefault="00EE119F" w:rsidP="00605FC5">
            <w:pPr>
              <w:pStyle w:val="TableParagraph"/>
              <w:spacing w:line="152" w:lineRule="exact"/>
              <w:ind w:right="3"/>
              <w:rPr>
                <w:sz w:val="18"/>
                <w:szCs w:val="28"/>
              </w:rPr>
            </w:pPr>
            <w:r w:rsidRPr="00FB1164">
              <w:rPr>
                <w:w w:val="99"/>
                <w:sz w:val="18"/>
                <w:szCs w:val="28"/>
              </w:rPr>
              <w:t>1</w:t>
            </w:r>
          </w:p>
        </w:tc>
      </w:tr>
      <w:tr w:rsidR="00214553" w:rsidRPr="00FB1164" w14:paraId="11ED03D2" w14:textId="77777777" w:rsidTr="00214553">
        <w:trPr>
          <w:trHeight w:val="402"/>
          <w:jc w:val="center"/>
        </w:trPr>
        <w:tc>
          <w:tcPr>
            <w:tcW w:w="1260" w:type="dxa"/>
            <w:tcBorders>
              <w:left w:val="nil"/>
            </w:tcBorders>
            <w:shd w:val="clear" w:color="auto" w:fill="EAF1DD"/>
            <w:vAlign w:val="center"/>
          </w:tcPr>
          <w:p w14:paraId="2C260BF2" w14:textId="77777777" w:rsidR="00214553" w:rsidRPr="00FB1164" w:rsidRDefault="00EE119F" w:rsidP="00214553">
            <w:pPr>
              <w:pStyle w:val="TableParagraph"/>
              <w:ind w:hanging="250"/>
              <w:rPr>
                <w:i/>
                <w:sz w:val="12"/>
                <w:szCs w:val="20"/>
              </w:rPr>
            </w:pPr>
            <w:r w:rsidRPr="00FB1164">
              <w:rPr>
                <w:i/>
                <w:sz w:val="12"/>
                <w:szCs w:val="20"/>
              </w:rPr>
              <w:t xml:space="preserve">Motor </w:t>
            </w:r>
          </w:p>
          <w:p w14:paraId="00047D3E" w14:textId="3C588D00" w:rsidR="00EE119F" w:rsidRPr="00FB1164" w:rsidRDefault="00EE119F" w:rsidP="003D0643">
            <w:pPr>
              <w:pStyle w:val="TableParagraph"/>
              <w:ind w:hanging="250"/>
              <w:rPr>
                <w:i/>
                <w:sz w:val="12"/>
                <w:szCs w:val="20"/>
              </w:rPr>
            </w:pPr>
            <w:r w:rsidRPr="00FB1164">
              <w:rPr>
                <w:i/>
                <w:sz w:val="12"/>
                <w:szCs w:val="20"/>
              </w:rPr>
              <w:t>Vehicle Theft</w:t>
            </w:r>
          </w:p>
        </w:tc>
        <w:tc>
          <w:tcPr>
            <w:tcW w:w="630" w:type="dxa"/>
            <w:shd w:val="clear" w:color="auto" w:fill="EAF1DD"/>
            <w:vAlign w:val="center"/>
          </w:tcPr>
          <w:p w14:paraId="4745523E" w14:textId="77777777" w:rsidR="00EE119F" w:rsidRPr="00FB1164" w:rsidRDefault="00EE119F" w:rsidP="00956D76">
            <w:pPr>
              <w:pStyle w:val="TableParagraph"/>
              <w:rPr>
                <w:b/>
                <w:sz w:val="18"/>
                <w:szCs w:val="28"/>
              </w:rPr>
            </w:pPr>
          </w:p>
          <w:p w14:paraId="4971007F" w14:textId="77777777" w:rsidR="00EE119F" w:rsidRPr="00FB1164" w:rsidRDefault="00EE119F" w:rsidP="00A012AF">
            <w:pPr>
              <w:pStyle w:val="TableParagraph"/>
              <w:ind w:right="1"/>
              <w:rPr>
                <w:sz w:val="18"/>
                <w:szCs w:val="28"/>
              </w:rPr>
            </w:pPr>
            <w:r w:rsidRPr="00FB1164">
              <w:rPr>
                <w:w w:val="99"/>
                <w:sz w:val="18"/>
                <w:szCs w:val="28"/>
              </w:rPr>
              <w:t>1</w:t>
            </w:r>
          </w:p>
        </w:tc>
        <w:tc>
          <w:tcPr>
            <w:tcW w:w="990" w:type="dxa"/>
            <w:shd w:val="clear" w:color="auto" w:fill="EAF1DD"/>
            <w:vAlign w:val="center"/>
          </w:tcPr>
          <w:p w14:paraId="0F2CE606" w14:textId="77777777" w:rsidR="00EE119F" w:rsidRPr="00FB1164" w:rsidRDefault="00EE119F" w:rsidP="00605FC5">
            <w:pPr>
              <w:pStyle w:val="TableParagraph"/>
              <w:rPr>
                <w:b/>
                <w:sz w:val="18"/>
                <w:szCs w:val="28"/>
              </w:rPr>
            </w:pPr>
          </w:p>
          <w:p w14:paraId="48813E82" w14:textId="77777777" w:rsidR="00EE119F" w:rsidRPr="00FB1164" w:rsidRDefault="00EE119F" w:rsidP="00605FC5">
            <w:pPr>
              <w:pStyle w:val="TableParagraph"/>
              <w:ind w:right="1"/>
              <w:rPr>
                <w:sz w:val="18"/>
                <w:szCs w:val="28"/>
              </w:rPr>
            </w:pPr>
            <w:r w:rsidRPr="00FB1164">
              <w:rPr>
                <w:w w:val="99"/>
                <w:sz w:val="18"/>
                <w:szCs w:val="28"/>
              </w:rPr>
              <w:t>0</w:t>
            </w:r>
          </w:p>
        </w:tc>
        <w:tc>
          <w:tcPr>
            <w:tcW w:w="630" w:type="dxa"/>
            <w:shd w:val="clear" w:color="auto" w:fill="EAF1DD"/>
            <w:vAlign w:val="center"/>
          </w:tcPr>
          <w:p w14:paraId="2147E243" w14:textId="77777777" w:rsidR="00EE119F" w:rsidRPr="00FB1164" w:rsidRDefault="00EE119F" w:rsidP="00605FC5">
            <w:pPr>
              <w:pStyle w:val="TableParagraph"/>
              <w:rPr>
                <w:b/>
                <w:sz w:val="18"/>
                <w:szCs w:val="28"/>
              </w:rPr>
            </w:pPr>
          </w:p>
          <w:p w14:paraId="5DBFE06E" w14:textId="77777777" w:rsidR="00EE119F" w:rsidRPr="00FB1164" w:rsidRDefault="00EE119F" w:rsidP="00605FC5">
            <w:pPr>
              <w:pStyle w:val="TableParagraph"/>
              <w:ind w:right="1"/>
              <w:rPr>
                <w:sz w:val="18"/>
                <w:szCs w:val="28"/>
              </w:rPr>
            </w:pPr>
            <w:r w:rsidRPr="00FB1164">
              <w:rPr>
                <w:w w:val="99"/>
                <w:sz w:val="18"/>
                <w:szCs w:val="28"/>
              </w:rPr>
              <w:t>0</w:t>
            </w:r>
          </w:p>
        </w:tc>
        <w:tc>
          <w:tcPr>
            <w:tcW w:w="1080" w:type="dxa"/>
            <w:shd w:val="clear" w:color="auto" w:fill="EAF1DD"/>
            <w:vAlign w:val="center"/>
          </w:tcPr>
          <w:p w14:paraId="2511CFBA" w14:textId="77777777" w:rsidR="00EE119F" w:rsidRPr="00FB1164" w:rsidRDefault="00EE119F" w:rsidP="003D0643">
            <w:pPr>
              <w:pStyle w:val="TableParagraph"/>
              <w:ind w:hanging="1"/>
              <w:rPr>
                <w:b/>
                <w:sz w:val="18"/>
                <w:szCs w:val="28"/>
              </w:rPr>
            </w:pPr>
          </w:p>
          <w:p w14:paraId="375ADE66" w14:textId="77777777" w:rsidR="00EE119F" w:rsidRPr="00FB1164" w:rsidRDefault="00EE119F" w:rsidP="003D0643">
            <w:pPr>
              <w:pStyle w:val="TableParagraph"/>
              <w:ind w:hanging="1"/>
              <w:rPr>
                <w:sz w:val="18"/>
                <w:szCs w:val="28"/>
              </w:rPr>
            </w:pPr>
            <w:r w:rsidRPr="00FB1164">
              <w:rPr>
                <w:w w:val="99"/>
                <w:sz w:val="18"/>
                <w:szCs w:val="28"/>
              </w:rPr>
              <w:t>0</w:t>
            </w:r>
          </w:p>
        </w:tc>
        <w:tc>
          <w:tcPr>
            <w:tcW w:w="540" w:type="dxa"/>
            <w:shd w:val="clear" w:color="auto" w:fill="EAF1DD"/>
            <w:vAlign w:val="center"/>
          </w:tcPr>
          <w:p w14:paraId="3412C200" w14:textId="77777777" w:rsidR="00EE119F" w:rsidRPr="00FB1164" w:rsidRDefault="00EE119F" w:rsidP="00956D76">
            <w:pPr>
              <w:pStyle w:val="TableParagraph"/>
              <w:rPr>
                <w:b/>
                <w:sz w:val="18"/>
                <w:szCs w:val="28"/>
              </w:rPr>
            </w:pPr>
          </w:p>
          <w:p w14:paraId="4EA956C3" w14:textId="77777777" w:rsidR="00EE119F" w:rsidRPr="00FB1164" w:rsidRDefault="00EE119F" w:rsidP="00A012AF">
            <w:pPr>
              <w:pStyle w:val="TableParagraph"/>
              <w:ind w:right="1"/>
              <w:rPr>
                <w:sz w:val="18"/>
                <w:szCs w:val="28"/>
              </w:rPr>
            </w:pPr>
            <w:r w:rsidRPr="00FB1164">
              <w:rPr>
                <w:w w:val="99"/>
                <w:sz w:val="18"/>
                <w:szCs w:val="28"/>
              </w:rPr>
              <w:t>0</w:t>
            </w:r>
          </w:p>
        </w:tc>
        <w:tc>
          <w:tcPr>
            <w:tcW w:w="1080" w:type="dxa"/>
            <w:shd w:val="clear" w:color="auto" w:fill="EAF1DD"/>
            <w:vAlign w:val="center"/>
          </w:tcPr>
          <w:p w14:paraId="51724BBC" w14:textId="77777777" w:rsidR="00EE119F" w:rsidRPr="00FB1164" w:rsidRDefault="00EE119F" w:rsidP="00605FC5">
            <w:pPr>
              <w:pStyle w:val="TableParagraph"/>
              <w:rPr>
                <w:b/>
                <w:sz w:val="18"/>
                <w:szCs w:val="28"/>
              </w:rPr>
            </w:pPr>
          </w:p>
          <w:p w14:paraId="28D03D6C" w14:textId="77777777" w:rsidR="00EE119F" w:rsidRPr="00FB1164" w:rsidRDefault="00EE119F" w:rsidP="003D0643">
            <w:pPr>
              <w:pStyle w:val="TableParagraph"/>
              <w:rPr>
                <w:sz w:val="18"/>
                <w:szCs w:val="28"/>
              </w:rPr>
            </w:pPr>
            <w:r w:rsidRPr="00FB1164">
              <w:rPr>
                <w:w w:val="99"/>
                <w:sz w:val="18"/>
                <w:szCs w:val="28"/>
              </w:rPr>
              <w:t>0</w:t>
            </w:r>
          </w:p>
        </w:tc>
        <w:tc>
          <w:tcPr>
            <w:tcW w:w="540" w:type="dxa"/>
            <w:shd w:val="clear" w:color="auto" w:fill="EAF1DD"/>
            <w:vAlign w:val="center"/>
          </w:tcPr>
          <w:p w14:paraId="57D10EB5" w14:textId="77777777" w:rsidR="00EE119F" w:rsidRPr="00FB1164" w:rsidRDefault="00EE119F" w:rsidP="00956D76">
            <w:pPr>
              <w:pStyle w:val="TableParagraph"/>
              <w:rPr>
                <w:b/>
                <w:sz w:val="18"/>
                <w:szCs w:val="28"/>
              </w:rPr>
            </w:pPr>
          </w:p>
          <w:p w14:paraId="0A2E119F" w14:textId="77777777" w:rsidR="00EE119F" w:rsidRPr="00FB1164" w:rsidRDefault="00EE119F" w:rsidP="00A012AF">
            <w:pPr>
              <w:pStyle w:val="TableParagraph"/>
              <w:ind w:right="1"/>
              <w:rPr>
                <w:sz w:val="18"/>
                <w:szCs w:val="28"/>
              </w:rPr>
            </w:pPr>
            <w:r w:rsidRPr="00FB1164">
              <w:rPr>
                <w:w w:val="99"/>
                <w:sz w:val="18"/>
                <w:szCs w:val="28"/>
              </w:rPr>
              <w:t>0</w:t>
            </w:r>
          </w:p>
        </w:tc>
        <w:tc>
          <w:tcPr>
            <w:tcW w:w="1170" w:type="dxa"/>
            <w:shd w:val="clear" w:color="auto" w:fill="EAF1DD"/>
            <w:vAlign w:val="center"/>
          </w:tcPr>
          <w:p w14:paraId="2466A867" w14:textId="77777777" w:rsidR="00EE119F" w:rsidRPr="00FB1164" w:rsidRDefault="00EE119F" w:rsidP="00605FC5">
            <w:pPr>
              <w:pStyle w:val="TableParagraph"/>
              <w:rPr>
                <w:b/>
                <w:sz w:val="18"/>
                <w:szCs w:val="28"/>
              </w:rPr>
            </w:pPr>
          </w:p>
          <w:p w14:paraId="11572E45" w14:textId="77777777" w:rsidR="00EE119F" w:rsidRPr="00FB1164" w:rsidRDefault="00EE119F" w:rsidP="00605FC5">
            <w:pPr>
              <w:pStyle w:val="TableParagraph"/>
              <w:ind w:right="1"/>
              <w:rPr>
                <w:sz w:val="18"/>
                <w:szCs w:val="28"/>
              </w:rPr>
            </w:pPr>
            <w:r w:rsidRPr="00FB1164">
              <w:rPr>
                <w:w w:val="99"/>
                <w:sz w:val="18"/>
                <w:szCs w:val="28"/>
              </w:rPr>
              <w:t>0</w:t>
            </w:r>
          </w:p>
        </w:tc>
        <w:tc>
          <w:tcPr>
            <w:tcW w:w="540" w:type="dxa"/>
            <w:shd w:val="clear" w:color="auto" w:fill="EAF1DD"/>
            <w:vAlign w:val="center"/>
          </w:tcPr>
          <w:p w14:paraId="5896BF0B" w14:textId="77777777" w:rsidR="00EE119F" w:rsidRPr="00FB1164" w:rsidRDefault="00EE119F" w:rsidP="00605FC5">
            <w:pPr>
              <w:pStyle w:val="TableParagraph"/>
              <w:rPr>
                <w:b/>
                <w:sz w:val="18"/>
                <w:szCs w:val="28"/>
              </w:rPr>
            </w:pPr>
          </w:p>
          <w:p w14:paraId="2A2BE8C2" w14:textId="77777777" w:rsidR="00EE119F" w:rsidRPr="00FB1164" w:rsidRDefault="00EE119F" w:rsidP="00605FC5">
            <w:pPr>
              <w:pStyle w:val="TableParagraph"/>
              <w:ind w:right="2"/>
              <w:rPr>
                <w:sz w:val="18"/>
                <w:szCs w:val="28"/>
              </w:rPr>
            </w:pPr>
            <w:r w:rsidRPr="00FB1164">
              <w:rPr>
                <w:w w:val="99"/>
                <w:sz w:val="18"/>
                <w:szCs w:val="28"/>
              </w:rPr>
              <w:t>0</w:t>
            </w:r>
          </w:p>
        </w:tc>
        <w:tc>
          <w:tcPr>
            <w:tcW w:w="990" w:type="dxa"/>
            <w:shd w:val="clear" w:color="auto" w:fill="EAF1DD"/>
            <w:vAlign w:val="center"/>
          </w:tcPr>
          <w:p w14:paraId="718D1332" w14:textId="77777777" w:rsidR="00EE119F" w:rsidRPr="00FB1164" w:rsidRDefault="00EE119F" w:rsidP="003028A0">
            <w:pPr>
              <w:pStyle w:val="TableParagraph"/>
              <w:ind w:left="-10"/>
              <w:rPr>
                <w:b/>
                <w:sz w:val="18"/>
                <w:szCs w:val="28"/>
              </w:rPr>
            </w:pPr>
          </w:p>
          <w:p w14:paraId="4C265242" w14:textId="77777777" w:rsidR="00EE119F" w:rsidRPr="00FB1164" w:rsidRDefault="00EE119F" w:rsidP="003D0643">
            <w:pPr>
              <w:pStyle w:val="TableParagraph"/>
              <w:ind w:left="-10"/>
              <w:rPr>
                <w:sz w:val="18"/>
                <w:szCs w:val="28"/>
              </w:rPr>
            </w:pPr>
            <w:r w:rsidRPr="00FB1164">
              <w:rPr>
                <w:w w:val="99"/>
                <w:sz w:val="18"/>
                <w:szCs w:val="28"/>
              </w:rPr>
              <w:t>0</w:t>
            </w:r>
          </w:p>
        </w:tc>
        <w:tc>
          <w:tcPr>
            <w:tcW w:w="630" w:type="dxa"/>
            <w:shd w:val="clear" w:color="auto" w:fill="EAF1DD"/>
            <w:vAlign w:val="center"/>
          </w:tcPr>
          <w:p w14:paraId="752E99CC" w14:textId="77777777" w:rsidR="00EE119F" w:rsidRPr="00FB1164" w:rsidRDefault="00EE119F" w:rsidP="00956D76">
            <w:pPr>
              <w:pStyle w:val="TableParagraph"/>
              <w:rPr>
                <w:b/>
                <w:sz w:val="18"/>
                <w:szCs w:val="28"/>
              </w:rPr>
            </w:pPr>
          </w:p>
          <w:p w14:paraId="17CF0F90" w14:textId="77777777" w:rsidR="00EE119F" w:rsidRPr="00FB1164" w:rsidRDefault="00EE119F" w:rsidP="00A012AF">
            <w:pPr>
              <w:pStyle w:val="TableParagraph"/>
              <w:ind w:right="1"/>
              <w:rPr>
                <w:sz w:val="18"/>
                <w:szCs w:val="28"/>
              </w:rPr>
            </w:pPr>
            <w:r w:rsidRPr="00FB1164">
              <w:rPr>
                <w:w w:val="99"/>
                <w:sz w:val="18"/>
                <w:szCs w:val="28"/>
              </w:rPr>
              <w:t>0</w:t>
            </w:r>
          </w:p>
        </w:tc>
        <w:tc>
          <w:tcPr>
            <w:tcW w:w="1261" w:type="dxa"/>
            <w:tcBorders>
              <w:right w:val="nil"/>
            </w:tcBorders>
            <w:shd w:val="clear" w:color="auto" w:fill="EAF1DD"/>
            <w:vAlign w:val="center"/>
          </w:tcPr>
          <w:p w14:paraId="7D94C2E1" w14:textId="77777777" w:rsidR="00EE119F" w:rsidRPr="00FB1164" w:rsidRDefault="00EE119F" w:rsidP="00605FC5">
            <w:pPr>
              <w:pStyle w:val="TableParagraph"/>
              <w:rPr>
                <w:b/>
                <w:sz w:val="18"/>
                <w:szCs w:val="28"/>
              </w:rPr>
            </w:pPr>
          </w:p>
          <w:p w14:paraId="4F051B16" w14:textId="77777777" w:rsidR="00EE119F" w:rsidRPr="00FB1164" w:rsidRDefault="00EE119F" w:rsidP="00605FC5">
            <w:pPr>
              <w:pStyle w:val="TableParagraph"/>
              <w:ind w:right="3"/>
              <w:rPr>
                <w:sz w:val="18"/>
                <w:szCs w:val="28"/>
              </w:rPr>
            </w:pPr>
            <w:r w:rsidRPr="00FB1164">
              <w:rPr>
                <w:w w:val="99"/>
                <w:sz w:val="18"/>
                <w:szCs w:val="28"/>
              </w:rPr>
              <w:t>0</w:t>
            </w:r>
          </w:p>
        </w:tc>
      </w:tr>
      <w:tr w:rsidR="00214553" w:rsidRPr="00FB1164" w14:paraId="01D64572" w14:textId="77777777" w:rsidTr="00214553">
        <w:trPr>
          <w:trHeight w:val="392"/>
          <w:jc w:val="center"/>
        </w:trPr>
        <w:tc>
          <w:tcPr>
            <w:tcW w:w="1260" w:type="dxa"/>
            <w:tcBorders>
              <w:left w:val="nil"/>
            </w:tcBorders>
            <w:vAlign w:val="center"/>
          </w:tcPr>
          <w:p w14:paraId="4CB8472F" w14:textId="77777777" w:rsidR="00EE119F" w:rsidRPr="00FB1164" w:rsidRDefault="00EE119F" w:rsidP="003D0643">
            <w:pPr>
              <w:pStyle w:val="TableParagraph"/>
              <w:spacing w:line="360" w:lineRule="auto"/>
              <w:ind w:right="135"/>
              <w:rPr>
                <w:i/>
                <w:sz w:val="12"/>
                <w:szCs w:val="20"/>
              </w:rPr>
            </w:pPr>
            <w:r w:rsidRPr="00FB1164">
              <w:rPr>
                <w:i/>
                <w:sz w:val="12"/>
                <w:szCs w:val="20"/>
              </w:rPr>
              <w:t>Arson</w:t>
            </w:r>
          </w:p>
        </w:tc>
        <w:tc>
          <w:tcPr>
            <w:tcW w:w="630" w:type="dxa"/>
            <w:vAlign w:val="center"/>
          </w:tcPr>
          <w:p w14:paraId="548FC33E" w14:textId="77777777" w:rsidR="00EE119F" w:rsidRPr="00FB1164" w:rsidRDefault="00EE119F" w:rsidP="00956D76">
            <w:pPr>
              <w:pStyle w:val="TableParagraph"/>
              <w:spacing w:line="360" w:lineRule="auto"/>
              <w:ind w:right="1"/>
              <w:rPr>
                <w:sz w:val="18"/>
                <w:szCs w:val="28"/>
              </w:rPr>
            </w:pPr>
            <w:r w:rsidRPr="00FB1164">
              <w:rPr>
                <w:w w:val="99"/>
                <w:sz w:val="18"/>
                <w:szCs w:val="28"/>
              </w:rPr>
              <w:t>4</w:t>
            </w:r>
          </w:p>
        </w:tc>
        <w:tc>
          <w:tcPr>
            <w:tcW w:w="990" w:type="dxa"/>
            <w:vAlign w:val="center"/>
          </w:tcPr>
          <w:p w14:paraId="2A421451" w14:textId="77777777" w:rsidR="00EE119F" w:rsidRPr="00FB1164" w:rsidRDefault="00EE119F" w:rsidP="00A012AF">
            <w:pPr>
              <w:pStyle w:val="TableParagraph"/>
              <w:spacing w:line="360" w:lineRule="auto"/>
              <w:ind w:right="1"/>
              <w:rPr>
                <w:sz w:val="18"/>
                <w:szCs w:val="28"/>
              </w:rPr>
            </w:pPr>
            <w:r w:rsidRPr="00FB1164">
              <w:rPr>
                <w:w w:val="99"/>
                <w:sz w:val="18"/>
                <w:szCs w:val="28"/>
              </w:rPr>
              <w:t>1</w:t>
            </w:r>
          </w:p>
        </w:tc>
        <w:tc>
          <w:tcPr>
            <w:tcW w:w="630" w:type="dxa"/>
            <w:vAlign w:val="center"/>
          </w:tcPr>
          <w:p w14:paraId="44122564" w14:textId="77777777" w:rsidR="00EE119F" w:rsidRPr="00FB1164" w:rsidRDefault="00EE119F" w:rsidP="00605FC5">
            <w:pPr>
              <w:pStyle w:val="TableParagraph"/>
              <w:spacing w:line="360" w:lineRule="auto"/>
              <w:ind w:right="1"/>
              <w:rPr>
                <w:sz w:val="18"/>
                <w:szCs w:val="28"/>
              </w:rPr>
            </w:pPr>
            <w:r w:rsidRPr="00FB1164">
              <w:rPr>
                <w:w w:val="99"/>
                <w:sz w:val="18"/>
                <w:szCs w:val="28"/>
              </w:rPr>
              <w:t>0</w:t>
            </w:r>
          </w:p>
        </w:tc>
        <w:tc>
          <w:tcPr>
            <w:tcW w:w="1080" w:type="dxa"/>
            <w:vAlign w:val="center"/>
          </w:tcPr>
          <w:p w14:paraId="07314F7D" w14:textId="77777777" w:rsidR="00EE119F" w:rsidRPr="00FB1164" w:rsidRDefault="00EE119F" w:rsidP="003D0643">
            <w:pPr>
              <w:pStyle w:val="TableParagraph"/>
              <w:spacing w:line="360" w:lineRule="auto"/>
              <w:ind w:hanging="1"/>
              <w:rPr>
                <w:sz w:val="18"/>
                <w:szCs w:val="28"/>
              </w:rPr>
            </w:pPr>
            <w:r w:rsidRPr="00FB1164">
              <w:rPr>
                <w:w w:val="99"/>
                <w:sz w:val="18"/>
                <w:szCs w:val="28"/>
              </w:rPr>
              <w:t>0</w:t>
            </w:r>
          </w:p>
        </w:tc>
        <w:tc>
          <w:tcPr>
            <w:tcW w:w="540" w:type="dxa"/>
            <w:vAlign w:val="center"/>
          </w:tcPr>
          <w:p w14:paraId="09C31FF1" w14:textId="77777777" w:rsidR="00EE119F" w:rsidRPr="00FB1164" w:rsidRDefault="00EE119F" w:rsidP="00956D76">
            <w:pPr>
              <w:pStyle w:val="TableParagraph"/>
              <w:spacing w:line="360" w:lineRule="auto"/>
              <w:ind w:right="1"/>
              <w:rPr>
                <w:sz w:val="18"/>
                <w:szCs w:val="28"/>
              </w:rPr>
            </w:pPr>
            <w:r w:rsidRPr="00FB1164">
              <w:rPr>
                <w:w w:val="99"/>
                <w:sz w:val="18"/>
                <w:szCs w:val="28"/>
              </w:rPr>
              <w:t>4</w:t>
            </w:r>
          </w:p>
        </w:tc>
        <w:tc>
          <w:tcPr>
            <w:tcW w:w="1080" w:type="dxa"/>
            <w:vAlign w:val="center"/>
          </w:tcPr>
          <w:p w14:paraId="1DAD1680" w14:textId="77777777" w:rsidR="00EE119F" w:rsidRPr="00FB1164" w:rsidRDefault="00EE119F" w:rsidP="003D0643">
            <w:pPr>
              <w:pStyle w:val="TableParagraph"/>
              <w:spacing w:line="360" w:lineRule="auto"/>
              <w:rPr>
                <w:sz w:val="18"/>
                <w:szCs w:val="28"/>
              </w:rPr>
            </w:pPr>
            <w:r w:rsidRPr="00FB1164">
              <w:rPr>
                <w:w w:val="99"/>
                <w:sz w:val="18"/>
                <w:szCs w:val="28"/>
              </w:rPr>
              <w:t>0</w:t>
            </w:r>
          </w:p>
        </w:tc>
        <w:tc>
          <w:tcPr>
            <w:tcW w:w="540" w:type="dxa"/>
            <w:vAlign w:val="center"/>
          </w:tcPr>
          <w:p w14:paraId="1444FDF3"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170" w:type="dxa"/>
            <w:vAlign w:val="center"/>
          </w:tcPr>
          <w:p w14:paraId="35CF17C3" w14:textId="77777777" w:rsidR="00EE119F" w:rsidRPr="00FB1164" w:rsidRDefault="00EE119F" w:rsidP="00A012AF">
            <w:pPr>
              <w:pStyle w:val="TableParagraph"/>
              <w:spacing w:line="360" w:lineRule="auto"/>
              <w:ind w:right="1"/>
              <w:rPr>
                <w:sz w:val="18"/>
                <w:szCs w:val="28"/>
              </w:rPr>
            </w:pPr>
            <w:r w:rsidRPr="00FB1164">
              <w:rPr>
                <w:w w:val="99"/>
                <w:sz w:val="18"/>
                <w:szCs w:val="28"/>
              </w:rPr>
              <w:t>0</w:t>
            </w:r>
          </w:p>
        </w:tc>
        <w:tc>
          <w:tcPr>
            <w:tcW w:w="540" w:type="dxa"/>
            <w:vAlign w:val="center"/>
          </w:tcPr>
          <w:p w14:paraId="64CF6E6D" w14:textId="77777777" w:rsidR="00EE119F" w:rsidRPr="00FB1164" w:rsidRDefault="00EE119F" w:rsidP="00605FC5">
            <w:pPr>
              <w:pStyle w:val="TableParagraph"/>
              <w:spacing w:line="360" w:lineRule="auto"/>
              <w:ind w:right="2"/>
              <w:rPr>
                <w:sz w:val="18"/>
                <w:szCs w:val="28"/>
              </w:rPr>
            </w:pPr>
            <w:r w:rsidRPr="00FB1164">
              <w:rPr>
                <w:w w:val="99"/>
                <w:sz w:val="18"/>
                <w:szCs w:val="28"/>
              </w:rPr>
              <w:t>3</w:t>
            </w:r>
          </w:p>
        </w:tc>
        <w:tc>
          <w:tcPr>
            <w:tcW w:w="990" w:type="dxa"/>
            <w:vAlign w:val="center"/>
          </w:tcPr>
          <w:p w14:paraId="04CC3C98" w14:textId="77777777" w:rsidR="00EE119F" w:rsidRPr="00FB1164" w:rsidRDefault="00EE119F" w:rsidP="003D0643">
            <w:pPr>
              <w:pStyle w:val="TableParagraph"/>
              <w:spacing w:line="360" w:lineRule="auto"/>
              <w:ind w:left="-10"/>
              <w:rPr>
                <w:sz w:val="18"/>
                <w:szCs w:val="28"/>
              </w:rPr>
            </w:pPr>
            <w:r w:rsidRPr="00FB1164">
              <w:rPr>
                <w:w w:val="99"/>
                <w:sz w:val="18"/>
                <w:szCs w:val="28"/>
              </w:rPr>
              <w:t>1</w:t>
            </w:r>
          </w:p>
        </w:tc>
        <w:tc>
          <w:tcPr>
            <w:tcW w:w="630" w:type="dxa"/>
            <w:vAlign w:val="center"/>
          </w:tcPr>
          <w:p w14:paraId="2A3D4366"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261" w:type="dxa"/>
            <w:tcBorders>
              <w:right w:val="nil"/>
            </w:tcBorders>
            <w:vAlign w:val="center"/>
          </w:tcPr>
          <w:p w14:paraId="0B4F7208" w14:textId="77777777" w:rsidR="00EE119F" w:rsidRPr="00FB1164" w:rsidRDefault="00EE119F" w:rsidP="00A012AF">
            <w:pPr>
              <w:pStyle w:val="TableParagraph"/>
              <w:spacing w:line="360" w:lineRule="auto"/>
              <w:ind w:right="3"/>
              <w:rPr>
                <w:sz w:val="18"/>
                <w:szCs w:val="28"/>
              </w:rPr>
            </w:pPr>
            <w:r w:rsidRPr="00FB1164">
              <w:rPr>
                <w:w w:val="99"/>
                <w:sz w:val="18"/>
                <w:szCs w:val="28"/>
              </w:rPr>
              <w:t>0</w:t>
            </w:r>
          </w:p>
        </w:tc>
      </w:tr>
      <w:tr w:rsidR="00214553" w:rsidRPr="00FB1164" w14:paraId="1204D463" w14:textId="77777777" w:rsidTr="00214553">
        <w:trPr>
          <w:trHeight w:val="347"/>
          <w:jc w:val="center"/>
        </w:trPr>
        <w:tc>
          <w:tcPr>
            <w:tcW w:w="1260" w:type="dxa"/>
            <w:tcBorders>
              <w:left w:val="nil"/>
            </w:tcBorders>
            <w:shd w:val="clear" w:color="auto" w:fill="EAF1DD"/>
            <w:vAlign w:val="center"/>
          </w:tcPr>
          <w:p w14:paraId="1432E428" w14:textId="77777777" w:rsidR="00EE119F" w:rsidRPr="00FB1164" w:rsidRDefault="00EE119F" w:rsidP="003D0643">
            <w:pPr>
              <w:pStyle w:val="TableParagraph"/>
              <w:spacing w:line="169" w:lineRule="exact"/>
              <w:rPr>
                <w:i/>
                <w:sz w:val="12"/>
                <w:szCs w:val="20"/>
              </w:rPr>
            </w:pPr>
            <w:r w:rsidRPr="00FB1164">
              <w:rPr>
                <w:i/>
                <w:sz w:val="12"/>
                <w:szCs w:val="20"/>
              </w:rPr>
              <w:t>Domestic</w:t>
            </w:r>
          </w:p>
          <w:p w14:paraId="7F679FC8" w14:textId="77777777" w:rsidR="00EE119F" w:rsidRPr="00FB1164" w:rsidRDefault="00EE119F" w:rsidP="003D0643">
            <w:pPr>
              <w:pStyle w:val="TableParagraph"/>
              <w:spacing w:line="151" w:lineRule="exact"/>
              <w:rPr>
                <w:i/>
                <w:sz w:val="12"/>
                <w:szCs w:val="20"/>
              </w:rPr>
            </w:pPr>
            <w:r w:rsidRPr="00FB1164">
              <w:rPr>
                <w:i/>
                <w:sz w:val="12"/>
                <w:szCs w:val="20"/>
              </w:rPr>
              <w:t>Violence</w:t>
            </w:r>
          </w:p>
        </w:tc>
        <w:tc>
          <w:tcPr>
            <w:tcW w:w="630" w:type="dxa"/>
            <w:shd w:val="clear" w:color="auto" w:fill="EAF1DD"/>
            <w:vAlign w:val="center"/>
          </w:tcPr>
          <w:p w14:paraId="4569B6EA" w14:textId="77777777" w:rsidR="00EE119F" w:rsidRPr="00FB1164" w:rsidRDefault="00EE119F" w:rsidP="00956D76">
            <w:pPr>
              <w:pStyle w:val="TableParagraph"/>
              <w:spacing w:before="10"/>
              <w:rPr>
                <w:b/>
                <w:sz w:val="18"/>
                <w:szCs w:val="28"/>
              </w:rPr>
            </w:pPr>
          </w:p>
          <w:p w14:paraId="039B0135"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990" w:type="dxa"/>
            <w:shd w:val="clear" w:color="auto" w:fill="EAF1DD"/>
            <w:vAlign w:val="center"/>
          </w:tcPr>
          <w:p w14:paraId="6C8A0BB1" w14:textId="77777777" w:rsidR="00EE119F" w:rsidRPr="00FB1164" w:rsidRDefault="00EE119F" w:rsidP="00605FC5">
            <w:pPr>
              <w:pStyle w:val="TableParagraph"/>
              <w:spacing w:before="10"/>
              <w:rPr>
                <w:b/>
                <w:sz w:val="18"/>
                <w:szCs w:val="28"/>
              </w:rPr>
            </w:pPr>
          </w:p>
          <w:p w14:paraId="06EF8369"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630" w:type="dxa"/>
            <w:shd w:val="clear" w:color="auto" w:fill="EAF1DD"/>
            <w:vAlign w:val="center"/>
          </w:tcPr>
          <w:p w14:paraId="2D90FB3C" w14:textId="77777777" w:rsidR="00EE119F" w:rsidRPr="00FB1164" w:rsidRDefault="00EE119F" w:rsidP="00605FC5">
            <w:pPr>
              <w:pStyle w:val="TableParagraph"/>
              <w:spacing w:before="10"/>
              <w:rPr>
                <w:b/>
                <w:sz w:val="18"/>
                <w:szCs w:val="28"/>
              </w:rPr>
            </w:pPr>
          </w:p>
          <w:p w14:paraId="2E02E718" w14:textId="77777777" w:rsidR="00EE119F" w:rsidRPr="00FB1164" w:rsidRDefault="00EE119F" w:rsidP="00605FC5">
            <w:pPr>
              <w:pStyle w:val="TableParagraph"/>
              <w:spacing w:line="152" w:lineRule="exact"/>
              <w:ind w:right="1"/>
              <w:rPr>
                <w:sz w:val="18"/>
                <w:szCs w:val="28"/>
              </w:rPr>
            </w:pPr>
            <w:r w:rsidRPr="00FB1164">
              <w:rPr>
                <w:w w:val="99"/>
                <w:sz w:val="18"/>
                <w:szCs w:val="28"/>
              </w:rPr>
              <w:t>1</w:t>
            </w:r>
          </w:p>
        </w:tc>
        <w:tc>
          <w:tcPr>
            <w:tcW w:w="1080" w:type="dxa"/>
            <w:shd w:val="clear" w:color="auto" w:fill="EAF1DD"/>
            <w:vAlign w:val="center"/>
          </w:tcPr>
          <w:p w14:paraId="40684355" w14:textId="77777777" w:rsidR="00EE119F" w:rsidRPr="00FB1164" w:rsidRDefault="00EE119F" w:rsidP="003D0643">
            <w:pPr>
              <w:pStyle w:val="TableParagraph"/>
              <w:spacing w:before="10"/>
              <w:ind w:hanging="1"/>
              <w:rPr>
                <w:b/>
                <w:sz w:val="18"/>
                <w:szCs w:val="28"/>
              </w:rPr>
            </w:pPr>
          </w:p>
          <w:p w14:paraId="7AEBF5E2" w14:textId="77777777" w:rsidR="00EE119F" w:rsidRPr="00FB1164" w:rsidRDefault="00EE119F" w:rsidP="003D0643">
            <w:pPr>
              <w:pStyle w:val="TableParagraph"/>
              <w:spacing w:line="152" w:lineRule="exact"/>
              <w:ind w:hanging="1"/>
              <w:rPr>
                <w:sz w:val="18"/>
                <w:szCs w:val="28"/>
              </w:rPr>
            </w:pPr>
            <w:r w:rsidRPr="00FB1164">
              <w:rPr>
                <w:w w:val="99"/>
                <w:sz w:val="18"/>
                <w:szCs w:val="28"/>
              </w:rPr>
              <w:t>0</w:t>
            </w:r>
          </w:p>
        </w:tc>
        <w:tc>
          <w:tcPr>
            <w:tcW w:w="540" w:type="dxa"/>
            <w:shd w:val="clear" w:color="auto" w:fill="EAF1DD"/>
            <w:vAlign w:val="center"/>
          </w:tcPr>
          <w:p w14:paraId="4944CF6B" w14:textId="77777777" w:rsidR="00EE119F" w:rsidRPr="00FB1164" w:rsidRDefault="00EE119F" w:rsidP="00956D76">
            <w:pPr>
              <w:pStyle w:val="TableParagraph"/>
              <w:spacing w:before="10"/>
              <w:rPr>
                <w:b/>
                <w:sz w:val="18"/>
                <w:szCs w:val="28"/>
              </w:rPr>
            </w:pPr>
          </w:p>
          <w:p w14:paraId="6FD6207F"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080" w:type="dxa"/>
            <w:shd w:val="clear" w:color="auto" w:fill="EAF1DD"/>
            <w:vAlign w:val="center"/>
          </w:tcPr>
          <w:p w14:paraId="04A9A62C" w14:textId="77777777" w:rsidR="00EE119F" w:rsidRPr="00FB1164" w:rsidRDefault="00EE119F" w:rsidP="00605FC5">
            <w:pPr>
              <w:pStyle w:val="TableParagraph"/>
              <w:spacing w:before="10"/>
              <w:rPr>
                <w:b/>
                <w:sz w:val="18"/>
                <w:szCs w:val="28"/>
              </w:rPr>
            </w:pPr>
          </w:p>
          <w:p w14:paraId="7B58872D" w14:textId="77777777" w:rsidR="00EE119F" w:rsidRPr="00FB1164" w:rsidRDefault="00EE119F" w:rsidP="003D0643">
            <w:pPr>
              <w:pStyle w:val="TableParagraph"/>
              <w:spacing w:line="152" w:lineRule="exact"/>
              <w:rPr>
                <w:sz w:val="18"/>
                <w:szCs w:val="28"/>
              </w:rPr>
            </w:pPr>
            <w:r w:rsidRPr="00FB1164">
              <w:rPr>
                <w:w w:val="99"/>
                <w:sz w:val="18"/>
                <w:szCs w:val="28"/>
              </w:rPr>
              <w:t>0</w:t>
            </w:r>
          </w:p>
        </w:tc>
        <w:tc>
          <w:tcPr>
            <w:tcW w:w="540" w:type="dxa"/>
            <w:shd w:val="clear" w:color="auto" w:fill="EAF1DD"/>
            <w:vAlign w:val="center"/>
          </w:tcPr>
          <w:p w14:paraId="0E46B519" w14:textId="77777777" w:rsidR="00EE119F" w:rsidRPr="00FB1164" w:rsidRDefault="00EE119F" w:rsidP="00956D76">
            <w:pPr>
              <w:pStyle w:val="TableParagraph"/>
              <w:spacing w:before="10"/>
              <w:rPr>
                <w:b/>
                <w:sz w:val="18"/>
                <w:szCs w:val="28"/>
              </w:rPr>
            </w:pPr>
          </w:p>
          <w:p w14:paraId="499E3B5A"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170" w:type="dxa"/>
            <w:shd w:val="clear" w:color="auto" w:fill="EAF1DD"/>
            <w:vAlign w:val="center"/>
          </w:tcPr>
          <w:p w14:paraId="5657B92C" w14:textId="77777777" w:rsidR="00EE119F" w:rsidRPr="00FB1164" w:rsidRDefault="00EE119F" w:rsidP="00605FC5">
            <w:pPr>
              <w:pStyle w:val="TableParagraph"/>
              <w:spacing w:before="10"/>
              <w:rPr>
                <w:b/>
                <w:sz w:val="18"/>
                <w:szCs w:val="28"/>
              </w:rPr>
            </w:pPr>
          </w:p>
          <w:p w14:paraId="7E679FC7" w14:textId="77777777" w:rsidR="00EE119F" w:rsidRPr="00FB1164" w:rsidRDefault="00EE119F" w:rsidP="00605FC5">
            <w:pPr>
              <w:pStyle w:val="TableParagraph"/>
              <w:spacing w:line="152" w:lineRule="exact"/>
              <w:ind w:right="1"/>
              <w:rPr>
                <w:sz w:val="18"/>
                <w:szCs w:val="28"/>
              </w:rPr>
            </w:pPr>
            <w:r w:rsidRPr="00FB1164">
              <w:rPr>
                <w:w w:val="99"/>
                <w:sz w:val="18"/>
                <w:szCs w:val="28"/>
              </w:rPr>
              <w:t>0</w:t>
            </w:r>
          </w:p>
        </w:tc>
        <w:tc>
          <w:tcPr>
            <w:tcW w:w="540" w:type="dxa"/>
            <w:shd w:val="clear" w:color="auto" w:fill="EAF1DD"/>
            <w:vAlign w:val="center"/>
          </w:tcPr>
          <w:p w14:paraId="68698A7B" w14:textId="77777777" w:rsidR="00EE119F" w:rsidRPr="00FB1164" w:rsidRDefault="00EE119F" w:rsidP="00605FC5">
            <w:pPr>
              <w:pStyle w:val="TableParagraph"/>
              <w:spacing w:before="10"/>
              <w:rPr>
                <w:b/>
                <w:sz w:val="18"/>
                <w:szCs w:val="28"/>
              </w:rPr>
            </w:pPr>
          </w:p>
          <w:p w14:paraId="33F26DD2" w14:textId="77777777" w:rsidR="00EE119F" w:rsidRPr="00FB1164" w:rsidRDefault="00EE119F" w:rsidP="00605FC5">
            <w:pPr>
              <w:pStyle w:val="TableParagraph"/>
              <w:spacing w:line="152" w:lineRule="exact"/>
              <w:ind w:right="2"/>
              <w:rPr>
                <w:sz w:val="18"/>
                <w:szCs w:val="28"/>
              </w:rPr>
            </w:pPr>
            <w:r w:rsidRPr="00FB1164">
              <w:rPr>
                <w:w w:val="99"/>
                <w:sz w:val="18"/>
                <w:szCs w:val="28"/>
              </w:rPr>
              <w:t>0</w:t>
            </w:r>
          </w:p>
        </w:tc>
        <w:tc>
          <w:tcPr>
            <w:tcW w:w="990" w:type="dxa"/>
            <w:shd w:val="clear" w:color="auto" w:fill="EAF1DD"/>
            <w:vAlign w:val="center"/>
          </w:tcPr>
          <w:p w14:paraId="766BE2A8" w14:textId="77777777" w:rsidR="00EE119F" w:rsidRPr="00FB1164" w:rsidRDefault="00EE119F" w:rsidP="003028A0">
            <w:pPr>
              <w:pStyle w:val="TableParagraph"/>
              <w:spacing w:before="10"/>
              <w:ind w:left="-10"/>
              <w:rPr>
                <w:b/>
                <w:sz w:val="18"/>
                <w:szCs w:val="28"/>
              </w:rPr>
            </w:pPr>
          </w:p>
          <w:p w14:paraId="23E35147" w14:textId="77777777" w:rsidR="00EE119F" w:rsidRPr="00FB1164" w:rsidRDefault="00EE119F" w:rsidP="003D0643">
            <w:pPr>
              <w:pStyle w:val="TableParagraph"/>
              <w:spacing w:line="152" w:lineRule="exact"/>
              <w:ind w:left="-10"/>
              <w:rPr>
                <w:sz w:val="18"/>
                <w:szCs w:val="28"/>
              </w:rPr>
            </w:pPr>
            <w:r w:rsidRPr="00FB1164">
              <w:rPr>
                <w:w w:val="99"/>
                <w:sz w:val="18"/>
                <w:szCs w:val="28"/>
              </w:rPr>
              <w:t>0</w:t>
            </w:r>
          </w:p>
        </w:tc>
        <w:tc>
          <w:tcPr>
            <w:tcW w:w="630" w:type="dxa"/>
            <w:shd w:val="clear" w:color="auto" w:fill="EAF1DD"/>
            <w:vAlign w:val="center"/>
          </w:tcPr>
          <w:p w14:paraId="62B1C936" w14:textId="77777777" w:rsidR="00EE119F" w:rsidRPr="00FB1164" w:rsidRDefault="00EE119F" w:rsidP="00956D76">
            <w:pPr>
              <w:pStyle w:val="TableParagraph"/>
              <w:spacing w:line="152" w:lineRule="exact"/>
              <w:ind w:right="1"/>
              <w:rPr>
                <w:w w:val="99"/>
                <w:sz w:val="18"/>
                <w:szCs w:val="28"/>
              </w:rPr>
            </w:pPr>
          </w:p>
          <w:p w14:paraId="59811434" w14:textId="77777777" w:rsidR="00EE119F" w:rsidRPr="00FB1164" w:rsidRDefault="00EE119F" w:rsidP="00A012AF">
            <w:pPr>
              <w:pStyle w:val="TableParagraph"/>
              <w:spacing w:line="152" w:lineRule="exact"/>
              <w:ind w:right="1"/>
              <w:rPr>
                <w:sz w:val="18"/>
                <w:szCs w:val="28"/>
              </w:rPr>
            </w:pPr>
            <w:r w:rsidRPr="00FB1164">
              <w:rPr>
                <w:w w:val="99"/>
                <w:sz w:val="18"/>
                <w:szCs w:val="28"/>
              </w:rPr>
              <w:t>0</w:t>
            </w:r>
          </w:p>
        </w:tc>
        <w:tc>
          <w:tcPr>
            <w:tcW w:w="1261" w:type="dxa"/>
            <w:tcBorders>
              <w:right w:val="nil"/>
            </w:tcBorders>
            <w:shd w:val="clear" w:color="auto" w:fill="EAF1DD"/>
            <w:vAlign w:val="center"/>
          </w:tcPr>
          <w:p w14:paraId="47F0E4D5" w14:textId="77777777" w:rsidR="00EE119F" w:rsidRPr="00FB1164" w:rsidRDefault="00EE119F" w:rsidP="00605FC5">
            <w:pPr>
              <w:pStyle w:val="TableParagraph"/>
              <w:spacing w:before="10"/>
              <w:rPr>
                <w:b/>
                <w:sz w:val="18"/>
                <w:szCs w:val="28"/>
              </w:rPr>
            </w:pPr>
          </w:p>
          <w:p w14:paraId="7F87A654" w14:textId="77777777" w:rsidR="00EE119F" w:rsidRPr="00FB1164" w:rsidRDefault="00EE119F" w:rsidP="00605FC5">
            <w:pPr>
              <w:pStyle w:val="TableParagraph"/>
              <w:spacing w:line="152" w:lineRule="exact"/>
              <w:ind w:right="3"/>
              <w:rPr>
                <w:sz w:val="18"/>
                <w:szCs w:val="28"/>
              </w:rPr>
            </w:pPr>
            <w:r w:rsidRPr="00FB1164">
              <w:rPr>
                <w:w w:val="99"/>
                <w:sz w:val="18"/>
                <w:szCs w:val="28"/>
              </w:rPr>
              <w:t>0</w:t>
            </w:r>
          </w:p>
        </w:tc>
      </w:tr>
      <w:tr w:rsidR="00214553" w:rsidRPr="00FB1164" w14:paraId="18D4DFDA" w14:textId="77777777" w:rsidTr="00214553">
        <w:trPr>
          <w:trHeight w:val="392"/>
          <w:jc w:val="center"/>
        </w:trPr>
        <w:tc>
          <w:tcPr>
            <w:tcW w:w="1260" w:type="dxa"/>
            <w:tcBorders>
              <w:left w:val="nil"/>
            </w:tcBorders>
            <w:vAlign w:val="center"/>
          </w:tcPr>
          <w:p w14:paraId="5E5494C8" w14:textId="77777777" w:rsidR="00EE119F" w:rsidRPr="00FB1164" w:rsidRDefault="00EE119F" w:rsidP="003D0643">
            <w:pPr>
              <w:pStyle w:val="TableParagraph"/>
              <w:spacing w:line="169" w:lineRule="exact"/>
              <w:rPr>
                <w:i/>
                <w:sz w:val="12"/>
                <w:szCs w:val="20"/>
              </w:rPr>
            </w:pPr>
            <w:r w:rsidRPr="00FB1164">
              <w:rPr>
                <w:i/>
                <w:sz w:val="12"/>
                <w:szCs w:val="20"/>
              </w:rPr>
              <w:t>Dating</w:t>
            </w:r>
          </w:p>
          <w:p w14:paraId="6DDCAD0C" w14:textId="77777777" w:rsidR="00EE119F" w:rsidRPr="00FB1164" w:rsidRDefault="00EE119F" w:rsidP="003D0643">
            <w:pPr>
              <w:pStyle w:val="TableParagraph"/>
              <w:spacing w:line="154" w:lineRule="exact"/>
              <w:rPr>
                <w:i/>
                <w:sz w:val="12"/>
                <w:szCs w:val="20"/>
              </w:rPr>
            </w:pPr>
            <w:r w:rsidRPr="00FB1164">
              <w:rPr>
                <w:i/>
                <w:sz w:val="12"/>
                <w:szCs w:val="20"/>
              </w:rPr>
              <w:t>Violence</w:t>
            </w:r>
          </w:p>
        </w:tc>
        <w:tc>
          <w:tcPr>
            <w:tcW w:w="630" w:type="dxa"/>
            <w:vAlign w:val="center"/>
          </w:tcPr>
          <w:p w14:paraId="45E790E2" w14:textId="77777777" w:rsidR="00EE119F" w:rsidRPr="00FB1164" w:rsidRDefault="00EE119F" w:rsidP="00956D76">
            <w:pPr>
              <w:pStyle w:val="TableParagraph"/>
              <w:spacing w:before="10"/>
              <w:rPr>
                <w:b/>
                <w:sz w:val="18"/>
                <w:szCs w:val="28"/>
              </w:rPr>
            </w:pPr>
          </w:p>
          <w:p w14:paraId="5FADFAC0" w14:textId="77777777" w:rsidR="00EE119F" w:rsidRPr="00FB1164" w:rsidRDefault="00EE119F" w:rsidP="00A012AF">
            <w:pPr>
              <w:pStyle w:val="TableParagraph"/>
              <w:spacing w:line="154" w:lineRule="exact"/>
              <w:ind w:right="1"/>
              <w:rPr>
                <w:sz w:val="18"/>
                <w:szCs w:val="28"/>
              </w:rPr>
            </w:pPr>
            <w:r w:rsidRPr="00FB1164">
              <w:rPr>
                <w:w w:val="99"/>
                <w:sz w:val="18"/>
                <w:szCs w:val="28"/>
              </w:rPr>
              <w:t>0</w:t>
            </w:r>
          </w:p>
        </w:tc>
        <w:tc>
          <w:tcPr>
            <w:tcW w:w="990" w:type="dxa"/>
            <w:vAlign w:val="center"/>
          </w:tcPr>
          <w:p w14:paraId="307990FC" w14:textId="77777777" w:rsidR="00EE119F" w:rsidRPr="00FB1164" w:rsidRDefault="00EE119F" w:rsidP="00605FC5">
            <w:pPr>
              <w:pStyle w:val="TableParagraph"/>
              <w:spacing w:line="154" w:lineRule="exact"/>
              <w:ind w:right="1"/>
              <w:rPr>
                <w:w w:val="99"/>
                <w:sz w:val="18"/>
                <w:szCs w:val="28"/>
              </w:rPr>
            </w:pPr>
          </w:p>
          <w:p w14:paraId="42BBE957" w14:textId="77777777" w:rsidR="00EE119F" w:rsidRPr="00FB1164" w:rsidRDefault="00EE119F" w:rsidP="00605FC5">
            <w:pPr>
              <w:pStyle w:val="TableParagraph"/>
              <w:spacing w:line="154" w:lineRule="exact"/>
              <w:ind w:right="1"/>
              <w:rPr>
                <w:sz w:val="18"/>
                <w:szCs w:val="28"/>
              </w:rPr>
            </w:pPr>
            <w:r w:rsidRPr="00FB1164">
              <w:rPr>
                <w:w w:val="99"/>
                <w:sz w:val="18"/>
                <w:szCs w:val="28"/>
              </w:rPr>
              <w:t>0</w:t>
            </w:r>
          </w:p>
        </w:tc>
        <w:tc>
          <w:tcPr>
            <w:tcW w:w="630" w:type="dxa"/>
            <w:vAlign w:val="center"/>
          </w:tcPr>
          <w:p w14:paraId="3DF3879F" w14:textId="77777777" w:rsidR="00EE119F" w:rsidRPr="00FB1164" w:rsidRDefault="00EE119F" w:rsidP="00605FC5">
            <w:pPr>
              <w:pStyle w:val="TableParagraph"/>
              <w:spacing w:before="10"/>
              <w:rPr>
                <w:b/>
                <w:sz w:val="18"/>
                <w:szCs w:val="28"/>
              </w:rPr>
            </w:pPr>
          </w:p>
          <w:p w14:paraId="42A6B082" w14:textId="77777777" w:rsidR="00EE119F" w:rsidRPr="00FB1164" w:rsidRDefault="00EE119F" w:rsidP="00605FC5">
            <w:pPr>
              <w:pStyle w:val="TableParagraph"/>
              <w:spacing w:line="154" w:lineRule="exact"/>
              <w:ind w:right="1"/>
              <w:rPr>
                <w:sz w:val="18"/>
                <w:szCs w:val="28"/>
              </w:rPr>
            </w:pPr>
            <w:r w:rsidRPr="00FB1164">
              <w:rPr>
                <w:w w:val="99"/>
                <w:sz w:val="18"/>
                <w:szCs w:val="28"/>
              </w:rPr>
              <w:t>0</w:t>
            </w:r>
          </w:p>
        </w:tc>
        <w:tc>
          <w:tcPr>
            <w:tcW w:w="1080" w:type="dxa"/>
            <w:vAlign w:val="center"/>
          </w:tcPr>
          <w:p w14:paraId="0FCE4B96" w14:textId="77777777" w:rsidR="00EE119F" w:rsidRPr="00FB1164" w:rsidRDefault="00EE119F" w:rsidP="003D0643">
            <w:pPr>
              <w:pStyle w:val="TableParagraph"/>
              <w:spacing w:before="10"/>
              <w:ind w:hanging="1"/>
              <w:rPr>
                <w:b/>
                <w:sz w:val="18"/>
                <w:szCs w:val="28"/>
              </w:rPr>
            </w:pPr>
          </w:p>
          <w:p w14:paraId="78368398" w14:textId="77777777" w:rsidR="00EE119F" w:rsidRPr="00FB1164" w:rsidRDefault="00EE119F" w:rsidP="003D0643">
            <w:pPr>
              <w:pStyle w:val="TableParagraph"/>
              <w:spacing w:line="154" w:lineRule="exact"/>
              <w:ind w:hanging="1"/>
              <w:rPr>
                <w:sz w:val="18"/>
                <w:szCs w:val="28"/>
              </w:rPr>
            </w:pPr>
            <w:r w:rsidRPr="00FB1164">
              <w:rPr>
                <w:w w:val="99"/>
                <w:sz w:val="18"/>
                <w:szCs w:val="28"/>
              </w:rPr>
              <w:t>0</w:t>
            </w:r>
          </w:p>
        </w:tc>
        <w:tc>
          <w:tcPr>
            <w:tcW w:w="540" w:type="dxa"/>
            <w:vAlign w:val="center"/>
          </w:tcPr>
          <w:p w14:paraId="5E6350B5" w14:textId="77777777" w:rsidR="00EE119F" w:rsidRPr="00FB1164" w:rsidRDefault="00EE119F" w:rsidP="00956D76">
            <w:pPr>
              <w:pStyle w:val="TableParagraph"/>
              <w:spacing w:before="10"/>
              <w:rPr>
                <w:b/>
                <w:sz w:val="18"/>
                <w:szCs w:val="28"/>
              </w:rPr>
            </w:pPr>
          </w:p>
          <w:p w14:paraId="231C1E93" w14:textId="77777777" w:rsidR="00EE119F" w:rsidRPr="00FB1164" w:rsidRDefault="00EE119F" w:rsidP="00A012AF">
            <w:pPr>
              <w:pStyle w:val="TableParagraph"/>
              <w:spacing w:line="154" w:lineRule="exact"/>
              <w:ind w:right="1"/>
              <w:rPr>
                <w:sz w:val="18"/>
                <w:szCs w:val="28"/>
              </w:rPr>
            </w:pPr>
            <w:r w:rsidRPr="00FB1164">
              <w:rPr>
                <w:w w:val="99"/>
                <w:sz w:val="18"/>
                <w:szCs w:val="28"/>
              </w:rPr>
              <w:t>2</w:t>
            </w:r>
          </w:p>
        </w:tc>
        <w:tc>
          <w:tcPr>
            <w:tcW w:w="1080" w:type="dxa"/>
            <w:vAlign w:val="center"/>
          </w:tcPr>
          <w:p w14:paraId="08CDB9AF" w14:textId="77777777" w:rsidR="00EE119F" w:rsidRPr="00FB1164" w:rsidRDefault="00EE119F" w:rsidP="00605FC5">
            <w:pPr>
              <w:pStyle w:val="TableParagraph"/>
              <w:spacing w:before="10"/>
              <w:rPr>
                <w:b/>
                <w:sz w:val="18"/>
                <w:szCs w:val="28"/>
              </w:rPr>
            </w:pPr>
          </w:p>
          <w:p w14:paraId="57591E9A" w14:textId="77777777" w:rsidR="00EE119F" w:rsidRPr="00FB1164" w:rsidRDefault="00EE119F" w:rsidP="003D0643">
            <w:pPr>
              <w:pStyle w:val="TableParagraph"/>
              <w:spacing w:line="154" w:lineRule="exact"/>
              <w:rPr>
                <w:sz w:val="18"/>
                <w:szCs w:val="28"/>
              </w:rPr>
            </w:pPr>
            <w:r w:rsidRPr="00FB1164">
              <w:rPr>
                <w:w w:val="99"/>
                <w:sz w:val="18"/>
                <w:szCs w:val="28"/>
              </w:rPr>
              <w:t>2</w:t>
            </w:r>
          </w:p>
        </w:tc>
        <w:tc>
          <w:tcPr>
            <w:tcW w:w="540" w:type="dxa"/>
            <w:vAlign w:val="center"/>
          </w:tcPr>
          <w:p w14:paraId="10F7E459" w14:textId="77777777" w:rsidR="00EE119F" w:rsidRPr="00FB1164" w:rsidRDefault="00EE119F" w:rsidP="00956D76">
            <w:pPr>
              <w:pStyle w:val="TableParagraph"/>
              <w:spacing w:before="10"/>
              <w:rPr>
                <w:b/>
                <w:sz w:val="18"/>
                <w:szCs w:val="28"/>
              </w:rPr>
            </w:pPr>
          </w:p>
          <w:p w14:paraId="10FFDB1D" w14:textId="66A958CF" w:rsidR="00EE119F" w:rsidRPr="00FB1164" w:rsidRDefault="00D25132" w:rsidP="00A012AF">
            <w:pPr>
              <w:pStyle w:val="TableParagraph"/>
              <w:spacing w:line="154" w:lineRule="exact"/>
              <w:ind w:right="1"/>
              <w:rPr>
                <w:sz w:val="18"/>
                <w:szCs w:val="28"/>
              </w:rPr>
            </w:pPr>
            <w:r w:rsidRPr="00FB1164">
              <w:rPr>
                <w:w w:val="99"/>
                <w:sz w:val="18"/>
                <w:szCs w:val="28"/>
              </w:rPr>
              <w:t>1</w:t>
            </w:r>
          </w:p>
        </w:tc>
        <w:tc>
          <w:tcPr>
            <w:tcW w:w="1170" w:type="dxa"/>
            <w:vAlign w:val="center"/>
          </w:tcPr>
          <w:p w14:paraId="4285A487" w14:textId="77777777" w:rsidR="00EE119F" w:rsidRPr="00FB1164" w:rsidRDefault="00EE119F" w:rsidP="00605FC5">
            <w:pPr>
              <w:pStyle w:val="TableParagraph"/>
              <w:spacing w:before="10"/>
              <w:rPr>
                <w:b/>
                <w:sz w:val="18"/>
                <w:szCs w:val="28"/>
              </w:rPr>
            </w:pPr>
          </w:p>
          <w:p w14:paraId="1C05A357" w14:textId="77777777" w:rsidR="00EE119F" w:rsidRPr="00FB1164" w:rsidRDefault="00EE119F" w:rsidP="00605FC5">
            <w:pPr>
              <w:pStyle w:val="TableParagraph"/>
              <w:spacing w:line="154" w:lineRule="exact"/>
              <w:ind w:right="1"/>
              <w:rPr>
                <w:sz w:val="18"/>
                <w:szCs w:val="28"/>
              </w:rPr>
            </w:pPr>
            <w:r w:rsidRPr="00FB1164">
              <w:rPr>
                <w:w w:val="99"/>
                <w:sz w:val="18"/>
                <w:szCs w:val="28"/>
              </w:rPr>
              <w:t>0</w:t>
            </w:r>
          </w:p>
        </w:tc>
        <w:tc>
          <w:tcPr>
            <w:tcW w:w="540" w:type="dxa"/>
            <w:vAlign w:val="center"/>
          </w:tcPr>
          <w:p w14:paraId="1F580159" w14:textId="77777777" w:rsidR="00EE119F" w:rsidRPr="00FB1164" w:rsidRDefault="00EE119F" w:rsidP="00605FC5">
            <w:pPr>
              <w:pStyle w:val="TableParagraph"/>
              <w:spacing w:before="10"/>
              <w:rPr>
                <w:b/>
                <w:sz w:val="18"/>
                <w:szCs w:val="28"/>
              </w:rPr>
            </w:pPr>
          </w:p>
          <w:p w14:paraId="0E38646A" w14:textId="77777777" w:rsidR="00EE119F" w:rsidRPr="00FB1164" w:rsidRDefault="00EE119F" w:rsidP="00605FC5">
            <w:pPr>
              <w:pStyle w:val="TableParagraph"/>
              <w:spacing w:line="154" w:lineRule="exact"/>
              <w:ind w:right="2"/>
              <w:rPr>
                <w:sz w:val="18"/>
                <w:szCs w:val="28"/>
              </w:rPr>
            </w:pPr>
            <w:r w:rsidRPr="00FB1164">
              <w:rPr>
                <w:w w:val="99"/>
                <w:sz w:val="18"/>
                <w:szCs w:val="28"/>
              </w:rPr>
              <w:t>0</w:t>
            </w:r>
          </w:p>
        </w:tc>
        <w:tc>
          <w:tcPr>
            <w:tcW w:w="990" w:type="dxa"/>
            <w:vAlign w:val="center"/>
          </w:tcPr>
          <w:p w14:paraId="2470E903" w14:textId="77777777" w:rsidR="00EE119F" w:rsidRPr="00FB1164" w:rsidRDefault="00EE119F" w:rsidP="003028A0">
            <w:pPr>
              <w:pStyle w:val="TableParagraph"/>
              <w:spacing w:before="10"/>
              <w:ind w:left="-10"/>
              <w:rPr>
                <w:b/>
                <w:sz w:val="18"/>
                <w:szCs w:val="28"/>
              </w:rPr>
            </w:pPr>
          </w:p>
          <w:p w14:paraId="1AA7DBE7" w14:textId="77777777" w:rsidR="00EE119F" w:rsidRPr="00FB1164" w:rsidRDefault="00EE119F" w:rsidP="003D0643">
            <w:pPr>
              <w:pStyle w:val="TableParagraph"/>
              <w:spacing w:line="154" w:lineRule="exact"/>
              <w:ind w:left="-10"/>
              <w:rPr>
                <w:sz w:val="18"/>
                <w:szCs w:val="28"/>
              </w:rPr>
            </w:pPr>
            <w:r w:rsidRPr="00FB1164">
              <w:rPr>
                <w:w w:val="99"/>
                <w:sz w:val="18"/>
                <w:szCs w:val="28"/>
              </w:rPr>
              <w:t>0</w:t>
            </w:r>
          </w:p>
        </w:tc>
        <w:tc>
          <w:tcPr>
            <w:tcW w:w="630" w:type="dxa"/>
            <w:vAlign w:val="center"/>
          </w:tcPr>
          <w:p w14:paraId="34ABEF28" w14:textId="77777777" w:rsidR="00EE119F" w:rsidRPr="00FB1164" w:rsidRDefault="00EE119F" w:rsidP="00956D76">
            <w:pPr>
              <w:pStyle w:val="TableParagraph"/>
              <w:spacing w:before="10"/>
              <w:rPr>
                <w:b/>
                <w:sz w:val="18"/>
                <w:szCs w:val="28"/>
              </w:rPr>
            </w:pPr>
          </w:p>
          <w:p w14:paraId="43029AE3" w14:textId="77777777" w:rsidR="00EE119F" w:rsidRPr="00FB1164" w:rsidRDefault="00EE119F" w:rsidP="00A012AF">
            <w:pPr>
              <w:pStyle w:val="TableParagraph"/>
              <w:spacing w:line="154" w:lineRule="exact"/>
              <w:ind w:right="1"/>
              <w:rPr>
                <w:sz w:val="18"/>
                <w:szCs w:val="28"/>
              </w:rPr>
            </w:pPr>
            <w:r w:rsidRPr="00FB1164">
              <w:rPr>
                <w:w w:val="99"/>
                <w:sz w:val="18"/>
                <w:szCs w:val="28"/>
              </w:rPr>
              <w:t>0</w:t>
            </w:r>
          </w:p>
        </w:tc>
        <w:tc>
          <w:tcPr>
            <w:tcW w:w="1261" w:type="dxa"/>
            <w:tcBorders>
              <w:right w:val="nil"/>
            </w:tcBorders>
            <w:vAlign w:val="center"/>
          </w:tcPr>
          <w:p w14:paraId="55FCC9A2" w14:textId="77777777" w:rsidR="00EE119F" w:rsidRPr="00FB1164" w:rsidRDefault="00EE119F" w:rsidP="00605FC5">
            <w:pPr>
              <w:pStyle w:val="TableParagraph"/>
              <w:spacing w:before="10"/>
              <w:rPr>
                <w:b/>
                <w:sz w:val="18"/>
                <w:szCs w:val="28"/>
              </w:rPr>
            </w:pPr>
          </w:p>
          <w:p w14:paraId="5DD03D84" w14:textId="77777777" w:rsidR="00EE119F" w:rsidRPr="00FB1164" w:rsidRDefault="00EE119F" w:rsidP="00605FC5">
            <w:pPr>
              <w:pStyle w:val="TableParagraph"/>
              <w:spacing w:line="154" w:lineRule="exact"/>
              <w:ind w:right="3"/>
              <w:rPr>
                <w:sz w:val="18"/>
                <w:szCs w:val="28"/>
              </w:rPr>
            </w:pPr>
            <w:r w:rsidRPr="00FB1164">
              <w:rPr>
                <w:w w:val="99"/>
                <w:sz w:val="18"/>
                <w:szCs w:val="28"/>
              </w:rPr>
              <w:t>0</w:t>
            </w:r>
          </w:p>
        </w:tc>
      </w:tr>
      <w:tr w:rsidR="00214553" w:rsidRPr="00FB1164" w14:paraId="394B0630" w14:textId="77777777" w:rsidTr="003D0643">
        <w:trPr>
          <w:trHeight w:val="428"/>
          <w:jc w:val="center"/>
        </w:trPr>
        <w:tc>
          <w:tcPr>
            <w:tcW w:w="1260" w:type="dxa"/>
            <w:tcBorders>
              <w:left w:val="nil"/>
            </w:tcBorders>
            <w:shd w:val="clear" w:color="auto" w:fill="EAF1DD"/>
            <w:vAlign w:val="center"/>
          </w:tcPr>
          <w:p w14:paraId="399C5B14" w14:textId="77777777" w:rsidR="00EE119F" w:rsidRPr="00FB1164" w:rsidRDefault="00EE119F" w:rsidP="003D0643">
            <w:pPr>
              <w:pStyle w:val="TableParagraph"/>
              <w:spacing w:line="360" w:lineRule="auto"/>
              <w:ind w:right="137"/>
              <w:rPr>
                <w:i/>
                <w:sz w:val="12"/>
                <w:szCs w:val="20"/>
              </w:rPr>
            </w:pPr>
            <w:r w:rsidRPr="00FB1164">
              <w:rPr>
                <w:i/>
                <w:sz w:val="12"/>
                <w:szCs w:val="20"/>
              </w:rPr>
              <w:t>Stalking</w:t>
            </w:r>
          </w:p>
        </w:tc>
        <w:tc>
          <w:tcPr>
            <w:tcW w:w="630" w:type="dxa"/>
            <w:shd w:val="clear" w:color="auto" w:fill="EAF1DD"/>
            <w:vAlign w:val="center"/>
          </w:tcPr>
          <w:p w14:paraId="3E5EE08A" w14:textId="77777777" w:rsidR="00EE119F" w:rsidRPr="00FB1164" w:rsidRDefault="00EE119F" w:rsidP="00956D76">
            <w:pPr>
              <w:pStyle w:val="TableParagraph"/>
              <w:spacing w:line="360" w:lineRule="auto"/>
              <w:ind w:right="1"/>
              <w:rPr>
                <w:sz w:val="18"/>
                <w:szCs w:val="28"/>
              </w:rPr>
            </w:pPr>
            <w:r w:rsidRPr="00FB1164">
              <w:rPr>
                <w:w w:val="99"/>
                <w:sz w:val="18"/>
                <w:szCs w:val="28"/>
              </w:rPr>
              <w:t>2</w:t>
            </w:r>
          </w:p>
        </w:tc>
        <w:tc>
          <w:tcPr>
            <w:tcW w:w="990" w:type="dxa"/>
            <w:shd w:val="clear" w:color="auto" w:fill="EAF1DD"/>
            <w:vAlign w:val="center"/>
          </w:tcPr>
          <w:p w14:paraId="58D8D28B"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630" w:type="dxa"/>
            <w:shd w:val="clear" w:color="auto" w:fill="EAF1DD"/>
            <w:vAlign w:val="center"/>
          </w:tcPr>
          <w:p w14:paraId="1111F21F" w14:textId="77777777" w:rsidR="00EE119F" w:rsidRPr="00FB1164" w:rsidRDefault="00EE119F" w:rsidP="00A012AF">
            <w:pPr>
              <w:pStyle w:val="TableParagraph"/>
              <w:spacing w:line="360" w:lineRule="auto"/>
              <w:ind w:right="1"/>
              <w:rPr>
                <w:sz w:val="18"/>
                <w:szCs w:val="28"/>
              </w:rPr>
            </w:pPr>
            <w:r w:rsidRPr="00FB1164">
              <w:rPr>
                <w:w w:val="99"/>
                <w:sz w:val="18"/>
                <w:szCs w:val="28"/>
              </w:rPr>
              <w:t>0</w:t>
            </w:r>
          </w:p>
        </w:tc>
        <w:tc>
          <w:tcPr>
            <w:tcW w:w="1080" w:type="dxa"/>
            <w:shd w:val="clear" w:color="auto" w:fill="EAF1DD"/>
            <w:vAlign w:val="center"/>
          </w:tcPr>
          <w:p w14:paraId="788237A5" w14:textId="77777777" w:rsidR="00EE119F" w:rsidRPr="00FB1164" w:rsidRDefault="00EE119F" w:rsidP="003D0643">
            <w:pPr>
              <w:pStyle w:val="TableParagraph"/>
              <w:spacing w:line="360" w:lineRule="auto"/>
              <w:ind w:hanging="1"/>
              <w:rPr>
                <w:sz w:val="18"/>
                <w:szCs w:val="28"/>
              </w:rPr>
            </w:pPr>
            <w:r w:rsidRPr="00FB1164">
              <w:rPr>
                <w:w w:val="99"/>
                <w:sz w:val="18"/>
                <w:szCs w:val="28"/>
              </w:rPr>
              <w:t>0</w:t>
            </w:r>
          </w:p>
        </w:tc>
        <w:tc>
          <w:tcPr>
            <w:tcW w:w="540" w:type="dxa"/>
            <w:shd w:val="clear" w:color="auto" w:fill="EAF1DD"/>
            <w:vAlign w:val="center"/>
          </w:tcPr>
          <w:p w14:paraId="369DB179" w14:textId="77777777" w:rsidR="00EE119F" w:rsidRPr="00FB1164" w:rsidRDefault="00EE119F" w:rsidP="00956D76">
            <w:pPr>
              <w:pStyle w:val="TableParagraph"/>
              <w:spacing w:line="360" w:lineRule="auto"/>
              <w:ind w:right="1"/>
              <w:rPr>
                <w:sz w:val="18"/>
                <w:szCs w:val="28"/>
              </w:rPr>
            </w:pPr>
            <w:r w:rsidRPr="00FB1164">
              <w:rPr>
                <w:w w:val="99"/>
                <w:sz w:val="18"/>
                <w:szCs w:val="28"/>
              </w:rPr>
              <w:t>6</w:t>
            </w:r>
          </w:p>
        </w:tc>
        <w:tc>
          <w:tcPr>
            <w:tcW w:w="1080" w:type="dxa"/>
            <w:shd w:val="clear" w:color="auto" w:fill="EAF1DD"/>
            <w:vAlign w:val="center"/>
          </w:tcPr>
          <w:p w14:paraId="5AAE4499" w14:textId="77777777" w:rsidR="00EE119F" w:rsidRPr="00FB1164" w:rsidRDefault="00EE119F" w:rsidP="003D0643">
            <w:pPr>
              <w:pStyle w:val="TableParagraph"/>
              <w:spacing w:line="360" w:lineRule="auto"/>
              <w:rPr>
                <w:sz w:val="18"/>
                <w:szCs w:val="28"/>
              </w:rPr>
            </w:pPr>
            <w:r w:rsidRPr="00FB1164">
              <w:rPr>
                <w:w w:val="99"/>
                <w:sz w:val="18"/>
                <w:szCs w:val="28"/>
              </w:rPr>
              <w:t>1</w:t>
            </w:r>
          </w:p>
        </w:tc>
        <w:tc>
          <w:tcPr>
            <w:tcW w:w="540" w:type="dxa"/>
            <w:shd w:val="clear" w:color="auto" w:fill="EAF1DD"/>
            <w:vAlign w:val="center"/>
          </w:tcPr>
          <w:p w14:paraId="6A8A9305"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170" w:type="dxa"/>
            <w:shd w:val="clear" w:color="auto" w:fill="EAF1DD"/>
            <w:vAlign w:val="center"/>
          </w:tcPr>
          <w:p w14:paraId="6137272B"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540" w:type="dxa"/>
            <w:shd w:val="clear" w:color="auto" w:fill="EAF1DD"/>
            <w:vAlign w:val="center"/>
          </w:tcPr>
          <w:p w14:paraId="1BE67C3B" w14:textId="77777777" w:rsidR="00EE119F" w:rsidRPr="00FB1164" w:rsidRDefault="00EE119F" w:rsidP="00A012AF">
            <w:pPr>
              <w:pStyle w:val="TableParagraph"/>
              <w:spacing w:line="360" w:lineRule="auto"/>
              <w:ind w:right="2"/>
              <w:rPr>
                <w:sz w:val="18"/>
                <w:szCs w:val="28"/>
              </w:rPr>
            </w:pPr>
            <w:r w:rsidRPr="00FB1164">
              <w:rPr>
                <w:w w:val="99"/>
                <w:sz w:val="18"/>
                <w:szCs w:val="28"/>
              </w:rPr>
              <w:t>1</w:t>
            </w:r>
          </w:p>
        </w:tc>
        <w:tc>
          <w:tcPr>
            <w:tcW w:w="990" w:type="dxa"/>
            <w:shd w:val="clear" w:color="auto" w:fill="EAF1DD"/>
            <w:vAlign w:val="center"/>
          </w:tcPr>
          <w:p w14:paraId="7438B494" w14:textId="77777777" w:rsidR="00EE119F" w:rsidRPr="00FB1164" w:rsidRDefault="00EE119F" w:rsidP="003D0643">
            <w:pPr>
              <w:pStyle w:val="TableParagraph"/>
              <w:spacing w:line="360" w:lineRule="auto"/>
              <w:ind w:left="-10"/>
              <w:rPr>
                <w:sz w:val="18"/>
                <w:szCs w:val="28"/>
              </w:rPr>
            </w:pPr>
            <w:r w:rsidRPr="00FB1164">
              <w:rPr>
                <w:w w:val="99"/>
                <w:sz w:val="18"/>
                <w:szCs w:val="28"/>
              </w:rPr>
              <w:t>1</w:t>
            </w:r>
          </w:p>
        </w:tc>
        <w:tc>
          <w:tcPr>
            <w:tcW w:w="630" w:type="dxa"/>
            <w:shd w:val="clear" w:color="auto" w:fill="EAF1DD"/>
            <w:vAlign w:val="center"/>
          </w:tcPr>
          <w:p w14:paraId="3E74871B" w14:textId="77777777" w:rsidR="00EE119F" w:rsidRPr="00FB1164" w:rsidRDefault="00EE119F" w:rsidP="00956D76">
            <w:pPr>
              <w:pStyle w:val="TableParagraph"/>
              <w:spacing w:line="360" w:lineRule="auto"/>
              <w:ind w:right="1"/>
              <w:rPr>
                <w:sz w:val="18"/>
                <w:szCs w:val="28"/>
              </w:rPr>
            </w:pPr>
            <w:r w:rsidRPr="00FB1164">
              <w:rPr>
                <w:w w:val="99"/>
                <w:sz w:val="18"/>
                <w:szCs w:val="28"/>
              </w:rPr>
              <w:t>0</w:t>
            </w:r>
          </w:p>
        </w:tc>
        <w:tc>
          <w:tcPr>
            <w:tcW w:w="1261" w:type="dxa"/>
            <w:tcBorders>
              <w:right w:val="nil"/>
            </w:tcBorders>
            <w:shd w:val="clear" w:color="auto" w:fill="EAF1DD"/>
            <w:vAlign w:val="center"/>
          </w:tcPr>
          <w:p w14:paraId="176FDBAC" w14:textId="77777777" w:rsidR="00EE119F" w:rsidRPr="00FB1164" w:rsidRDefault="00EE119F" w:rsidP="00956D76">
            <w:pPr>
              <w:pStyle w:val="TableParagraph"/>
              <w:spacing w:line="360" w:lineRule="auto"/>
              <w:ind w:right="3"/>
              <w:rPr>
                <w:sz w:val="18"/>
                <w:szCs w:val="28"/>
              </w:rPr>
            </w:pPr>
            <w:r w:rsidRPr="00FB1164">
              <w:rPr>
                <w:w w:val="99"/>
                <w:sz w:val="18"/>
                <w:szCs w:val="28"/>
              </w:rPr>
              <w:t>0</w:t>
            </w:r>
          </w:p>
        </w:tc>
      </w:tr>
    </w:tbl>
    <w:p w14:paraId="542C3745" w14:textId="77777777" w:rsidR="0047723A" w:rsidRPr="00FB1164" w:rsidRDefault="0047723A">
      <w:pPr>
        <w:pStyle w:val="BodyText"/>
        <w:rPr>
          <w:b/>
          <w:sz w:val="18"/>
          <w:szCs w:val="20"/>
        </w:rPr>
      </w:pPr>
    </w:p>
    <w:p w14:paraId="3F51466E" w14:textId="77777777" w:rsidR="0047723A" w:rsidRPr="00FB1164" w:rsidRDefault="0047723A">
      <w:pPr>
        <w:pStyle w:val="BodyText"/>
        <w:rPr>
          <w:b/>
          <w:sz w:val="18"/>
          <w:szCs w:val="20"/>
        </w:rPr>
      </w:pPr>
    </w:p>
    <w:p w14:paraId="2C07C72C" w14:textId="77777777" w:rsidR="0047723A" w:rsidRPr="00FB1164" w:rsidRDefault="0047723A">
      <w:pPr>
        <w:pStyle w:val="BodyText"/>
        <w:rPr>
          <w:b/>
          <w:sz w:val="18"/>
          <w:szCs w:val="20"/>
        </w:rPr>
      </w:pPr>
    </w:p>
    <w:p w14:paraId="4170BB53" w14:textId="46F8546F" w:rsidR="0047723A" w:rsidRPr="00FB1164" w:rsidRDefault="009F2C39">
      <w:pPr>
        <w:pStyle w:val="BodyText"/>
        <w:spacing w:before="10"/>
        <w:rPr>
          <w:b/>
          <w:sz w:val="13"/>
          <w:szCs w:val="20"/>
        </w:rPr>
      </w:pPr>
      <w:r w:rsidRPr="00FB1164">
        <w:rPr>
          <w:noProof/>
          <w:sz w:val="20"/>
          <w:szCs w:val="20"/>
        </w:rPr>
        <mc:AlternateContent>
          <mc:Choice Requires="wps">
            <w:drawing>
              <wp:anchor distT="0" distB="0" distL="0" distR="0" simplePos="0" relativeHeight="251657728" behindDoc="1" locked="0" layoutInCell="1" allowOverlap="1" wp14:anchorId="51D49D03" wp14:editId="628C99E2">
                <wp:simplePos x="0" y="0"/>
                <wp:positionH relativeFrom="page">
                  <wp:posOffset>914400</wp:posOffset>
                </wp:positionH>
                <wp:positionV relativeFrom="paragraph">
                  <wp:posOffset>153035</wp:posOffset>
                </wp:positionV>
                <wp:extent cx="1828800" cy="0"/>
                <wp:effectExtent l="9525" t="9525" r="9525" b="9525"/>
                <wp:wrapTopAndBottom/>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D1675" id="Line 4"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05pt" to="3in,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" strokeweight=".72pt">
                <w10:wrap type="topAndBottom" anchorx="page"/>
              </v:line>
            </w:pict>
          </mc:Fallback>
        </mc:AlternateContent>
      </w:r>
    </w:p>
    <w:p w14:paraId="1CCF3EEA" w14:textId="77777777" w:rsidR="0047723A" w:rsidRPr="00FB1164" w:rsidRDefault="00431AAB">
      <w:pPr>
        <w:spacing w:before="59"/>
        <w:ind w:left="1419" w:right="1327"/>
        <w:rPr>
          <w:sz w:val="18"/>
          <w:szCs w:val="20"/>
        </w:rPr>
      </w:pPr>
      <w:bookmarkStart w:id="64" w:name="_bookmark14"/>
      <w:bookmarkEnd w:id="64"/>
      <w:r w:rsidRPr="00FB1164">
        <w:rPr>
          <w:position w:val="7"/>
          <w:sz w:val="11"/>
          <w:szCs w:val="20"/>
        </w:rPr>
        <w:t xml:space="preserve">1 </w:t>
      </w:r>
      <w:r w:rsidRPr="00FB1164">
        <w:rPr>
          <w:sz w:val="18"/>
          <w:szCs w:val="20"/>
        </w:rPr>
        <w:t>All items reported under “On Campus-Residence Hall” headings are also included within the comprehensive “On Campus” heading.</w:t>
      </w:r>
    </w:p>
    <w:p w14:paraId="55AD4FBA" w14:textId="77777777" w:rsidR="0047723A" w:rsidRPr="00FB1164" w:rsidRDefault="0047723A">
      <w:pPr>
        <w:rPr>
          <w:sz w:val="18"/>
          <w:szCs w:val="20"/>
        </w:rPr>
        <w:sectPr w:rsidR="0047723A" w:rsidRPr="00FB1164">
          <w:footerReference w:type="default" r:id="rId27"/>
          <w:pgSz w:w="12240" w:h="16340"/>
          <w:pgMar w:top="1340" w:right="240" w:bottom="1140" w:left="20" w:header="0" w:footer="906" w:gutter="0"/>
          <w:cols w:space="720"/>
        </w:sectPr>
      </w:pPr>
    </w:p>
    <w:tbl>
      <w:tblPr>
        <w:tblStyle w:val="ListTable4-Accent3"/>
        <w:tblpPr w:leftFromText="180" w:rightFromText="180" w:vertAnchor="page" w:horzAnchor="margin" w:tblpXSpec="center" w:tblpY="1353"/>
        <w:tblW w:w="11088" w:type="dxa"/>
        <w:tblLook w:val="04A0" w:firstRow="1" w:lastRow="0" w:firstColumn="1" w:lastColumn="0" w:noHBand="0" w:noVBand="1"/>
      </w:tblPr>
      <w:tblGrid>
        <w:gridCol w:w="971"/>
        <w:gridCol w:w="741"/>
        <w:gridCol w:w="876"/>
        <w:gridCol w:w="769"/>
        <w:gridCol w:w="986"/>
        <w:gridCol w:w="741"/>
        <w:gridCol w:w="876"/>
        <w:gridCol w:w="769"/>
        <w:gridCol w:w="986"/>
        <w:gridCol w:w="742"/>
        <w:gridCol w:w="876"/>
        <w:gridCol w:w="769"/>
        <w:gridCol w:w="986"/>
      </w:tblGrid>
      <w:tr w:rsidR="0091134F" w:rsidRPr="00FB1164" w14:paraId="16091D17" w14:textId="77777777" w:rsidTr="0091134F">
        <w:trPr>
          <w:cnfStyle w:val="100000000000" w:firstRow="1" w:lastRow="0" w:firstColumn="0" w:lastColumn="0" w:oddVBand="0" w:evenVBand="0" w:oddHBand="0"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971" w:type="dxa"/>
            <w:shd w:val="clear" w:color="auto" w:fill="D6E3BC" w:themeFill="accent3" w:themeFillTint="66"/>
          </w:tcPr>
          <w:p w14:paraId="0B6E58DD" w14:textId="77777777" w:rsidR="00C10553" w:rsidRPr="0091134F" w:rsidRDefault="00C10553" w:rsidP="00C10553">
            <w:pPr>
              <w:jc w:val="center"/>
              <w:rPr>
                <w:color w:val="auto"/>
                <w:sz w:val="16"/>
                <w:szCs w:val="16"/>
              </w:rPr>
            </w:pPr>
          </w:p>
          <w:p w14:paraId="5EF1C0B6" w14:textId="77777777" w:rsidR="00C10553" w:rsidRPr="0091134F" w:rsidRDefault="00C10553" w:rsidP="00C10553">
            <w:pPr>
              <w:jc w:val="center"/>
              <w:rPr>
                <w:color w:val="auto"/>
                <w:sz w:val="16"/>
                <w:szCs w:val="16"/>
              </w:rPr>
            </w:pPr>
          </w:p>
          <w:p w14:paraId="3583D971" w14:textId="77777777" w:rsidR="00C10553" w:rsidRPr="0091134F" w:rsidRDefault="00C10553" w:rsidP="00C10553">
            <w:pPr>
              <w:jc w:val="center"/>
              <w:rPr>
                <w:color w:val="auto"/>
                <w:sz w:val="16"/>
                <w:szCs w:val="16"/>
              </w:rPr>
            </w:pPr>
          </w:p>
          <w:p w14:paraId="67A04C67" w14:textId="7B7AEA85" w:rsidR="00956D76" w:rsidRPr="0091134F" w:rsidRDefault="00956D76" w:rsidP="00C10553">
            <w:pPr>
              <w:jc w:val="center"/>
              <w:rPr>
                <w:b w:val="0"/>
                <w:bCs w:val="0"/>
                <w:color w:val="auto"/>
                <w:sz w:val="16"/>
                <w:szCs w:val="16"/>
              </w:rPr>
            </w:pPr>
            <w:r w:rsidRPr="0091134F">
              <w:rPr>
                <w:b w:val="0"/>
                <w:bCs w:val="0"/>
                <w:color w:val="auto"/>
                <w:sz w:val="16"/>
                <w:szCs w:val="16"/>
              </w:rPr>
              <w:t>Type of Offense</w:t>
            </w:r>
          </w:p>
        </w:tc>
        <w:tc>
          <w:tcPr>
            <w:tcW w:w="0" w:type="auto"/>
            <w:shd w:val="clear" w:color="auto" w:fill="D6E3BC" w:themeFill="accent3" w:themeFillTint="66"/>
          </w:tcPr>
          <w:p w14:paraId="6B9E5028"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51E3E245"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0B9FF419" w14:textId="3376067E"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2019</w:t>
            </w:r>
          </w:p>
          <w:p w14:paraId="12640D0C"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On-Campus</w:t>
            </w:r>
          </w:p>
        </w:tc>
        <w:tc>
          <w:tcPr>
            <w:tcW w:w="0" w:type="auto"/>
            <w:shd w:val="clear" w:color="auto" w:fill="D6E3BC" w:themeFill="accent3" w:themeFillTint="66"/>
          </w:tcPr>
          <w:p w14:paraId="2A4E774A"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653CA847" w14:textId="77777777" w:rsidR="0091134F" w:rsidRPr="0091134F" w:rsidRDefault="0091134F"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23552E0C" w14:textId="756600E1"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2019</w:t>
            </w:r>
            <w:r w:rsidR="00FB1164" w:rsidRPr="0091134F">
              <w:rPr>
                <w:rStyle w:val="FootnoteReference"/>
                <w:b w:val="0"/>
                <w:bCs w:val="0"/>
                <w:color w:val="auto"/>
                <w:sz w:val="16"/>
                <w:szCs w:val="16"/>
              </w:rPr>
              <w:footnoteReference w:id="1"/>
            </w:r>
          </w:p>
          <w:p w14:paraId="15D44E0A"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On-Campus Residence Halls</w:t>
            </w:r>
          </w:p>
        </w:tc>
        <w:tc>
          <w:tcPr>
            <w:tcW w:w="0" w:type="auto"/>
            <w:shd w:val="clear" w:color="auto" w:fill="D6E3BC" w:themeFill="accent3" w:themeFillTint="66"/>
          </w:tcPr>
          <w:p w14:paraId="2361C306"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66E17F0D"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0CC29AA5" w14:textId="788379B8"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2019</w:t>
            </w:r>
          </w:p>
          <w:p w14:paraId="20B36A95"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Public Property</w:t>
            </w:r>
          </w:p>
        </w:tc>
        <w:tc>
          <w:tcPr>
            <w:tcW w:w="0" w:type="auto"/>
            <w:shd w:val="clear" w:color="auto" w:fill="D6E3BC" w:themeFill="accent3" w:themeFillTint="66"/>
          </w:tcPr>
          <w:p w14:paraId="1E0CAA47"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2019 Non-Campus Property, i.e, Mission, Athletic and/or Educational Trips</w:t>
            </w:r>
          </w:p>
        </w:tc>
        <w:tc>
          <w:tcPr>
            <w:tcW w:w="0" w:type="auto"/>
            <w:shd w:val="clear" w:color="auto" w:fill="D6E3BC" w:themeFill="accent3" w:themeFillTint="66"/>
          </w:tcPr>
          <w:p w14:paraId="719E4F59"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63BF36F6"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66ED1898" w14:textId="61570DF4"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2018</w:t>
            </w:r>
          </w:p>
          <w:p w14:paraId="30D55EE7"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On Campus</w:t>
            </w:r>
          </w:p>
        </w:tc>
        <w:tc>
          <w:tcPr>
            <w:tcW w:w="0" w:type="auto"/>
            <w:shd w:val="clear" w:color="auto" w:fill="D6E3BC" w:themeFill="accent3" w:themeFillTint="66"/>
          </w:tcPr>
          <w:p w14:paraId="0EE16AC7"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7817B391"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04A69C0A" w14:textId="78C9FDBA"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2018 On-Campus Residence Halls</w:t>
            </w:r>
          </w:p>
        </w:tc>
        <w:tc>
          <w:tcPr>
            <w:tcW w:w="0" w:type="auto"/>
            <w:shd w:val="clear" w:color="auto" w:fill="D6E3BC" w:themeFill="accent3" w:themeFillTint="66"/>
          </w:tcPr>
          <w:p w14:paraId="22F01C4D"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272B8469"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06BCD020" w14:textId="707A841F"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2018 Public Property</w:t>
            </w:r>
          </w:p>
        </w:tc>
        <w:tc>
          <w:tcPr>
            <w:tcW w:w="0" w:type="auto"/>
            <w:shd w:val="clear" w:color="auto" w:fill="D6E3BC" w:themeFill="accent3" w:themeFillTint="66"/>
          </w:tcPr>
          <w:p w14:paraId="148920B6"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2018 Non-Campus Property, i.e, Mission, Athletic and/or Educational Trips</w:t>
            </w:r>
          </w:p>
        </w:tc>
        <w:tc>
          <w:tcPr>
            <w:tcW w:w="0" w:type="auto"/>
            <w:shd w:val="clear" w:color="auto" w:fill="D6E3BC" w:themeFill="accent3" w:themeFillTint="66"/>
          </w:tcPr>
          <w:p w14:paraId="193CC494"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0DEDB90F"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6BB8ABB9" w14:textId="4B4E17A4"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2017 On-Campus</w:t>
            </w:r>
          </w:p>
        </w:tc>
        <w:tc>
          <w:tcPr>
            <w:tcW w:w="0" w:type="auto"/>
            <w:shd w:val="clear" w:color="auto" w:fill="D6E3BC" w:themeFill="accent3" w:themeFillTint="66"/>
          </w:tcPr>
          <w:p w14:paraId="5CBA920C"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10A632B1" w14:textId="77777777" w:rsidR="0091134F" w:rsidRPr="0091134F" w:rsidRDefault="0091134F"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151A9D31" w14:textId="6310A566" w:rsidR="00AC213B"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r w:rsidRPr="0091134F">
              <w:rPr>
                <w:b w:val="0"/>
                <w:bCs w:val="0"/>
                <w:color w:val="auto"/>
                <w:sz w:val="16"/>
                <w:szCs w:val="16"/>
              </w:rPr>
              <w:t>2017</w:t>
            </w:r>
          </w:p>
          <w:p w14:paraId="26A0CE98" w14:textId="27B2E57C"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 xml:space="preserve"> On-Campus Residence Halls</w:t>
            </w:r>
          </w:p>
        </w:tc>
        <w:tc>
          <w:tcPr>
            <w:tcW w:w="0" w:type="auto"/>
            <w:shd w:val="clear" w:color="auto" w:fill="D6E3BC" w:themeFill="accent3" w:themeFillTint="66"/>
          </w:tcPr>
          <w:p w14:paraId="294E6F1A"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13575479" w14:textId="77777777" w:rsidR="00C10553" w:rsidRPr="0091134F" w:rsidRDefault="00C10553" w:rsidP="00C10553">
            <w:pPr>
              <w:jc w:val="center"/>
              <w:cnfStyle w:val="100000000000" w:firstRow="1" w:lastRow="0" w:firstColumn="0" w:lastColumn="0" w:oddVBand="0" w:evenVBand="0" w:oddHBand="0" w:evenHBand="0" w:firstRowFirstColumn="0" w:firstRowLastColumn="0" w:lastRowFirstColumn="0" w:lastRowLastColumn="0"/>
              <w:rPr>
                <w:color w:val="auto"/>
                <w:sz w:val="16"/>
                <w:szCs w:val="16"/>
              </w:rPr>
            </w:pPr>
          </w:p>
          <w:p w14:paraId="022276C3" w14:textId="41090D7D"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2017 Public Property</w:t>
            </w:r>
          </w:p>
        </w:tc>
        <w:tc>
          <w:tcPr>
            <w:tcW w:w="0" w:type="auto"/>
            <w:shd w:val="clear" w:color="auto" w:fill="D6E3BC" w:themeFill="accent3" w:themeFillTint="66"/>
          </w:tcPr>
          <w:p w14:paraId="7F32CCA3"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2017</w:t>
            </w:r>
          </w:p>
          <w:p w14:paraId="5AE17317" w14:textId="77777777" w:rsidR="00956D76" w:rsidRPr="0091134F" w:rsidRDefault="00956D76" w:rsidP="00C10553">
            <w:pPr>
              <w:jc w:val="center"/>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91134F">
              <w:rPr>
                <w:b w:val="0"/>
                <w:bCs w:val="0"/>
                <w:color w:val="auto"/>
                <w:sz w:val="16"/>
                <w:szCs w:val="16"/>
              </w:rPr>
              <w:t>Non-Campus Property, i.e, Mission, Athletic and/or Educational Trips</w:t>
            </w:r>
          </w:p>
        </w:tc>
      </w:tr>
      <w:tr w:rsidR="00956D76" w:rsidRPr="00FB1164" w14:paraId="7EBD22B2" w14:textId="77777777" w:rsidTr="00AC213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1088" w:type="dxa"/>
            <w:gridSpan w:val="13"/>
          </w:tcPr>
          <w:p w14:paraId="76ADA5C3" w14:textId="77777777" w:rsidR="00956D76" w:rsidRPr="00FB1164" w:rsidRDefault="00956D76" w:rsidP="00FB1164">
            <w:pPr>
              <w:jc w:val="center"/>
              <w:rPr>
                <w:sz w:val="16"/>
                <w:szCs w:val="16"/>
              </w:rPr>
            </w:pPr>
            <w:r w:rsidRPr="00FB1164">
              <w:rPr>
                <w:sz w:val="16"/>
                <w:szCs w:val="16"/>
              </w:rPr>
              <w:t>SEX OFFENSES</w:t>
            </w:r>
          </w:p>
        </w:tc>
      </w:tr>
      <w:tr w:rsidR="00956D76" w:rsidRPr="00FB1164" w14:paraId="65A9B9FA" w14:textId="77777777" w:rsidTr="00AC213B">
        <w:trPr>
          <w:trHeight w:val="165"/>
        </w:trPr>
        <w:tc>
          <w:tcPr>
            <w:cnfStyle w:val="001000000000" w:firstRow="0" w:lastRow="0" w:firstColumn="1" w:lastColumn="0" w:oddVBand="0" w:evenVBand="0" w:oddHBand="0" w:evenHBand="0" w:firstRowFirstColumn="0" w:firstRowLastColumn="0" w:lastRowFirstColumn="0" w:lastRowLastColumn="0"/>
            <w:tcW w:w="971" w:type="dxa"/>
          </w:tcPr>
          <w:p w14:paraId="38E9066B" w14:textId="77777777" w:rsidR="00956D76" w:rsidRPr="00FB1164" w:rsidRDefault="00956D76" w:rsidP="00FB1164">
            <w:pPr>
              <w:jc w:val="center"/>
              <w:rPr>
                <w:sz w:val="16"/>
                <w:szCs w:val="16"/>
              </w:rPr>
            </w:pPr>
            <w:r w:rsidRPr="00FB1164">
              <w:rPr>
                <w:sz w:val="16"/>
                <w:szCs w:val="16"/>
              </w:rPr>
              <w:t>Rape</w:t>
            </w:r>
          </w:p>
        </w:tc>
        <w:tc>
          <w:tcPr>
            <w:tcW w:w="0" w:type="auto"/>
          </w:tcPr>
          <w:p w14:paraId="5EA8052B"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EDB3BB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B8E569C"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1</w:t>
            </w:r>
          </w:p>
        </w:tc>
        <w:tc>
          <w:tcPr>
            <w:tcW w:w="0" w:type="auto"/>
          </w:tcPr>
          <w:p w14:paraId="4E9D8001"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0B447E68" w14:textId="285D3263" w:rsidR="00956D76" w:rsidRPr="00FB1164" w:rsidRDefault="00D25132"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4</w:t>
            </w:r>
          </w:p>
        </w:tc>
        <w:tc>
          <w:tcPr>
            <w:tcW w:w="0" w:type="auto"/>
          </w:tcPr>
          <w:p w14:paraId="5DB21FAA" w14:textId="1A62D157" w:rsidR="00956D76" w:rsidRPr="00FB1164" w:rsidRDefault="00D25132"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2</w:t>
            </w:r>
          </w:p>
        </w:tc>
        <w:tc>
          <w:tcPr>
            <w:tcW w:w="0" w:type="auto"/>
          </w:tcPr>
          <w:p w14:paraId="1575AC54" w14:textId="5C05B41F" w:rsidR="00956D76" w:rsidRPr="00FB1164" w:rsidRDefault="00D25132"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1</w:t>
            </w:r>
          </w:p>
        </w:tc>
        <w:tc>
          <w:tcPr>
            <w:tcW w:w="0" w:type="auto"/>
          </w:tcPr>
          <w:p w14:paraId="5E60D7BF"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4441B44C"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2</w:t>
            </w:r>
          </w:p>
        </w:tc>
        <w:tc>
          <w:tcPr>
            <w:tcW w:w="0" w:type="auto"/>
          </w:tcPr>
          <w:p w14:paraId="27AE8F6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1</w:t>
            </w:r>
          </w:p>
        </w:tc>
        <w:tc>
          <w:tcPr>
            <w:tcW w:w="0" w:type="auto"/>
          </w:tcPr>
          <w:p w14:paraId="6EBFC99D"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4EA6878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r>
      <w:tr w:rsidR="00956D76" w:rsidRPr="00FB1164" w14:paraId="4BB50691" w14:textId="77777777" w:rsidTr="00AC213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71" w:type="dxa"/>
          </w:tcPr>
          <w:p w14:paraId="3B50A2A8" w14:textId="77777777" w:rsidR="00956D76" w:rsidRPr="00FB1164" w:rsidRDefault="00956D76" w:rsidP="00FB1164">
            <w:pPr>
              <w:jc w:val="center"/>
              <w:rPr>
                <w:sz w:val="16"/>
                <w:szCs w:val="16"/>
              </w:rPr>
            </w:pPr>
            <w:r w:rsidRPr="00FB1164">
              <w:rPr>
                <w:sz w:val="16"/>
                <w:szCs w:val="16"/>
              </w:rPr>
              <w:t>Fondling</w:t>
            </w:r>
          </w:p>
        </w:tc>
        <w:tc>
          <w:tcPr>
            <w:tcW w:w="0" w:type="auto"/>
          </w:tcPr>
          <w:p w14:paraId="1F7CE40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1</w:t>
            </w:r>
          </w:p>
        </w:tc>
        <w:tc>
          <w:tcPr>
            <w:tcW w:w="0" w:type="auto"/>
          </w:tcPr>
          <w:p w14:paraId="15445741"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9D41E5E"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99E0078"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1D84F368" w14:textId="61DBE7F8" w:rsidR="00956D76" w:rsidRPr="00FB1164" w:rsidRDefault="00D25132"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15</w:t>
            </w:r>
          </w:p>
        </w:tc>
        <w:tc>
          <w:tcPr>
            <w:tcW w:w="0" w:type="auto"/>
          </w:tcPr>
          <w:p w14:paraId="107AA145" w14:textId="4C5F05B6" w:rsidR="00956D76" w:rsidRPr="00FB1164" w:rsidRDefault="00D25132"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3</w:t>
            </w:r>
          </w:p>
        </w:tc>
        <w:tc>
          <w:tcPr>
            <w:tcW w:w="0" w:type="auto"/>
          </w:tcPr>
          <w:p w14:paraId="4B89884B"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63E6FDF"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456BAEB"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2</w:t>
            </w:r>
          </w:p>
        </w:tc>
        <w:tc>
          <w:tcPr>
            <w:tcW w:w="0" w:type="auto"/>
          </w:tcPr>
          <w:p w14:paraId="1E4D9B6C"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2502DBE"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8F78BA4"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r>
      <w:tr w:rsidR="00956D76" w:rsidRPr="00FB1164" w14:paraId="5D01FB72" w14:textId="77777777" w:rsidTr="00AC213B">
        <w:trPr>
          <w:trHeight w:val="333"/>
        </w:trPr>
        <w:tc>
          <w:tcPr>
            <w:cnfStyle w:val="001000000000" w:firstRow="0" w:lastRow="0" w:firstColumn="1" w:lastColumn="0" w:oddVBand="0" w:evenVBand="0" w:oddHBand="0" w:evenHBand="0" w:firstRowFirstColumn="0" w:firstRowLastColumn="0" w:lastRowFirstColumn="0" w:lastRowLastColumn="0"/>
            <w:tcW w:w="971" w:type="dxa"/>
          </w:tcPr>
          <w:p w14:paraId="7AC9C968" w14:textId="77777777" w:rsidR="00956D76" w:rsidRPr="00FB1164" w:rsidRDefault="00956D76" w:rsidP="00FB1164">
            <w:pPr>
              <w:jc w:val="center"/>
              <w:rPr>
                <w:sz w:val="16"/>
                <w:szCs w:val="16"/>
              </w:rPr>
            </w:pPr>
            <w:r w:rsidRPr="00FB1164">
              <w:rPr>
                <w:sz w:val="16"/>
                <w:szCs w:val="16"/>
              </w:rPr>
              <w:t>Statutory Rape</w:t>
            </w:r>
          </w:p>
        </w:tc>
        <w:tc>
          <w:tcPr>
            <w:tcW w:w="0" w:type="auto"/>
          </w:tcPr>
          <w:p w14:paraId="2A4087BB"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08A3C89C"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0E53BA9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3D297231"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7A0EA501"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1EDD0416"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1FF2890D"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36806F05"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782FEE9A"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1E17757"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21AC25F1"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4384027"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r>
      <w:tr w:rsidR="00956D76" w:rsidRPr="00FB1164" w14:paraId="27BCFD2B" w14:textId="77777777" w:rsidTr="00AC213B">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71" w:type="dxa"/>
          </w:tcPr>
          <w:p w14:paraId="3018381B" w14:textId="77777777" w:rsidR="00956D76" w:rsidRPr="00FB1164" w:rsidRDefault="00956D76" w:rsidP="00FB1164">
            <w:pPr>
              <w:jc w:val="center"/>
              <w:rPr>
                <w:sz w:val="16"/>
                <w:szCs w:val="16"/>
              </w:rPr>
            </w:pPr>
            <w:r w:rsidRPr="00FB1164">
              <w:rPr>
                <w:sz w:val="16"/>
                <w:szCs w:val="16"/>
              </w:rPr>
              <w:t>Incest</w:t>
            </w:r>
          </w:p>
        </w:tc>
        <w:tc>
          <w:tcPr>
            <w:tcW w:w="0" w:type="auto"/>
          </w:tcPr>
          <w:p w14:paraId="2C2D28AB"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B7DFF30"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BB3B0D4"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793671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CE5DDE7"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97EC1E1"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6EE0C23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F87538E"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459D426E"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D0A599E"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11CCC34"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8D2BD8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r>
      <w:tr w:rsidR="00956D76" w:rsidRPr="00FB1164" w14:paraId="492C9E89" w14:textId="77777777" w:rsidTr="00AC213B">
        <w:trPr>
          <w:trHeight w:val="165"/>
        </w:trPr>
        <w:tc>
          <w:tcPr>
            <w:cnfStyle w:val="001000000000" w:firstRow="0" w:lastRow="0" w:firstColumn="1" w:lastColumn="0" w:oddVBand="0" w:evenVBand="0" w:oddHBand="0" w:evenHBand="0" w:firstRowFirstColumn="0" w:firstRowLastColumn="0" w:lastRowFirstColumn="0" w:lastRowLastColumn="0"/>
            <w:tcW w:w="11088" w:type="dxa"/>
            <w:gridSpan w:val="13"/>
          </w:tcPr>
          <w:p w14:paraId="18492567" w14:textId="77777777" w:rsidR="00956D76" w:rsidRPr="00FB1164" w:rsidRDefault="00956D76" w:rsidP="00FB1164">
            <w:pPr>
              <w:jc w:val="center"/>
              <w:rPr>
                <w:sz w:val="16"/>
                <w:szCs w:val="16"/>
              </w:rPr>
            </w:pPr>
            <w:r w:rsidRPr="00FB1164">
              <w:rPr>
                <w:sz w:val="16"/>
                <w:szCs w:val="16"/>
              </w:rPr>
              <w:t>ARRESTS</w:t>
            </w:r>
          </w:p>
        </w:tc>
      </w:tr>
      <w:tr w:rsidR="00956D76" w:rsidRPr="00FB1164" w14:paraId="1F1F96A0" w14:textId="77777777" w:rsidTr="00AC213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1" w:type="dxa"/>
          </w:tcPr>
          <w:p w14:paraId="4FCAB780" w14:textId="77777777" w:rsidR="00956D76" w:rsidRPr="00FB1164" w:rsidRDefault="00956D76" w:rsidP="00FB1164">
            <w:pPr>
              <w:jc w:val="center"/>
              <w:rPr>
                <w:sz w:val="16"/>
                <w:szCs w:val="16"/>
              </w:rPr>
            </w:pPr>
            <w:r w:rsidRPr="00FB1164">
              <w:rPr>
                <w:sz w:val="16"/>
                <w:szCs w:val="16"/>
              </w:rPr>
              <w:t>Alcohol Abuse Violations-Arrests</w:t>
            </w:r>
          </w:p>
        </w:tc>
        <w:tc>
          <w:tcPr>
            <w:tcW w:w="0" w:type="auto"/>
          </w:tcPr>
          <w:p w14:paraId="2EEE7926"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DAA83DE"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6191A60D"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B9C28BA"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0D31F8B"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E6DE54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90176BC"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834EF01"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1C1B1A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EC87D80"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C8375D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A4C608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r>
      <w:tr w:rsidR="00956D76" w:rsidRPr="00FB1164" w14:paraId="369C96EC" w14:textId="77777777" w:rsidTr="00AC213B">
        <w:trPr>
          <w:trHeight w:val="669"/>
        </w:trPr>
        <w:tc>
          <w:tcPr>
            <w:cnfStyle w:val="001000000000" w:firstRow="0" w:lastRow="0" w:firstColumn="1" w:lastColumn="0" w:oddVBand="0" w:evenVBand="0" w:oddHBand="0" w:evenHBand="0" w:firstRowFirstColumn="0" w:firstRowLastColumn="0" w:lastRowFirstColumn="0" w:lastRowLastColumn="0"/>
            <w:tcW w:w="971" w:type="dxa"/>
          </w:tcPr>
          <w:p w14:paraId="19E23678" w14:textId="77777777" w:rsidR="00956D76" w:rsidRPr="00FB1164" w:rsidRDefault="00956D76" w:rsidP="00FB1164">
            <w:pPr>
              <w:jc w:val="center"/>
              <w:rPr>
                <w:sz w:val="16"/>
                <w:szCs w:val="16"/>
              </w:rPr>
            </w:pPr>
            <w:r w:rsidRPr="00FB1164">
              <w:rPr>
                <w:sz w:val="16"/>
                <w:szCs w:val="16"/>
              </w:rPr>
              <w:t>Drug Abuse Violations-Arrests</w:t>
            </w:r>
          </w:p>
        </w:tc>
        <w:tc>
          <w:tcPr>
            <w:tcW w:w="0" w:type="auto"/>
          </w:tcPr>
          <w:p w14:paraId="165051DE"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1</w:t>
            </w:r>
          </w:p>
        </w:tc>
        <w:tc>
          <w:tcPr>
            <w:tcW w:w="0" w:type="auto"/>
          </w:tcPr>
          <w:p w14:paraId="226174F0"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1</w:t>
            </w:r>
          </w:p>
        </w:tc>
        <w:tc>
          <w:tcPr>
            <w:tcW w:w="0" w:type="auto"/>
          </w:tcPr>
          <w:p w14:paraId="0FCFD303"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32DED9EE"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2A5B5003"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1</w:t>
            </w:r>
          </w:p>
        </w:tc>
        <w:tc>
          <w:tcPr>
            <w:tcW w:w="0" w:type="auto"/>
          </w:tcPr>
          <w:p w14:paraId="0C1940AF"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3FD338E4" w14:textId="30A608FF"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2</w:t>
            </w:r>
            <w:r w:rsidR="00FB1164">
              <w:rPr>
                <w:rStyle w:val="FootnoteReference"/>
                <w:sz w:val="16"/>
                <w:szCs w:val="16"/>
              </w:rPr>
              <w:footnoteReference w:id="2"/>
            </w:r>
          </w:p>
        </w:tc>
        <w:tc>
          <w:tcPr>
            <w:tcW w:w="0" w:type="auto"/>
          </w:tcPr>
          <w:p w14:paraId="253A48F7"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480DDFCE" w14:textId="708FD41A"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4</w:t>
            </w:r>
            <w:r w:rsidR="009E76D1">
              <w:rPr>
                <w:rStyle w:val="FootnoteReference"/>
                <w:sz w:val="16"/>
                <w:szCs w:val="16"/>
              </w:rPr>
              <w:footnoteReference w:id="3"/>
            </w:r>
          </w:p>
        </w:tc>
        <w:tc>
          <w:tcPr>
            <w:tcW w:w="0" w:type="auto"/>
          </w:tcPr>
          <w:p w14:paraId="574FC4E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2A413D9D"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23E58142"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r>
      <w:tr w:rsidR="00956D76" w:rsidRPr="00FB1164" w14:paraId="22025FD5" w14:textId="77777777" w:rsidTr="00AC213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71" w:type="dxa"/>
          </w:tcPr>
          <w:p w14:paraId="30569C53" w14:textId="77777777" w:rsidR="00956D76" w:rsidRPr="00FB1164" w:rsidRDefault="00956D76" w:rsidP="00FB1164">
            <w:pPr>
              <w:jc w:val="center"/>
              <w:rPr>
                <w:sz w:val="16"/>
                <w:szCs w:val="16"/>
              </w:rPr>
            </w:pPr>
            <w:r w:rsidRPr="00FB1164">
              <w:rPr>
                <w:sz w:val="16"/>
                <w:szCs w:val="16"/>
              </w:rPr>
              <w:t>Weapons Violations-Arrests</w:t>
            </w:r>
          </w:p>
        </w:tc>
        <w:tc>
          <w:tcPr>
            <w:tcW w:w="0" w:type="auto"/>
          </w:tcPr>
          <w:p w14:paraId="05B7E5A9"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AF23F23"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A6D0B24"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4512D70"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948CE7F"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926A971"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1B3F1C9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F38535F"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EE35C26"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4352E237"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5DBD2B99"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D3E81B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r>
      <w:tr w:rsidR="00956D76" w:rsidRPr="00FB1164" w14:paraId="73EFA583" w14:textId="77777777" w:rsidTr="00AC213B">
        <w:trPr>
          <w:trHeight w:val="165"/>
        </w:trPr>
        <w:tc>
          <w:tcPr>
            <w:cnfStyle w:val="001000000000" w:firstRow="0" w:lastRow="0" w:firstColumn="1" w:lastColumn="0" w:oddVBand="0" w:evenVBand="0" w:oddHBand="0" w:evenHBand="0" w:firstRowFirstColumn="0" w:firstRowLastColumn="0" w:lastRowFirstColumn="0" w:lastRowLastColumn="0"/>
            <w:tcW w:w="11088" w:type="dxa"/>
            <w:gridSpan w:val="13"/>
          </w:tcPr>
          <w:p w14:paraId="502343DF" w14:textId="77777777" w:rsidR="00956D76" w:rsidRPr="00FB1164" w:rsidRDefault="00956D76" w:rsidP="00FB1164">
            <w:pPr>
              <w:jc w:val="center"/>
              <w:rPr>
                <w:sz w:val="16"/>
                <w:szCs w:val="16"/>
              </w:rPr>
            </w:pPr>
            <w:r w:rsidRPr="00FB1164">
              <w:rPr>
                <w:sz w:val="16"/>
                <w:szCs w:val="16"/>
              </w:rPr>
              <w:t>DISCIPLINARY REFERRALS</w:t>
            </w:r>
          </w:p>
        </w:tc>
      </w:tr>
      <w:tr w:rsidR="00956D76" w:rsidRPr="00FB1164" w14:paraId="268C3CD5" w14:textId="77777777" w:rsidTr="00AC213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1" w:type="dxa"/>
          </w:tcPr>
          <w:p w14:paraId="4BAD9B2F" w14:textId="77777777" w:rsidR="00956D76" w:rsidRPr="00FB1164" w:rsidRDefault="00956D76" w:rsidP="00FB1164">
            <w:pPr>
              <w:jc w:val="center"/>
              <w:rPr>
                <w:sz w:val="16"/>
                <w:szCs w:val="16"/>
              </w:rPr>
            </w:pPr>
            <w:r w:rsidRPr="00FB1164">
              <w:rPr>
                <w:sz w:val="16"/>
                <w:szCs w:val="16"/>
              </w:rPr>
              <w:t>Alcohol Abuse Violations-Judicial</w:t>
            </w:r>
          </w:p>
        </w:tc>
        <w:tc>
          <w:tcPr>
            <w:tcW w:w="0" w:type="auto"/>
          </w:tcPr>
          <w:p w14:paraId="5E27390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85</w:t>
            </w:r>
          </w:p>
        </w:tc>
        <w:tc>
          <w:tcPr>
            <w:tcW w:w="0" w:type="auto"/>
          </w:tcPr>
          <w:p w14:paraId="21C2E0E3"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56</w:t>
            </w:r>
          </w:p>
        </w:tc>
        <w:tc>
          <w:tcPr>
            <w:tcW w:w="0" w:type="auto"/>
          </w:tcPr>
          <w:p w14:paraId="4C3A322A"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6FA35CF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1</w:t>
            </w:r>
          </w:p>
        </w:tc>
        <w:tc>
          <w:tcPr>
            <w:tcW w:w="0" w:type="auto"/>
          </w:tcPr>
          <w:p w14:paraId="69320BD4"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44</w:t>
            </w:r>
          </w:p>
        </w:tc>
        <w:tc>
          <w:tcPr>
            <w:tcW w:w="0" w:type="auto"/>
          </w:tcPr>
          <w:p w14:paraId="3FFCA25A"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43</w:t>
            </w:r>
          </w:p>
        </w:tc>
        <w:tc>
          <w:tcPr>
            <w:tcW w:w="0" w:type="auto"/>
          </w:tcPr>
          <w:p w14:paraId="59ED2478"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99CFE4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2</w:t>
            </w:r>
          </w:p>
        </w:tc>
        <w:tc>
          <w:tcPr>
            <w:tcW w:w="0" w:type="auto"/>
          </w:tcPr>
          <w:p w14:paraId="16D3350C"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46</w:t>
            </w:r>
          </w:p>
        </w:tc>
        <w:tc>
          <w:tcPr>
            <w:tcW w:w="0" w:type="auto"/>
          </w:tcPr>
          <w:p w14:paraId="3FA6C5A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41</w:t>
            </w:r>
          </w:p>
        </w:tc>
        <w:tc>
          <w:tcPr>
            <w:tcW w:w="0" w:type="auto"/>
          </w:tcPr>
          <w:p w14:paraId="7BF89B2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B646BE7"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r>
      <w:tr w:rsidR="00956D76" w:rsidRPr="00FB1164" w14:paraId="4CCC921B" w14:textId="77777777" w:rsidTr="00AC213B">
        <w:trPr>
          <w:trHeight w:val="669"/>
        </w:trPr>
        <w:tc>
          <w:tcPr>
            <w:cnfStyle w:val="001000000000" w:firstRow="0" w:lastRow="0" w:firstColumn="1" w:lastColumn="0" w:oddVBand="0" w:evenVBand="0" w:oddHBand="0" w:evenHBand="0" w:firstRowFirstColumn="0" w:firstRowLastColumn="0" w:lastRowFirstColumn="0" w:lastRowLastColumn="0"/>
            <w:tcW w:w="971" w:type="dxa"/>
          </w:tcPr>
          <w:p w14:paraId="6D068EE5" w14:textId="77777777" w:rsidR="00956D76" w:rsidRPr="00FB1164" w:rsidRDefault="00956D76" w:rsidP="00FB1164">
            <w:pPr>
              <w:jc w:val="center"/>
              <w:rPr>
                <w:sz w:val="16"/>
                <w:szCs w:val="16"/>
              </w:rPr>
            </w:pPr>
            <w:r w:rsidRPr="00FB1164">
              <w:rPr>
                <w:sz w:val="16"/>
                <w:szCs w:val="16"/>
              </w:rPr>
              <w:t>Drug Abuse Violations-Judicial</w:t>
            </w:r>
          </w:p>
        </w:tc>
        <w:tc>
          <w:tcPr>
            <w:tcW w:w="0" w:type="auto"/>
          </w:tcPr>
          <w:p w14:paraId="2FA4C707"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5</w:t>
            </w:r>
          </w:p>
        </w:tc>
        <w:tc>
          <w:tcPr>
            <w:tcW w:w="0" w:type="auto"/>
          </w:tcPr>
          <w:p w14:paraId="5F74174E"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4</w:t>
            </w:r>
          </w:p>
        </w:tc>
        <w:tc>
          <w:tcPr>
            <w:tcW w:w="0" w:type="auto"/>
          </w:tcPr>
          <w:p w14:paraId="03AEFB48"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AEABADE"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4A0FBBF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7</w:t>
            </w:r>
          </w:p>
        </w:tc>
        <w:tc>
          <w:tcPr>
            <w:tcW w:w="0" w:type="auto"/>
          </w:tcPr>
          <w:p w14:paraId="58AA494B"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2</w:t>
            </w:r>
          </w:p>
        </w:tc>
        <w:tc>
          <w:tcPr>
            <w:tcW w:w="0" w:type="auto"/>
          </w:tcPr>
          <w:p w14:paraId="17CAB14B"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56004510"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3666734"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9</w:t>
            </w:r>
          </w:p>
        </w:tc>
        <w:tc>
          <w:tcPr>
            <w:tcW w:w="0" w:type="auto"/>
          </w:tcPr>
          <w:p w14:paraId="6A922169"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5</w:t>
            </w:r>
          </w:p>
        </w:tc>
        <w:tc>
          <w:tcPr>
            <w:tcW w:w="0" w:type="auto"/>
          </w:tcPr>
          <w:p w14:paraId="0318AC17"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c>
          <w:tcPr>
            <w:tcW w:w="0" w:type="auto"/>
          </w:tcPr>
          <w:p w14:paraId="648E93E5" w14:textId="77777777" w:rsidR="00956D76" w:rsidRPr="00FB1164" w:rsidRDefault="00956D76" w:rsidP="00FB1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FB1164">
              <w:rPr>
                <w:sz w:val="16"/>
                <w:szCs w:val="16"/>
              </w:rPr>
              <w:t>0</w:t>
            </w:r>
          </w:p>
        </w:tc>
      </w:tr>
      <w:tr w:rsidR="00956D76" w:rsidRPr="00FB1164" w14:paraId="58739613" w14:textId="77777777" w:rsidTr="00AC213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971" w:type="dxa"/>
          </w:tcPr>
          <w:p w14:paraId="5F0E0573" w14:textId="77777777" w:rsidR="00956D76" w:rsidRPr="00FB1164" w:rsidRDefault="00956D76" w:rsidP="00FB1164">
            <w:pPr>
              <w:jc w:val="center"/>
              <w:rPr>
                <w:sz w:val="16"/>
                <w:szCs w:val="16"/>
              </w:rPr>
            </w:pPr>
            <w:r w:rsidRPr="00FB1164">
              <w:rPr>
                <w:sz w:val="16"/>
                <w:szCs w:val="16"/>
              </w:rPr>
              <w:t>Weapons Violations-Judicial</w:t>
            </w:r>
          </w:p>
        </w:tc>
        <w:tc>
          <w:tcPr>
            <w:tcW w:w="0" w:type="auto"/>
          </w:tcPr>
          <w:p w14:paraId="37F3FF58"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697A26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23DC4D9"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6B58F9A"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6E52C775"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8BABC66"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2EDAA0A6"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1451C312"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1FB536F3"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0609BE9B"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3EE1E7DF"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c>
          <w:tcPr>
            <w:tcW w:w="0" w:type="auto"/>
          </w:tcPr>
          <w:p w14:paraId="7B892C40" w14:textId="77777777" w:rsidR="00956D76" w:rsidRPr="00FB1164" w:rsidRDefault="00956D76" w:rsidP="00FB1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FB1164">
              <w:rPr>
                <w:sz w:val="16"/>
                <w:szCs w:val="16"/>
              </w:rPr>
              <w:t>0</w:t>
            </w:r>
          </w:p>
        </w:tc>
      </w:tr>
    </w:tbl>
    <w:p w14:paraId="74D87FAA" w14:textId="4AC48295" w:rsidR="0047723A" w:rsidRPr="00FB1164" w:rsidRDefault="0047723A">
      <w:pPr>
        <w:pStyle w:val="BodyText"/>
        <w:spacing w:before="3"/>
        <w:rPr>
          <w:szCs w:val="20"/>
        </w:rPr>
      </w:pPr>
    </w:p>
    <w:p w14:paraId="2FD2A8E9" w14:textId="746AF12E" w:rsidR="0047723A" w:rsidRPr="00FB1164" w:rsidRDefault="0047723A">
      <w:pPr>
        <w:pStyle w:val="BodyText"/>
        <w:spacing w:before="1"/>
        <w:rPr>
          <w:b/>
          <w:sz w:val="16"/>
          <w:szCs w:val="20"/>
        </w:rPr>
      </w:pPr>
    </w:p>
    <w:p w14:paraId="71D117FB" w14:textId="39CE856F" w:rsidR="008022C0" w:rsidRPr="00FB1164" w:rsidRDefault="00431AAB" w:rsidP="008022C0">
      <w:pPr>
        <w:pStyle w:val="BodyText"/>
        <w:spacing w:before="10"/>
        <w:ind w:left="1440"/>
        <w:rPr>
          <w:sz w:val="18"/>
          <w:szCs w:val="20"/>
        </w:rPr>
      </w:pPr>
      <w:r w:rsidRPr="00FB1164">
        <w:rPr>
          <w:sz w:val="18"/>
          <w:szCs w:val="20"/>
        </w:rPr>
        <w:t>Hate Crimes: There were no hate crimes reported for 201</w:t>
      </w:r>
      <w:r w:rsidR="00956D76" w:rsidRPr="00FB1164">
        <w:rPr>
          <w:sz w:val="18"/>
          <w:szCs w:val="20"/>
        </w:rPr>
        <w:t>7</w:t>
      </w:r>
      <w:r w:rsidRPr="00FB1164">
        <w:rPr>
          <w:sz w:val="18"/>
          <w:szCs w:val="20"/>
        </w:rPr>
        <w:t>. In 201</w:t>
      </w:r>
      <w:r w:rsidR="008022C0" w:rsidRPr="00FB1164">
        <w:rPr>
          <w:sz w:val="18"/>
          <w:szCs w:val="20"/>
        </w:rPr>
        <w:t>8</w:t>
      </w:r>
      <w:r w:rsidRPr="00FB1164">
        <w:rPr>
          <w:sz w:val="18"/>
          <w:szCs w:val="20"/>
        </w:rPr>
        <w:t>, an intimidation incident occurred on campus characterized by racial bias.</w:t>
      </w:r>
      <w:r w:rsidR="008022C0" w:rsidRPr="00FB1164">
        <w:rPr>
          <w:sz w:val="18"/>
          <w:szCs w:val="20"/>
        </w:rPr>
        <w:t xml:space="preserve"> In 2019, an intimidation incident occurred on campus characterized by sexual orientation.</w:t>
      </w:r>
    </w:p>
    <w:p w14:paraId="65C380CE" w14:textId="77777777" w:rsidR="0047723A" w:rsidRPr="00FB1164" w:rsidRDefault="0047723A">
      <w:pPr>
        <w:pStyle w:val="BodyText"/>
        <w:spacing w:before="10"/>
        <w:rPr>
          <w:sz w:val="18"/>
          <w:szCs w:val="20"/>
        </w:rPr>
      </w:pPr>
    </w:p>
    <w:p w14:paraId="183148CA" w14:textId="60522BD9" w:rsidR="0047723A" w:rsidRPr="00FB1164" w:rsidRDefault="00431AAB">
      <w:pPr>
        <w:ind w:left="1419" w:right="1871"/>
        <w:rPr>
          <w:sz w:val="18"/>
          <w:szCs w:val="20"/>
        </w:rPr>
      </w:pPr>
      <w:r w:rsidRPr="00FB1164">
        <w:rPr>
          <w:sz w:val="18"/>
          <w:szCs w:val="20"/>
        </w:rPr>
        <w:t>Unfounded Crimes: There were no reported crimes in 201</w:t>
      </w:r>
      <w:r w:rsidR="00956D76" w:rsidRPr="00FB1164">
        <w:rPr>
          <w:sz w:val="18"/>
          <w:szCs w:val="20"/>
        </w:rPr>
        <w:t>7</w:t>
      </w:r>
      <w:r w:rsidRPr="00FB1164">
        <w:rPr>
          <w:sz w:val="18"/>
          <w:szCs w:val="20"/>
        </w:rPr>
        <w:t>, 201</w:t>
      </w:r>
      <w:r w:rsidR="00956D76" w:rsidRPr="00FB1164">
        <w:rPr>
          <w:sz w:val="18"/>
          <w:szCs w:val="20"/>
        </w:rPr>
        <w:t>8</w:t>
      </w:r>
      <w:r w:rsidRPr="00FB1164">
        <w:rPr>
          <w:sz w:val="18"/>
          <w:szCs w:val="20"/>
        </w:rPr>
        <w:t>, and 201</w:t>
      </w:r>
      <w:r w:rsidR="00956D76" w:rsidRPr="00FB1164">
        <w:rPr>
          <w:sz w:val="18"/>
          <w:szCs w:val="20"/>
        </w:rPr>
        <w:t>9</w:t>
      </w:r>
      <w:r w:rsidRPr="00FB1164">
        <w:rPr>
          <w:sz w:val="18"/>
          <w:szCs w:val="20"/>
        </w:rPr>
        <w:t xml:space="preserve"> that were later determined to be “unfounded.”</w:t>
      </w:r>
    </w:p>
    <w:p w14:paraId="67F1D08D" w14:textId="77777777" w:rsidR="0047723A" w:rsidRPr="00FB1164" w:rsidRDefault="0047723A">
      <w:pPr>
        <w:rPr>
          <w:sz w:val="18"/>
          <w:szCs w:val="20"/>
        </w:rPr>
      </w:pPr>
    </w:p>
    <w:p w14:paraId="35C21AB7" w14:textId="6A2A4060" w:rsidR="0003449D" w:rsidRPr="00FB1164" w:rsidRDefault="00D25132" w:rsidP="00297901">
      <w:pPr>
        <w:ind w:left="1530" w:hanging="90"/>
        <w:rPr>
          <w:sz w:val="18"/>
          <w:szCs w:val="20"/>
        </w:rPr>
        <w:sectPr w:rsidR="0003449D" w:rsidRPr="00FB1164">
          <w:pgSz w:w="12240" w:h="16340"/>
          <w:pgMar w:top="1540" w:right="240" w:bottom="1180" w:left="20" w:header="0" w:footer="906" w:gutter="0"/>
          <w:cols w:space="720"/>
        </w:sectPr>
      </w:pPr>
      <w:r w:rsidRPr="00FB1164">
        <w:rPr>
          <w:sz w:val="18"/>
          <w:szCs w:val="20"/>
        </w:rPr>
        <w:t xml:space="preserve">Note:  The 2018 statistics in the above chart have been revised to incorporate the historical incidents reported in the foregoing chart under the Integrity and Truth Initiative </w:t>
      </w:r>
      <w:r w:rsidR="00DE64D4" w:rsidRPr="00FB1164">
        <w:rPr>
          <w:sz w:val="18"/>
          <w:szCs w:val="20"/>
        </w:rPr>
        <w:t>shown below</w:t>
      </w:r>
      <w:r w:rsidRPr="00FB1164">
        <w:rPr>
          <w:sz w:val="18"/>
          <w:szCs w:val="20"/>
        </w:rPr>
        <w:t xml:space="preserve">. </w:t>
      </w:r>
    </w:p>
    <w:p w14:paraId="7287B432" w14:textId="77777777" w:rsidR="0047723A" w:rsidRPr="00FB1164" w:rsidRDefault="00431AAB">
      <w:pPr>
        <w:pStyle w:val="Heading1"/>
        <w:ind w:left="1420"/>
        <w:rPr>
          <w:sz w:val="24"/>
          <w:szCs w:val="24"/>
        </w:rPr>
      </w:pPr>
      <w:bookmarkStart w:id="65" w:name="Integrity_and_Truth_Initiative"/>
      <w:bookmarkStart w:id="66" w:name="_bookmark15"/>
      <w:bookmarkStart w:id="67" w:name="_Toc59028826"/>
      <w:bookmarkEnd w:id="65"/>
      <w:bookmarkEnd w:id="66"/>
      <w:r w:rsidRPr="00FB1164">
        <w:rPr>
          <w:color w:val="948A54"/>
          <w:sz w:val="24"/>
          <w:szCs w:val="24"/>
        </w:rPr>
        <w:lastRenderedPageBreak/>
        <w:t>Integrity and Truth Initiative</w:t>
      </w:r>
      <w:bookmarkEnd w:id="67"/>
    </w:p>
    <w:p w14:paraId="5B18DA93" w14:textId="77777777" w:rsidR="0047723A" w:rsidRPr="00FB1164" w:rsidRDefault="00431AAB">
      <w:pPr>
        <w:pStyle w:val="BodyText"/>
        <w:spacing w:before="109"/>
        <w:ind w:left="1419" w:right="1238"/>
        <w:rPr>
          <w:sz w:val="20"/>
          <w:szCs w:val="20"/>
        </w:rPr>
      </w:pPr>
      <w:r w:rsidRPr="00FB1164">
        <w:rPr>
          <w:sz w:val="20"/>
          <w:szCs w:val="20"/>
        </w:rPr>
        <w:t>During 2018, the University introduced the Integrity and Truth Initiative in light of allegations of sexual abuse within the Catholic Church. The University encouraged individuals who have experienced abuse or who have knowledge of abuse to file a report. As a result, the University was made aware of several allegations reported to have occurred a number of years ago. While information provided to the University was not always clear as to all of the specific details of the incident (e.g., time, location, conduct at issue, etc.), the University wanted to provide a summary of the potentially Clery-reportable incidents in the interest of transparency, while also ensuring that it did not disclose information that could identify someone who had the courage to report. This summary is found below:</w:t>
      </w:r>
    </w:p>
    <w:p w14:paraId="63860F58" w14:textId="77777777" w:rsidR="0047723A" w:rsidRPr="00FB1164" w:rsidRDefault="0047723A">
      <w:pPr>
        <w:pStyle w:val="BodyText"/>
        <w:rPr>
          <w:sz w:val="18"/>
          <w:szCs w:val="20"/>
        </w:rPr>
      </w:pPr>
    </w:p>
    <w:tbl>
      <w:tblPr>
        <w:tblW w:w="0" w:type="auto"/>
        <w:tblInd w:w="1427" w:type="dxa"/>
        <w:tblBorders>
          <w:top w:val="single" w:sz="12" w:space="0" w:color="C2D69B"/>
          <w:left w:val="single" w:sz="12" w:space="0" w:color="C2D69B"/>
          <w:bottom w:val="single" w:sz="12" w:space="0" w:color="C2D69B"/>
          <w:right w:val="single" w:sz="12" w:space="0" w:color="C2D69B"/>
          <w:insideH w:val="single" w:sz="12" w:space="0" w:color="C2D69B"/>
          <w:insideV w:val="single" w:sz="12" w:space="0" w:color="C2D69B"/>
        </w:tblBorders>
        <w:tblLayout w:type="fixed"/>
        <w:tblCellMar>
          <w:left w:w="0" w:type="dxa"/>
          <w:right w:w="0" w:type="dxa"/>
        </w:tblCellMar>
        <w:tblLook w:val="01E0" w:firstRow="1" w:lastRow="1" w:firstColumn="1" w:lastColumn="1" w:noHBand="0" w:noVBand="0"/>
      </w:tblPr>
      <w:tblGrid>
        <w:gridCol w:w="1543"/>
        <w:gridCol w:w="2688"/>
        <w:gridCol w:w="2160"/>
        <w:gridCol w:w="2880"/>
      </w:tblGrid>
      <w:tr w:rsidR="0047723A" w:rsidRPr="00FB1164" w14:paraId="3B46F4F3" w14:textId="77777777">
        <w:trPr>
          <w:trHeight w:val="446"/>
        </w:trPr>
        <w:tc>
          <w:tcPr>
            <w:tcW w:w="1543" w:type="dxa"/>
            <w:tcBorders>
              <w:top w:val="nil"/>
              <w:left w:val="nil"/>
              <w:right w:val="nil"/>
            </w:tcBorders>
          </w:tcPr>
          <w:p w14:paraId="2142EC3E" w14:textId="77777777" w:rsidR="0047723A" w:rsidRPr="00FB1164" w:rsidRDefault="00431AAB">
            <w:pPr>
              <w:pStyle w:val="TableParagraph"/>
              <w:spacing w:line="203" w:lineRule="exact"/>
              <w:ind w:left="201" w:right="200"/>
              <w:rPr>
                <w:sz w:val="18"/>
                <w:szCs w:val="20"/>
              </w:rPr>
            </w:pPr>
            <w:r w:rsidRPr="00FB1164">
              <w:rPr>
                <w:sz w:val="18"/>
                <w:szCs w:val="20"/>
              </w:rPr>
              <w:t>Timeframe of</w:t>
            </w:r>
          </w:p>
          <w:p w14:paraId="1F6DC145" w14:textId="77777777" w:rsidR="0047723A" w:rsidRPr="00FB1164" w:rsidRDefault="00431AAB">
            <w:pPr>
              <w:pStyle w:val="TableParagraph"/>
              <w:spacing w:line="223" w:lineRule="exact"/>
              <w:ind w:left="200" w:right="200"/>
              <w:rPr>
                <w:sz w:val="18"/>
                <w:szCs w:val="20"/>
              </w:rPr>
            </w:pPr>
            <w:r w:rsidRPr="00FB1164">
              <w:rPr>
                <w:sz w:val="18"/>
                <w:szCs w:val="20"/>
              </w:rPr>
              <w:t>Incident</w:t>
            </w:r>
          </w:p>
        </w:tc>
        <w:tc>
          <w:tcPr>
            <w:tcW w:w="2688" w:type="dxa"/>
            <w:tcBorders>
              <w:top w:val="nil"/>
              <w:left w:val="nil"/>
              <w:right w:val="nil"/>
            </w:tcBorders>
          </w:tcPr>
          <w:p w14:paraId="509C3720" w14:textId="77777777" w:rsidR="0047723A" w:rsidRPr="00FB1164" w:rsidRDefault="0047723A">
            <w:pPr>
              <w:pStyle w:val="TableParagraph"/>
              <w:spacing w:before="8"/>
              <w:jc w:val="left"/>
              <w:rPr>
                <w:sz w:val="16"/>
                <w:szCs w:val="20"/>
              </w:rPr>
            </w:pPr>
          </w:p>
          <w:p w14:paraId="13FBB645" w14:textId="77777777" w:rsidR="0047723A" w:rsidRPr="00FB1164" w:rsidRDefault="00431AAB">
            <w:pPr>
              <w:pStyle w:val="TableParagraph"/>
              <w:spacing w:line="223" w:lineRule="exact"/>
              <w:ind w:left="262" w:right="268"/>
              <w:rPr>
                <w:sz w:val="18"/>
                <w:szCs w:val="20"/>
              </w:rPr>
            </w:pPr>
            <w:r w:rsidRPr="00FB1164">
              <w:rPr>
                <w:sz w:val="18"/>
                <w:szCs w:val="20"/>
              </w:rPr>
              <w:t>Type of Incident Reported</w:t>
            </w:r>
          </w:p>
        </w:tc>
        <w:tc>
          <w:tcPr>
            <w:tcW w:w="2160" w:type="dxa"/>
            <w:tcBorders>
              <w:top w:val="nil"/>
              <w:left w:val="nil"/>
              <w:right w:val="nil"/>
            </w:tcBorders>
          </w:tcPr>
          <w:p w14:paraId="3A8C4145" w14:textId="77777777" w:rsidR="0047723A" w:rsidRPr="00FB1164" w:rsidRDefault="00431AAB">
            <w:pPr>
              <w:pStyle w:val="TableParagraph"/>
              <w:spacing w:line="203" w:lineRule="exact"/>
              <w:ind w:left="225" w:right="228"/>
              <w:rPr>
                <w:sz w:val="18"/>
                <w:szCs w:val="20"/>
              </w:rPr>
            </w:pPr>
            <w:r w:rsidRPr="00FB1164">
              <w:rPr>
                <w:sz w:val="18"/>
                <w:szCs w:val="20"/>
              </w:rPr>
              <w:t>Number of Incidents</w:t>
            </w:r>
          </w:p>
          <w:p w14:paraId="31B0C37E" w14:textId="77777777" w:rsidR="0047723A" w:rsidRPr="00FB1164" w:rsidRDefault="00431AAB">
            <w:pPr>
              <w:pStyle w:val="TableParagraph"/>
              <w:spacing w:line="223" w:lineRule="exact"/>
              <w:ind w:left="220" w:right="228"/>
              <w:rPr>
                <w:sz w:val="18"/>
                <w:szCs w:val="20"/>
              </w:rPr>
            </w:pPr>
            <w:r w:rsidRPr="00FB1164">
              <w:rPr>
                <w:sz w:val="18"/>
                <w:szCs w:val="20"/>
              </w:rPr>
              <w:t>Reported</w:t>
            </w:r>
          </w:p>
        </w:tc>
        <w:tc>
          <w:tcPr>
            <w:tcW w:w="2880" w:type="dxa"/>
            <w:tcBorders>
              <w:top w:val="nil"/>
              <w:left w:val="nil"/>
              <w:right w:val="nil"/>
            </w:tcBorders>
          </w:tcPr>
          <w:p w14:paraId="654880ED" w14:textId="77777777" w:rsidR="0047723A" w:rsidRPr="00FB1164" w:rsidRDefault="0047723A">
            <w:pPr>
              <w:pStyle w:val="TableParagraph"/>
              <w:spacing w:before="8"/>
              <w:jc w:val="left"/>
              <w:rPr>
                <w:sz w:val="16"/>
                <w:szCs w:val="20"/>
              </w:rPr>
            </w:pPr>
          </w:p>
          <w:p w14:paraId="2987013B" w14:textId="77777777" w:rsidR="0047723A" w:rsidRPr="00FB1164" w:rsidRDefault="00431AAB">
            <w:pPr>
              <w:pStyle w:val="TableParagraph"/>
              <w:spacing w:line="223" w:lineRule="exact"/>
              <w:ind w:left="612" w:right="614"/>
              <w:rPr>
                <w:sz w:val="18"/>
                <w:szCs w:val="20"/>
              </w:rPr>
            </w:pPr>
            <w:r w:rsidRPr="00FB1164">
              <w:rPr>
                <w:sz w:val="18"/>
                <w:szCs w:val="20"/>
              </w:rPr>
              <w:t>Location of Incident</w:t>
            </w:r>
          </w:p>
        </w:tc>
      </w:tr>
      <w:tr w:rsidR="0047723A" w:rsidRPr="00FB1164" w14:paraId="4F2F3D6F" w14:textId="77777777">
        <w:trPr>
          <w:trHeight w:val="244"/>
        </w:trPr>
        <w:tc>
          <w:tcPr>
            <w:tcW w:w="1543" w:type="dxa"/>
            <w:tcBorders>
              <w:left w:val="nil"/>
              <w:bottom w:val="single" w:sz="2" w:space="0" w:color="C2D69B"/>
              <w:right w:val="single" w:sz="2" w:space="0" w:color="C2D69B"/>
            </w:tcBorders>
            <w:shd w:val="clear" w:color="auto" w:fill="EAF1DD"/>
          </w:tcPr>
          <w:p w14:paraId="2C2FD0D1" w14:textId="77777777" w:rsidR="0047723A" w:rsidRPr="00FB1164" w:rsidRDefault="00431AAB">
            <w:pPr>
              <w:pStyle w:val="TableParagraph"/>
              <w:spacing w:before="1" w:line="223" w:lineRule="exact"/>
              <w:ind w:left="154" w:right="154"/>
              <w:rPr>
                <w:b/>
                <w:sz w:val="18"/>
                <w:szCs w:val="20"/>
              </w:rPr>
            </w:pPr>
            <w:r w:rsidRPr="00FB1164">
              <w:rPr>
                <w:b/>
                <w:sz w:val="18"/>
                <w:szCs w:val="20"/>
              </w:rPr>
              <w:t>1960s</w:t>
            </w:r>
          </w:p>
        </w:tc>
        <w:tc>
          <w:tcPr>
            <w:tcW w:w="2688" w:type="dxa"/>
            <w:tcBorders>
              <w:left w:val="single" w:sz="2" w:space="0" w:color="C2D69B"/>
              <w:bottom w:val="single" w:sz="2" w:space="0" w:color="C2D69B"/>
              <w:right w:val="single" w:sz="2" w:space="0" w:color="C2D69B"/>
            </w:tcBorders>
            <w:shd w:val="clear" w:color="auto" w:fill="EAF1DD"/>
          </w:tcPr>
          <w:p w14:paraId="416AA0CA" w14:textId="77777777" w:rsidR="0047723A" w:rsidRPr="00FB1164" w:rsidRDefault="00431AAB">
            <w:pPr>
              <w:pStyle w:val="TableParagraph"/>
              <w:spacing w:before="1" w:line="223" w:lineRule="exact"/>
              <w:ind w:left="223" w:right="224"/>
              <w:rPr>
                <w:sz w:val="18"/>
                <w:szCs w:val="20"/>
              </w:rPr>
            </w:pPr>
            <w:r w:rsidRPr="00FB1164">
              <w:rPr>
                <w:sz w:val="18"/>
                <w:szCs w:val="20"/>
              </w:rPr>
              <w:t>Sexual Abuse</w:t>
            </w:r>
          </w:p>
        </w:tc>
        <w:tc>
          <w:tcPr>
            <w:tcW w:w="2160" w:type="dxa"/>
            <w:tcBorders>
              <w:left w:val="single" w:sz="2" w:space="0" w:color="C2D69B"/>
              <w:bottom w:val="single" w:sz="2" w:space="0" w:color="C2D69B"/>
              <w:right w:val="single" w:sz="2" w:space="0" w:color="C2D69B"/>
            </w:tcBorders>
            <w:shd w:val="clear" w:color="auto" w:fill="EAF1DD"/>
          </w:tcPr>
          <w:p w14:paraId="32A74E6F" w14:textId="77777777" w:rsidR="0047723A" w:rsidRPr="00FB1164" w:rsidRDefault="00431AAB">
            <w:pPr>
              <w:pStyle w:val="TableParagraph"/>
              <w:spacing w:before="1" w:line="223" w:lineRule="exact"/>
              <w:rPr>
                <w:sz w:val="18"/>
                <w:szCs w:val="20"/>
              </w:rPr>
            </w:pPr>
            <w:r w:rsidRPr="00FB1164">
              <w:rPr>
                <w:w w:val="99"/>
                <w:sz w:val="18"/>
                <w:szCs w:val="20"/>
              </w:rPr>
              <w:t>1</w:t>
            </w:r>
          </w:p>
        </w:tc>
        <w:tc>
          <w:tcPr>
            <w:tcW w:w="2880" w:type="dxa"/>
            <w:tcBorders>
              <w:left w:val="single" w:sz="2" w:space="0" w:color="C2D69B"/>
              <w:bottom w:val="single" w:sz="2" w:space="0" w:color="C2D69B"/>
              <w:right w:val="nil"/>
            </w:tcBorders>
            <w:shd w:val="clear" w:color="auto" w:fill="EAF1DD"/>
          </w:tcPr>
          <w:p w14:paraId="5778C520" w14:textId="77777777" w:rsidR="0047723A" w:rsidRPr="00FB1164" w:rsidRDefault="00431AAB">
            <w:pPr>
              <w:pStyle w:val="TableParagraph"/>
              <w:spacing w:before="1" w:line="223" w:lineRule="exact"/>
              <w:ind w:left="266" w:right="266"/>
              <w:rPr>
                <w:sz w:val="18"/>
                <w:szCs w:val="20"/>
              </w:rPr>
            </w:pPr>
            <w:r w:rsidRPr="00FB1164">
              <w:rPr>
                <w:sz w:val="18"/>
                <w:szCs w:val="20"/>
              </w:rPr>
              <w:t>On campus</w:t>
            </w:r>
          </w:p>
        </w:tc>
      </w:tr>
      <w:tr w:rsidR="0047723A" w:rsidRPr="00FB1164" w14:paraId="61191378" w14:textId="77777777">
        <w:trPr>
          <w:trHeight w:val="319"/>
        </w:trPr>
        <w:tc>
          <w:tcPr>
            <w:tcW w:w="1543" w:type="dxa"/>
            <w:tcBorders>
              <w:top w:val="single" w:sz="2" w:space="0" w:color="C2D69B"/>
              <w:left w:val="nil"/>
              <w:bottom w:val="single" w:sz="2" w:space="0" w:color="C2D69B"/>
              <w:right w:val="single" w:sz="2" w:space="0" w:color="C2D69B"/>
            </w:tcBorders>
          </w:tcPr>
          <w:p w14:paraId="625498E0" w14:textId="77777777" w:rsidR="0047723A" w:rsidRPr="00FB1164" w:rsidRDefault="00431AAB">
            <w:pPr>
              <w:pStyle w:val="TableParagraph"/>
              <w:spacing w:before="1"/>
              <w:ind w:left="154" w:right="154"/>
              <w:rPr>
                <w:b/>
                <w:sz w:val="18"/>
                <w:szCs w:val="20"/>
              </w:rPr>
            </w:pPr>
            <w:r w:rsidRPr="00FB1164">
              <w:rPr>
                <w:b/>
                <w:sz w:val="18"/>
                <w:szCs w:val="20"/>
              </w:rPr>
              <w:t>1970s</w:t>
            </w:r>
          </w:p>
        </w:tc>
        <w:tc>
          <w:tcPr>
            <w:tcW w:w="2688" w:type="dxa"/>
            <w:tcBorders>
              <w:top w:val="single" w:sz="2" w:space="0" w:color="C2D69B"/>
              <w:left w:val="single" w:sz="2" w:space="0" w:color="C2D69B"/>
              <w:bottom w:val="single" w:sz="2" w:space="0" w:color="C2D69B"/>
              <w:right w:val="single" w:sz="2" w:space="0" w:color="C2D69B"/>
            </w:tcBorders>
          </w:tcPr>
          <w:p w14:paraId="6279A323" w14:textId="77777777" w:rsidR="0047723A" w:rsidRPr="00FB1164" w:rsidRDefault="00431AAB">
            <w:pPr>
              <w:pStyle w:val="TableParagraph"/>
              <w:spacing w:before="1"/>
              <w:ind w:left="221" w:right="224"/>
              <w:rPr>
                <w:sz w:val="18"/>
                <w:szCs w:val="20"/>
              </w:rPr>
            </w:pPr>
            <w:r w:rsidRPr="00FB1164">
              <w:rPr>
                <w:sz w:val="18"/>
                <w:szCs w:val="20"/>
              </w:rPr>
              <w:t>Sexual Misconduct</w:t>
            </w:r>
          </w:p>
        </w:tc>
        <w:tc>
          <w:tcPr>
            <w:tcW w:w="2160" w:type="dxa"/>
            <w:tcBorders>
              <w:top w:val="single" w:sz="2" w:space="0" w:color="C2D69B"/>
              <w:left w:val="single" w:sz="2" w:space="0" w:color="C2D69B"/>
              <w:bottom w:val="single" w:sz="2" w:space="0" w:color="C2D69B"/>
              <w:right w:val="single" w:sz="2" w:space="0" w:color="C2D69B"/>
            </w:tcBorders>
          </w:tcPr>
          <w:p w14:paraId="6F7466C7" w14:textId="77777777" w:rsidR="0047723A" w:rsidRPr="00FB1164" w:rsidRDefault="00431AAB">
            <w:pPr>
              <w:pStyle w:val="TableParagraph"/>
              <w:spacing w:before="1"/>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tcPr>
          <w:p w14:paraId="5F97E42A" w14:textId="77777777" w:rsidR="0047723A" w:rsidRPr="00FB1164" w:rsidRDefault="00431AAB">
            <w:pPr>
              <w:pStyle w:val="TableParagraph"/>
              <w:spacing w:before="1"/>
              <w:ind w:left="263" w:right="268"/>
              <w:rPr>
                <w:sz w:val="18"/>
                <w:szCs w:val="20"/>
              </w:rPr>
            </w:pPr>
            <w:r w:rsidRPr="00FB1164">
              <w:rPr>
                <w:sz w:val="18"/>
                <w:szCs w:val="20"/>
              </w:rPr>
              <w:t>On campus/residence hall</w:t>
            </w:r>
          </w:p>
        </w:tc>
      </w:tr>
      <w:tr w:rsidR="0047723A" w:rsidRPr="00FB1164" w14:paraId="31597DFC" w14:textId="77777777">
        <w:trPr>
          <w:trHeight w:val="794"/>
        </w:trPr>
        <w:tc>
          <w:tcPr>
            <w:tcW w:w="1543" w:type="dxa"/>
            <w:tcBorders>
              <w:top w:val="single" w:sz="2" w:space="0" w:color="C2D69B"/>
              <w:left w:val="nil"/>
              <w:bottom w:val="single" w:sz="2" w:space="0" w:color="C2D69B"/>
              <w:right w:val="single" w:sz="2" w:space="0" w:color="C2D69B"/>
            </w:tcBorders>
            <w:shd w:val="clear" w:color="auto" w:fill="EAF1DD"/>
          </w:tcPr>
          <w:p w14:paraId="1A0CD83C" w14:textId="77777777" w:rsidR="0047723A" w:rsidRPr="00FB1164" w:rsidRDefault="0047723A">
            <w:pPr>
              <w:pStyle w:val="TableParagraph"/>
              <w:spacing w:before="2"/>
              <w:jc w:val="left"/>
              <w:rPr>
                <w:sz w:val="20"/>
                <w:szCs w:val="20"/>
              </w:rPr>
            </w:pPr>
          </w:p>
          <w:p w14:paraId="79D03003" w14:textId="77777777" w:rsidR="0047723A" w:rsidRPr="00FB1164" w:rsidRDefault="00431AAB">
            <w:pPr>
              <w:pStyle w:val="TableParagraph"/>
              <w:ind w:left="154" w:right="154"/>
              <w:rPr>
                <w:b/>
                <w:sz w:val="18"/>
                <w:szCs w:val="20"/>
              </w:rPr>
            </w:pPr>
            <w:r w:rsidRPr="00FB1164">
              <w:rPr>
                <w:b/>
                <w:sz w:val="18"/>
                <w:szCs w:val="20"/>
              </w:rPr>
              <w:t>1990s</w:t>
            </w:r>
          </w:p>
        </w:tc>
        <w:tc>
          <w:tcPr>
            <w:tcW w:w="2688" w:type="dxa"/>
            <w:tcBorders>
              <w:top w:val="single" w:sz="2" w:space="0" w:color="C2D69B"/>
              <w:left w:val="single" w:sz="2" w:space="0" w:color="C2D69B"/>
              <w:bottom w:val="single" w:sz="2" w:space="0" w:color="C2D69B"/>
              <w:right w:val="single" w:sz="2" w:space="0" w:color="C2D69B"/>
            </w:tcBorders>
            <w:shd w:val="clear" w:color="auto" w:fill="EAF1DD"/>
          </w:tcPr>
          <w:p w14:paraId="42CEE876" w14:textId="77777777" w:rsidR="0047723A" w:rsidRPr="00FB1164" w:rsidRDefault="0047723A">
            <w:pPr>
              <w:pStyle w:val="TableParagraph"/>
              <w:spacing w:before="2"/>
              <w:jc w:val="left"/>
              <w:rPr>
                <w:sz w:val="20"/>
                <w:szCs w:val="20"/>
              </w:rPr>
            </w:pPr>
          </w:p>
          <w:p w14:paraId="16B8DCFF" w14:textId="77777777" w:rsidR="0047723A" w:rsidRPr="00FB1164" w:rsidRDefault="00431AAB">
            <w:pPr>
              <w:pStyle w:val="TableParagraph"/>
              <w:ind w:left="223" w:right="223"/>
              <w:rPr>
                <w:sz w:val="18"/>
                <w:szCs w:val="20"/>
              </w:rPr>
            </w:pPr>
            <w:r w:rsidRPr="00FB1164">
              <w:rPr>
                <w:sz w:val="18"/>
                <w:szCs w:val="20"/>
              </w:rPr>
              <w:t>Fondling</w:t>
            </w:r>
          </w:p>
        </w:tc>
        <w:tc>
          <w:tcPr>
            <w:tcW w:w="2160" w:type="dxa"/>
            <w:tcBorders>
              <w:top w:val="single" w:sz="2" w:space="0" w:color="C2D69B"/>
              <w:left w:val="single" w:sz="2" w:space="0" w:color="C2D69B"/>
              <w:bottom w:val="single" w:sz="2" w:space="0" w:color="C2D69B"/>
              <w:right w:val="single" w:sz="2" w:space="0" w:color="C2D69B"/>
            </w:tcBorders>
            <w:shd w:val="clear" w:color="auto" w:fill="EAF1DD"/>
          </w:tcPr>
          <w:p w14:paraId="4D02EC37" w14:textId="77777777" w:rsidR="0047723A" w:rsidRPr="00FB1164" w:rsidRDefault="00431AAB">
            <w:pPr>
              <w:pStyle w:val="TableParagraph"/>
              <w:ind w:left="403" w:right="397" w:hanging="5"/>
              <w:jc w:val="both"/>
              <w:rPr>
                <w:sz w:val="18"/>
                <w:szCs w:val="20"/>
              </w:rPr>
            </w:pPr>
            <w:r w:rsidRPr="00FB1164">
              <w:rPr>
                <w:sz w:val="18"/>
                <w:szCs w:val="20"/>
              </w:rPr>
              <w:t>Several reported incidents (exact amount unclear)</w:t>
            </w:r>
          </w:p>
        </w:tc>
        <w:tc>
          <w:tcPr>
            <w:tcW w:w="2880" w:type="dxa"/>
            <w:tcBorders>
              <w:top w:val="single" w:sz="2" w:space="0" w:color="C2D69B"/>
              <w:left w:val="single" w:sz="2" w:space="0" w:color="C2D69B"/>
              <w:bottom w:val="single" w:sz="2" w:space="0" w:color="C2D69B"/>
              <w:right w:val="nil"/>
            </w:tcBorders>
            <w:shd w:val="clear" w:color="auto" w:fill="EAF1DD"/>
          </w:tcPr>
          <w:p w14:paraId="042CE20F" w14:textId="77777777" w:rsidR="0047723A" w:rsidRPr="00FB1164" w:rsidRDefault="0047723A">
            <w:pPr>
              <w:pStyle w:val="TableParagraph"/>
              <w:spacing w:before="2"/>
              <w:jc w:val="left"/>
              <w:rPr>
                <w:sz w:val="20"/>
                <w:szCs w:val="20"/>
              </w:rPr>
            </w:pPr>
          </w:p>
          <w:p w14:paraId="48E91864" w14:textId="77777777" w:rsidR="0047723A" w:rsidRPr="00FB1164" w:rsidRDefault="00431AAB">
            <w:pPr>
              <w:pStyle w:val="TableParagraph"/>
              <w:ind w:left="266" w:right="266"/>
              <w:rPr>
                <w:sz w:val="18"/>
                <w:szCs w:val="20"/>
              </w:rPr>
            </w:pPr>
            <w:r w:rsidRPr="00FB1164">
              <w:rPr>
                <w:sz w:val="18"/>
                <w:szCs w:val="20"/>
              </w:rPr>
              <w:t>On campus</w:t>
            </w:r>
          </w:p>
        </w:tc>
      </w:tr>
      <w:tr w:rsidR="0047723A" w:rsidRPr="00FB1164" w14:paraId="479DB306" w14:textId="77777777">
        <w:trPr>
          <w:trHeight w:val="244"/>
        </w:trPr>
        <w:tc>
          <w:tcPr>
            <w:tcW w:w="1543" w:type="dxa"/>
            <w:tcBorders>
              <w:top w:val="single" w:sz="2" w:space="0" w:color="C2D69B"/>
              <w:left w:val="nil"/>
              <w:bottom w:val="single" w:sz="2" w:space="0" w:color="C2D69B"/>
              <w:right w:val="single" w:sz="2" w:space="0" w:color="C2D69B"/>
            </w:tcBorders>
          </w:tcPr>
          <w:p w14:paraId="5142F53A" w14:textId="77777777" w:rsidR="0047723A" w:rsidRPr="00FB1164" w:rsidRDefault="00431AAB">
            <w:pPr>
              <w:pStyle w:val="TableParagraph"/>
              <w:spacing w:before="1" w:line="223" w:lineRule="exact"/>
              <w:ind w:left="154" w:right="154"/>
              <w:rPr>
                <w:b/>
                <w:sz w:val="18"/>
                <w:szCs w:val="20"/>
              </w:rPr>
            </w:pPr>
            <w:r w:rsidRPr="00FB1164">
              <w:rPr>
                <w:b/>
                <w:sz w:val="18"/>
                <w:szCs w:val="20"/>
              </w:rPr>
              <w:t>1990s</w:t>
            </w:r>
          </w:p>
        </w:tc>
        <w:tc>
          <w:tcPr>
            <w:tcW w:w="2688" w:type="dxa"/>
            <w:tcBorders>
              <w:top w:val="single" w:sz="2" w:space="0" w:color="C2D69B"/>
              <w:left w:val="single" w:sz="2" w:space="0" w:color="C2D69B"/>
              <w:bottom w:val="single" w:sz="2" w:space="0" w:color="C2D69B"/>
              <w:right w:val="single" w:sz="2" w:space="0" w:color="C2D69B"/>
            </w:tcBorders>
          </w:tcPr>
          <w:p w14:paraId="10C69341" w14:textId="77777777" w:rsidR="0047723A" w:rsidRPr="00FB1164" w:rsidRDefault="00431AAB">
            <w:pPr>
              <w:pStyle w:val="TableParagraph"/>
              <w:spacing w:before="1" w:line="223" w:lineRule="exact"/>
              <w:ind w:left="223" w:right="224"/>
              <w:rPr>
                <w:sz w:val="18"/>
                <w:szCs w:val="20"/>
              </w:rPr>
            </w:pPr>
            <w:r w:rsidRPr="00FB1164">
              <w:rPr>
                <w:sz w:val="18"/>
                <w:szCs w:val="20"/>
              </w:rPr>
              <w:t>Sexual Abuse</w:t>
            </w:r>
          </w:p>
        </w:tc>
        <w:tc>
          <w:tcPr>
            <w:tcW w:w="2160" w:type="dxa"/>
            <w:tcBorders>
              <w:top w:val="single" w:sz="2" w:space="0" w:color="C2D69B"/>
              <w:left w:val="single" w:sz="2" w:space="0" w:color="C2D69B"/>
              <w:bottom w:val="single" w:sz="2" w:space="0" w:color="C2D69B"/>
              <w:right w:val="single" w:sz="2" w:space="0" w:color="C2D69B"/>
            </w:tcBorders>
          </w:tcPr>
          <w:p w14:paraId="2D0BEEA5" w14:textId="77777777" w:rsidR="0047723A" w:rsidRPr="00FB1164" w:rsidRDefault="00431AAB">
            <w:pPr>
              <w:pStyle w:val="TableParagraph"/>
              <w:spacing w:before="1" w:line="223" w:lineRule="exact"/>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tcPr>
          <w:p w14:paraId="3DCEF51A" w14:textId="77777777" w:rsidR="0047723A" w:rsidRPr="00FB1164" w:rsidRDefault="00431AAB">
            <w:pPr>
              <w:pStyle w:val="TableParagraph"/>
              <w:spacing w:before="1" w:line="223" w:lineRule="exact"/>
              <w:ind w:left="266" w:right="266"/>
              <w:rPr>
                <w:sz w:val="18"/>
                <w:szCs w:val="20"/>
              </w:rPr>
            </w:pPr>
            <w:r w:rsidRPr="00FB1164">
              <w:rPr>
                <w:sz w:val="18"/>
                <w:szCs w:val="20"/>
              </w:rPr>
              <w:t>On campus</w:t>
            </w:r>
          </w:p>
        </w:tc>
      </w:tr>
      <w:tr w:rsidR="0047723A" w:rsidRPr="00FB1164" w14:paraId="6C5DA44D" w14:textId="77777777">
        <w:trPr>
          <w:trHeight w:val="796"/>
        </w:trPr>
        <w:tc>
          <w:tcPr>
            <w:tcW w:w="1543" w:type="dxa"/>
            <w:tcBorders>
              <w:top w:val="single" w:sz="2" w:space="0" w:color="C2D69B"/>
              <w:left w:val="nil"/>
              <w:bottom w:val="single" w:sz="2" w:space="0" w:color="C2D69B"/>
              <w:right w:val="single" w:sz="2" w:space="0" w:color="C2D69B"/>
            </w:tcBorders>
            <w:shd w:val="clear" w:color="auto" w:fill="EAF1DD"/>
          </w:tcPr>
          <w:p w14:paraId="07E9B916" w14:textId="77777777" w:rsidR="0047723A" w:rsidRPr="00FB1164" w:rsidRDefault="0047723A">
            <w:pPr>
              <w:pStyle w:val="TableParagraph"/>
              <w:spacing w:before="4"/>
              <w:jc w:val="left"/>
              <w:rPr>
                <w:sz w:val="20"/>
                <w:szCs w:val="20"/>
              </w:rPr>
            </w:pPr>
          </w:p>
          <w:p w14:paraId="2C6E348B" w14:textId="77777777" w:rsidR="0047723A" w:rsidRPr="00FB1164" w:rsidRDefault="00431AAB">
            <w:pPr>
              <w:pStyle w:val="TableParagraph"/>
              <w:ind w:left="154" w:right="154"/>
              <w:rPr>
                <w:b/>
                <w:sz w:val="18"/>
                <w:szCs w:val="20"/>
              </w:rPr>
            </w:pPr>
            <w:r w:rsidRPr="00FB1164">
              <w:rPr>
                <w:b/>
                <w:sz w:val="18"/>
                <w:szCs w:val="20"/>
              </w:rPr>
              <w:t>1990s</w:t>
            </w:r>
          </w:p>
        </w:tc>
        <w:tc>
          <w:tcPr>
            <w:tcW w:w="2688" w:type="dxa"/>
            <w:tcBorders>
              <w:top w:val="single" w:sz="2" w:space="0" w:color="C2D69B"/>
              <w:left w:val="single" w:sz="2" w:space="0" w:color="C2D69B"/>
              <w:bottom w:val="single" w:sz="2" w:space="0" w:color="C2D69B"/>
              <w:right w:val="single" w:sz="2" w:space="0" w:color="C2D69B"/>
            </w:tcBorders>
            <w:shd w:val="clear" w:color="auto" w:fill="EAF1DD"/>
          </w:tcPr>
          <w:p w14:paraId="1AE29124" w14:textId="77777777" w:rsidR="0047723A" w:rsidRPr="00FB1164" w:rsidRDefault="0047723A">
            <w:pPr>
              <w:pStyle w:val="TableParagraph"/>
              <w:spacing w:before="4"/>
              <w:jc w:val="left"/>
              <w:rPr>
                <w:sz w:val="20"/>
                <w:szCs w:val="20"/>
              </w:rPr>
            </w:pPr>
          </w:p>
          <w:p w14:paraId="00E6C0FD" w14:textId="77777777" w:rsidR="0047723A" w:rsidRPr="00FB1164" w:rsidRDefault="00431AAB">
            <w:pPr>
              <w:pStyle w:val="TableParagraph"/>
              <w:ind w:left="223" w:right="223"/>
              <w:rPr>
                <w:sz w:val="18"/>
                <w:szCs w:val="20"/>
              </w:rPr>
            </w:pPr>
            <w:r w:rsidRPr="00FB1164">
              <w:rPr>
                <w:sz w:val="18"/>
                <w:szCs w:val="20"/>
              </w:rPr>
              <w:t>Fondling</w:t>
            </w:r>
          </w:p>
        </w:tc>
        <w:tc>
          <w:tcPr>
            <w:tcW w:w="2160" w:type="dxa"/>
            <w:tcBorders>
              <w:top w:val="single" w:sz="2" w:space="0" w:color="C2D69B"/>
              <w:left w:val="single" w:sz="2" w:space="0" w:color="C2D69B"/>
              <w:bottom w:val="single" w:sz="2" w:space="0" w:color="C2D69B"/>
              <w:right w:val="single" w:sz="2" w:space="0" w:color="C2D69B"/>
            </w:tcBorders>
            <w:shd w:val="clear" w:color="auto" w:fill="EAF1DD"/>
          </w:tcPr>
          <w:p w14:paraId="2F865226" w14:textId="77777777" w:rsidR="0047723A" w:rsidRPr="00FB1164" w:rsidRDefault="00431AAB">
            <w:pPr>
              <w:pStyle w:val="TableParagraph"/>
              <w:spacing w:before="1"/>
              <w:ind w:left="403" w:right="397" w:hanging="5"/>
              <w:jc w:val="both"/>
              <w:rPr>
                <w:sz w:val="18"/>
                <w:szCs w:val="20"/>
              </w:rPr>
            </w:pPr>
            <w:r w:rsidRPr="00FB1164">
              <w:rPr>
                <w:sz w:val="18"/>
                <w:szCs w:val="20"/>
              </w:rPr>
              <w:t>Several reported incidents (exact amount unclear)</w:t>
            </w:r>
          </w:p>
        </w:tc>
        <w:tc>
          <w:tcPr>
            <w:tcW w:w="2880" w:type="dxa"/>
            <w:tcBorders>
              <w:top w:val="single" w:sz="2" w:space="0" w:color="C2D69B"/>
              <w:left w:val="single" w:sz="2" w:space="0" w:color="C2D69B"/>
              <w:bottom w:val="single" w:sz="2" w:space="0" w:color="C2D69B"/>
              <w:right w:val="nil"/>
            </w:tcBorders>
            <w:shd w:val="clear" w:color="auto" w:fill="EAF1DD"/>
          </w:tcPr>
          <w:p w14:paraId="4F0A4409" w14:textId="77777777" w:rsidR="0047723A" w:rsidRPr="00FB1164" w:rsidRDefault="0047723A">
            <w:pPr>
              <w:pStyle w:val="TableParagraph"/>
              <w:spacing w:before="4"/>
              <w:jc w:val="left"/>
              <w:rPr>
                <w:sz w:val="20"/>
                <w:szCs w:val="20"/>
              </w:rPr>
            </w:pPr>
          </w:p>
          <w:p w14:paraId="57E0F681" w14:textId="77777777" w:rsidR="0047723A" w:rsidRPr="00FB1164" w:rsidRDefault="00431AAB">
            <w:pPr>
              <w:pStyle w:val="TableParagraph"/>
              <w:ind w:left="266" w:right="266"/>
              <w:rPr>
                <w:sz w:val="18"/>
                <w:szCs w:val="20"/>
              </w:rPr>
            </w:pPr>
            <w:r w:rsidRPr="00FB1164">
              <w:rPr>
                <w:sz w:val="18"/>
                <w:szCs w:val="20"/>
              </w:rPr>
              <w:t>On campus</w:t>
            </w:r>
          </w:p>
        </w:tc>
      </w:tr>
      <w:tr w:rsidR="0047723A" w:rsidRPr="00FB1164" w14:paraId="52C40B61" w14:textId="77777777">
        <w:trPr>
          <w:trHeight w:val="244"/>
        </w:trPr>
        <w:tc>
          <w:tcPr>
            <w:tcW w:w="1543" w:type="dxa"/>
            <w:tcBorders>
              <w:top w:val="single" w:sz="2" w:space="0" w:color="C2D69B"/>
              <w:left w:val="nil"/>
              <w:bottom w:val="single" w:sz="2" w:space="0" w:color="C2D69B"/>
              <w:right w:val="single" w:sz="2" w:space="0" w:color="C2D69B"/>
            </w:tcBorders>
          </w:tcPr>
          <w:p w14:paraId="5F751E53" w14:textId="77777777" w:rsidR="0047723A" w:rsidRPr="00FB1164" w:rsidRDefault="00431AAB">
            <w:pPr>
              <w:pStyle w:val="TableParagraph"/>
              <w:spacing w:before="1" w:line="223" w:lineRule="exact"/>
              <w:ind w:left="154" w:right="154"/>
              <w:rPr>
                <w:b/>
                <w:sz w:val="18"/>
                <w:szCs w:val="20"/>
              </w:rPr>
            </w:pPr>
            <w:r w:rsidRPr="00FB1164">
              <w:rPr>
                <w:b/>
                <w:sz w:val="18"/>
                <w:szCs w:val="20"/>
              </w:rPr>
              <w:t>1990s</w:t>
            </w:r>
          </w:p>
        </w:tc>
        <w:tc>
          <w:tcPr>
            <w:tcW w:w="2688" w:type="dxa"/>
            <w:tcBorders>
              <w:top w:val="single" w:sz="2" w:space="0" w:color="C2D69B"/>
              <w:left w:val="single" w:sz="2" w:space="0" w:color="C2D69B"/>
              <w:bottom w:val="single" w:sz="2" w:space="0" w:color="C2D69B"/>
              <w:right w:val="single" w:sz="2" w:space="0" w:color="C2D69B"/>
            </w:tcBorders>
          </w:tcPr>
          <w:p w14:paraId="2B1935D6" w14:textId="77777777" w:rsidR="0047723A" w:rsidRPr="00FB1164" w:rsidRDefault="00431AAB">
            <w:pPr>
              <w:pStyle w:val="TableParagraph"/>
              <w:spacing w:before="1" w:line="223" w:lineRule="exact"/>
              <w:ind w:left="223" w:right="223"/>
              <w:rPr>
                <w:sz w:val="18"/>
                <w:szCs w:val="20"/>
              </w:rPr>
            </w:pPr>
            <w:r w:rsidRPr="00FB1164">
              <w:rPr>
                <w:sz w:val="18"/>
                <w:szCs w:val="20"/>
              </w:rPr>
              <w:t>Fondling</w:t>
            </w:r>
          </w:p>
        </w:tc>
        <w:tc>
          <w:tcPr>
            <w:tcW w:w="2160" w:type="dxa"/>
            <w:tcBorders>
              <w:top w:val="single" w:sz="2" w:space="0" w:color="C2D69B"/>
              <w:left w:val="single" w:sz="2" w:space="0" w:color="C2D69B"/>
              <w:bottom w:val="single" w:sz="2" w:space="0" w:color="C2D69B"/>
              <w:right w:val="single" w:sz="2" w:space="0" w:color="C2D69B"/>
            </w:tcBorders>
          </w:tcPr>
          <w:p w14:paraId="01332ADD" w14:textId="77777777" w:rsidR="0047723A" w:rsidRPr="00FB1164" w:rsidRDefault="00431AAB">
            <w:pPr>
              <w:pStyle w:val="TableParagraph"/>
              <w:spacing w:before="1" w:line="223" w:lineRule="exact"/>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tcPr>
          <w:p w14:paraId="230004C7" w14:textId="77777777" w:rsidR="0047723A" w:rsidRPr="00FB1164" w:rsidRDefault="00431AAB">
            <w:pPr>
              <w:pStyle w:val="TableParagraph"/>
              <w:spacing w:before="1" w:line="223" w:lineRule="exact"/>
              <w:ind w:left="265" w:right="268"/>
              <w:rPr>
                <w:sz w:val="18"/>
                <w:szCs w:val="20"/>
              </w:rPr>
            </w:pPr>
            <w:r w:rsidRPr="00FB1164">
              <w:rPr>
                <w:sz w:val="18"/>
                <w:szCs w:val="20"/>
              </w:rPr>
              <w:t>Austrian campus</w:t>
            </w:r>
          </w:p>
        </w:tc>
      </w:tr>
      <w:tr w:rsidR="0047723A" w:rsidRPr="00FB1164" w14:paraId="62167282" w14:textId="77777777">
        <w:trPr>
          <w:trHeight w:val="244"/>
        </w:trPr>
        <w:tc>
          <w:tcPr>
            <w:tcW w:w="1543" w:type="dxa"/>
            <w:tcBorders>
              <w:top w:val="single" w:sz="2" w:space="0" w:color="C2D69B"/>
              <w:left w:val="nil"/>
              <w:bottom w:val="single" w:sz="2" w:space="0" w:color="C2D69B"/>
              <w:right w:val="single" w:sz="2" w:space="0" w:color="C2D69B"/>
            </w:tcBorders>
            <w:shd w:val="clear" w:color="auto" w:fill="EAF1DD"/>
          </w:tcPr>
          <w:p w14:paraId="45F55959" w14:textId="77777777" w:rsidR="0047723A" w:rsidRPr="00FB1164" w:rsidRDefault="00431AAB">
            <w:pPr>
              <w:pStyle w:val="TableParagraph"/>
              <w:spacing w:before="1" w:line="223" w:lineRule="exact"/>
              <w:ind w:left="154" w:right="154"/>
              <w:rPr>
                <w:b/>
                <w:sz w:val="18"/>
                <w:szCs w:val="20"/>
              </w:rPr>
            </w:pPr>
            <w:r w:rsidRPr="00FB1164">
              <w:rPr>
                <w:b/>
                <w:sz w:val="18"/>
                <w:szCs w:val="20"/>
              </w:rPr>
              <w:t>1990s</w:t>
            </w:r>
          </w:p>
        </w:tc>
        <w:tc>
          <w:tcPr>
            <w:tcW w:w="2688" w:type="dxa"/>
            <w:tcBorders>
              <w:top w:val="single" w:sz="2" w:space="0" w:color="C2D69B"/>
              <w:left w:val="single" w:sz="2" w:space="0" w:color="C2D69B"/>
              <w:bottom w:val="single" w:sz="2" w:space="0" w:color="C2D69B"/>
              <w:right w:val="single" w:sz="2" w:space="0" w:color="C2D69B"/>
            </w:tcBorders>
            <w:shd w:val="clear" w:color="auto" w:fill="EAF1DD"/>
          </w:tcPr>
          <w:p w14:paraId="70718A0A" w14:textId="77777777" w:rsidR="0047723A" w:rsidRPr="00FB1164" w:rsidRDefault="00431AAB">
            <w:pPr>
              <w:pStyle w:val="TableParagraph"/>
              <w:spacing w:before="1" w:line="223" w:lineRule="exact"/>
              <w:ind w:left="223" w:right="224"/>
              <w:rPr>
                <w:sz w:val="18"/>
                <w:szCs w:val="20"/>
              </w:rPr>
            </w:pPr>
            <w:r w:rsidRPr="00FB1164">
              <w:rPr>
                <w:sz w:val="18"/>
                <w:szCs w:val="20"/>
              </w:rPr>
              <w:t>Sexual Abuse</w:t>
            </w:r>
          </w:p>
        </w:tc>
        <w:tc>
          <w:tcPr>
            <w:tcW w:w="2160" w:type="dxa"/>
            <w:tcBorders>
              <w:top w:val="single" w:sz="2" w:space="0" w:color="C2D69B"/>
              <w:left w:val="single" w:sz="2" w:space="0" w:color="C2D69B"/>
              <w:bottom w:val="single" w:sz="2" w:space="0" w:color="C2D69B"/>
              <w:right w:val="single" w:sz="2" w:space="0" w:color="C2D69B"/>
            </w:tcBorders>
            <w:shd w:val="clear" w:color="auto" w:fill="EAF1DD"/>
          </w:tcPr>
          <w:p w14:paraId="4EC99240" w14:textId="77777777" w:rsidR="0047723A" w:rsidRPr="00FB1164" w:rsidRDefault="00431AAB">
            <w:pPr>
              <w:pStyle w:val="TableParagraph"/>
              <w:spacing w:before="1" w:line="223" w:lineRule="exact"/>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shd w:val="clear" w:color="auto" w:fill="EAF1DD"/>
          </w:tcPr>
          <w:p w14:paraId="25FC7B64" w14:textId="77777777" w:rsidR="0047723A" w:rsidRPr="00FB1164" w:rsidRDefault="00431AAB">
            <w:pPr>
              <w:pStyle w:val="TableParagraph"/>
              <w:spacing w:before="1" w:line="223" w:lineRule="exact"/>
              <w:ind w:left="266" w:right="266"/>
              <w:rPr>
                <w:sz w:val="18"/>
                <w:szCs w:val="20"/>
              </w:rPr>
            </w:pPr>
            <w:r w:rsidRPr="00FB1164">
              <w:rPr>
                <w:sz w:val="18"/>
                <w:szCs w:val="20"/>
              </w:rPr>
              <w:t>On campus</w:t>
            </w:r>
          </w:p>
        </w:tc>
      </w:tr>
      <w:tr w:rsidR="0047723A" w:rsidRPr="00FB1164" w14:paraId="4F222D14" w14:textId="77777777">
        <w:trPr>
          <w:trHeight w:val="635"/>
        </w:trPr>
        <w:tc>
          <w:tcPr>
            <w:tcW w:w="1543" w:type="dxa"/>
            <w:tcBorders>
              <w:top w:val="single" w:sz="2" w:space="0" w:color="C2D69B"/>
              <w:left w:val="nil"/>
              <w:bottom w:val="single" w:sz="2" w:space="0" w:color="C2D69B"/>
              <w:right w:val="single" w:sz="2" w:space="0" w:color="C2D69B"/>
            </w:tcBorders>
          </w:tcPr>
          <w:p w14:paraId="1233D480" w14:textId="77777777" w:rsidR="0047723A" w:rsidRPr="00FB1164" w:rsidRDefault="0047723A">
            <w:pPr>
              <w:pStyle w:val="TableParagraph"/>
              <w:spacing w:before="2"/>
              <w:jc w:val="left"/>
              <w:rPr>
                <w:sz w:val="20"/>
                <w:szCs w:val="20"/>
              </w:rPr>
            </w:pPr>
          </w:p>
          <w:p w14:paraId="696BDBDC" w14:textId="77777777" w:rsidR="0047723A" w:rsidRPr="00FB1164" w:rsidRDefault="00431AAB">
            <w:pPr>
              <w:pStyle w:val="TableParagraph"/>
              <w:ind w:left="154" w:right="154"/>
              <w:rPr>
                <w:b/>
                <w:sz w:val="18"/>
                <w:szCs w:val="20"/>
              </w:rPr>
            </w:pPr>
            <w:r w:rsidRPr="00FB1164">
              <w:rPr>
                <w:b/>
                <w:sz w:val="18"/>
                <w:szCs w:val="20"/>
              </w:rPr>
              <w:t>2003</w:t>
            </w:r>
          </w:p>
        </w:tc>
        <w:tc>
          <w:tcPr>
            <w:tcW w:w="2688" w:type="dxa"/>
            <w:tcBorders>
              <w:top w:val="single" w:sz="2" w:space="0" w:color="C2D69B"/>
              <w:left w:val="single" w:sz="2" w:space="0" w:color="C2D69B"/>
              <w:bottom w:val="single" w:sz="2" w:space="0" w:color="C2D69B"/>
              <w:right w:val="single" w:sz="2" w:space="0" w:color="C2D69B"/>
            </w:tcBorders>
          </w:tcPr>
          <w:p w14:paraId="69DE6AF3" w14:textId="77777777" w:rsidR="0047723A" w:rsidRPr="00FB1164" w:rsidRDefault="0047723A">
            <w:pPr>
              <w:pStyle w:val="TableParagraph"/>
              <w:spacing w:before="2"/>
              <w:jc w:val="left"/>
              <w:rPr>
                <w:sz w:val="20"/>
                <w:szCs w:val="20"/>
              </w:rPr>
            </w:pPr>
          </w:p>
          <w:p w14:paraId="14B9D8ED" w14:textId="77777777" w:rsidR="0047723A" w:rsidRPr="00FB1164" w:rsidRDefault="00431AAB">
            <w:pPr>
              <w:pStyle w:val="TableParagraph"/>
              <w:ind w:left="223" w:right="224"/>
              <w:rPr>
                <w:sz w:val="18"/>
                <w:szCs w:val="20"/>
              </w:rPr>
            </w:pPr>
            <w:r w:rsidRPr="00FB1164">
              <w:rPr>
                <w:sz w:val="18"/>
                <w:szCs w:val="20"/>
              </w:rPr>
              <w:t>Aggravated Assault &amp; Rape</w:t>
            </w:r>
          </w:p>
        </w:tc>
        <w:tc>
          <w:tcPr>
            <w:tcW w:w="2160" w:type="dxa"/>
            <w:tcBorders>
              <w:top w:val="single" w:sz="2" w:space="0" w:color="C2D69B"/>
              <w:left w:val="single" w:sz="2" w:space="0" w:color="C2D69B"/>
              <w:bottom w:val="single" w:sz="2" w:space="0" w:color="C2D69B"/>
              <w:right w:val="single" w:sz="2" w:space="0" w:color="C2D69B"/>
            </w:tcBorders>
          </w:tcPr>
          <w:p w14:paraId="38C3BE1C" w14:textId="77777777" w:rsidR="0047723A" w:rsidRPr="00FB1164" w:rsidRDefault="00431AAB">
            <w:pPr>
              <w:pStyle w:val="TableParagraph"/>
              <w:spacing w:line="243" w:lineRule="exact"/>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tcPr>
          <w:p w14:paraId="486112FC" w14:textId="77777777" w:rsidR="0047723A" w:rsidRPr="00FB1164" w:rsidRDefault="00431AAB">
            <w:pPr>
              <w:pStyle w:val="TableParagraph"/>
              <w:ind w:left="530" w:right="141" w:hanging="375"/>
              <w:jc w:val="left"/>
              <w:rPr>
                <w:sz w:val="18"/>
                <w:szCs w:val="20"/>
              </w:rPr>
            </w:pPr>
            <w:r w:rsidRPr="00FB1164">
              <w:rPr>
                <w:sz w:val="18"/>
                <w:szCs w:val="20"/>
              </w:rPr>
              <w:t>Exact location unknown; during study abroad program</w:t>
            </w:r>
          </w:p>
        </w:tc>
      </w:tr>
      <w:tr w:rsidR="0047723A" w:rsidRPr="00FB1164" w14:paraId="09D36671" w14:textId="77777777">
        <w:trPr>
          <w:trHeight w:val="318"/>
        </w:trPr>
        <w:tc>
          <w:tcPr>
            <w:tcW w:w="1543" w:type="dxa"/>
            <w:tcBorders>
              <w:top w:val="single" w:sz="2" w:space="0" w:color="C2D69B"/>
              <w:left w:val="nil"/>
              <w:bottom w:val="single" w:sz="2" w:space="0" w:color="C2D69B"/>
              <w:right w:val="single" w:sz="2" w:space="0" w:color="C2D69B"/>
            </w:tcBorders>
            <w:shd w:val="clear" w:color="auto" w:fill="EAF1DD"/>
          </w:tcPr>
          <w:p w14:paraId="6D2848CE" w14:textId="77777777" w:rsidR="0047723A" w:rsidRPr="00FB1164" w:rsidRDefault="00431AAB">
            <w:pPr>
              <w:pStyle w:val="TableParagraph"/>
              <w:spacing w:before="1"/>
              <w:ind w:left="154" w:right="154"/>
              <w:rPr>
                <w:b/>
                <w:sz w:val="18"/>
                <w:szCs w:val="20"/>
              </w:rPr>
            </w:pPr>
            <w:r w:rsidRPr="00FB1164">
              <w:rPr>
                <w:b/>
                <w:sz w:val="18"/>
                <w:szCs w:val="20"/>
              </w:rPr>
              <w:t>2006</w:t>
            </w:r>
          </w:p>
        </w:tc>
        <w:tc>
          <w:tcPr>
            <w:tcW w:w="2688" w:type="dxa"/>
            <w:tcBorders>
              <w:top w:val="single" w:sz="2" w:space="0" w:color="C2D69B"/>
              <w:left w:val="single" w:sz="2" w:space="0" w:color="C2D69B"/>
              <w:bottom w:val="single" w:sz="2" w:space="0" w:color="C2D69B"/>
              <w:right w:val="single" w:sz="2" w:space="0" w:color="C2D69B"/>
            </w:tcBorders>
            <w:shd w:val="clear" w:color="auto" w:fill="EAF1DD"/>
          </w:tcPr>
          <w:p w14:paraId="3D7E004C" w14:textId="77777777" w:rsidR="0047723A" w:rsidRPr="00FB1164" w:rsidRDefault="00431AAB">
            <w:pPr>
              <w:pStyle w:val="TableParagraph"/>
              <w:spacing w:before="1"/>
              <w:ind w:left="219" w:right="224"/>
              <w:rPr>
                <w:sz w:val="18"/>
                <w:szCs w:val="20"/>
              </w:rPr>
            </w:pPr>
            <w:r w:rsidRPr="00FB1164">
              <w:rPr>
                <w:sz w:val="18"/>
                <w:szCs w:val="20"/>
              </w:rPr>
              <w:t>Sexual Assault</w:t>
            </w:r>
          </w:p>
        </w:tc>
        <w:tc>
          <w:tcPr>
            <w:tcW w:w="2160" w:type="dxa"/>
            <w:tcBorders>
              <w:top w:val="single" w:sz="2" w:space="0" w:color="C2D69B"/>
              <w:left w:val="single" w:sz="2" w:space="0" w:color="C2D69B"/>
              <w:bottom w:val="single" w:sz="2" w:space="0" w:color="C2D69B"/>
              <w:right w:val="single" w:sz="2" w:space="0" w:color="C2D69B"/>
            </w:tcBorders>
            <w:shd w:val="clear" w:color="auto" w:fill="EAF1DD"/>
          </w:tcPr>
          <w:p w14:paraId="25DE2805" w14:textId="77777777" w:rsidR="0047723A" w:rsidRPr="00FB1164" w:rsidRDefault="00431AAB">
            <w:pPr>
              <w:pStyle w:val="TableParagraph"/>
              <w:spacing w:before="1"/>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shd w:val="clear" w:color="auto" w:fill="EAF1DD"/>
          </w:tcPr>
          <w:p w14:paraId="56B21B6F" w14:textId="77777777" w:rsidR="0047723A" w:rsidRPr="00FB1164" w:rsidRDefault="00431AAB">
            <w:pPr>
              <w:pStyle w:val="TableParagraph"/>
              <w:spacing w:before="1"/>
              <w:ind w:left="263" w:right="268"/>
              <w:rPr>
                <w:sz w:val="18"/>
                <w:szCs w:val="20"/>
              </w:rPr>
            </w:pPr>
            <w:r w:rsidRPr="00FB1164">
              <w:rPr>
                <w:sz w:val="18"/>
                <w:szCs w:val="20"/>
              </w:rPr>
              <w:t>On campus/residence hall</w:t>
            </w:r>
          </w:p>
        </w:tc>
      </w:tr>
      <w:tr w:rsidR="0047723A" w:rsidRPr="00FB1164" w14:paraId="411D0053" w14:textId="77777777">
        <w:trPr>
          <w:trHeight w:val="487"/>
        </w:trPr>
        <w:tc>
          <w:tcPr>
            <w:tcW w:w="1543" w:type="dxa"/>
            <w:tcBorders>
              <w:top w:val="single" w:sz="2" w:space="0" w:color="C2D69B"/>
              <w:left w:val="nil"/>
              <w:bottom w:val="single" w:sz="2" w:space="0" w:color="C2D69B"/>
              <w:right w:val="single" w:sz="2" w:space="0" w:color="C2D69B"/>
            </w:tcBorders>
          </w:tcPr>
          <w:p w14:paraId="0E0DACDC" w14:textId="77777777" w:rsidR="0047723A" w:rsidRPr="00FB1164" w:rsidRDefault="0047723A">
            <w:pPr>
              <w:pStyle w:val="TableParagraph"/>
              <w:spacing w:before="2"/>
              <w:jc w:val="left"/>
              <w:rPr>
                <w:sz w:val="20"/>
                <w:szCs w:val="20"/>
              </w:rPr>
            </w:pPr>
          </w:p>
          <w:p w14:paraId="3DAD230D" w14:textId="77777777" w:rsidR="0047723A" w:rsidRPr="00FB1164" w:rsidRDefault="00431AAB">
            <w:pPr>
              <w:pStyle w:val="TableParagraph"/>
              <w:spacing w:line="223" w:lineRule="exact"/>
              <w:ind w:left="154" w:right="154"/>
              <w:rPr>
                <w:b/>
                <w:sz w:val="18"/>
                <w:szCs w:val="20"/>
              </w:rPr>
            </w:pPr>
            <w:r w:rsidRPr="00FB1164">
              <w:rPr>
                <w:b/>
                <w:sz w:val="18"/>
                <w:szCs w:val="20"/>
              </w:rPr>
              <w:t>2006-2008</w:t>
            </w:r>
          </w:p>
        </w:tc>
        <w:tc>
          <w:tcPr>
            <w:tcW w:w="2688" w:type="dxa"/>
            <w:tcBorders>
              <w:top w:val="single" w:sz="2" w:space="0" w:color="C2D69B"/>
              <w:left w:val="single" w:sz="2" w:space="0" w:color="C2D69B"/>
              <w:bottom w:val="single" w:sz="2" w:space="0" w:color="C2D69B"/>
              <w:right w:val="single" w:sz="2" w:space="0" w:color="C2D69B"/>
            </w:tcBorders>
          </w:tcPr>
          <w:p w14:paraId="36268D3A" w14:textId="77777777" w:rsidR="0047723A" w:rsidRPr="00FB1164" w:rsidRDefault="0047723A">
            <w:pPr>
              <w:pStyle w:val="TableParagraph"/>
              <w:spacing w:before="2"/>
              <w:jc w:val="left"/>
              <w:rPr>
                <w:sz w:val="20"/>
                <w:szCs w:val="20"/>
              </w:rPr>
            </w:pPr>
          </w:p>
          <w:p w14:paraId="0004CC4E" w14:textId="77777777" w:rsidR="0047723A" w:rsidRPr="00FB1164" w:rsidRDefault="00431AAB">
            <w:pPr>
              <w:pStyle w:val="TableParagraph"/>
              <w:spacing w:line="223" w:lineRule="exact"/>
              <w:ind w:left="220" w:right="224"/>
              <w:rPr>
                <w:sz w:val="18"/>
                <w:szCs w:val="20"/>
              </w:rPr>
            </w:pPr>
            <w:r w:rsidRPr="00FB1164">
              <w:rPr>
                <w:sz w:val="18"/>
                <w:szCs w:val="20"/>
              </w:rPr>
              <w:t>Rape &amp; Dating Violence</w:t>
            </w:r>
          </w:p>
        </w:tc>
        <w:tc>
          <w:tcPr>
            <w:tcW w:w="2160" w:type="dxa"/>
            <w:tcBorders>
              <w:top w:val="single" w:sz="2" w:space="0" w:color="C2D69B"/>
              <w:left w:val="single" w:sz="2" w:space="0" w:color="C2D69B"/>
              <w:bottom w:val="single" w:sz="2" w:space="0" w:color="C2D69B"/>
              <w:right w:val="single" w:sz="2" w:space="0" w:color="C2D69B"/>
            </w:tcBorders>
          </w:tcPr>
          <w:p w14:paraId="531E84D5" w14:textId="77777777" w:rsidR="0047723A" w:rsidRPr="00FB1164" w:rsidRDefault="00431AAB">
            <w:pPr>
              <w:pStyle w:val="TableParagraph"/>
              <w:spacing w:line="243" w:lineRule="exact"/>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tcPr>
          <w:p w14:paraId="54DAB792" w14:textId="77777777" w:rsidR="0047723A" w:rsidRPr="00FB1164" w:rsidRDefault="00431AAB">
            <w:pPr>
              <w:pStyle w:val="TableParagraph"/>
              <w:spacing w:line="243" w:lineRule="exact"/>
              <w:ind w:left="266" w:right="268"/>
              <w:rPr>
                <w:sz w:val="18"/>
                <w:szCs w:val="20"/>
              </w:rPr>
            </w:pPr>
            <w:r w:rsidRPr="00FB1164">
              <w:rPr>
                <w:sz w:val="18"/>
                <w:szCs w:val="20"/>
              </w:rPr>
              <w:t>Immediately adjacent public</w:t>
            </w:r>
          </w:p>
          <w:p w14:paraId="65C13BB8" w14:textId="77777777" w:rsidR="0047723A" w:rsidRPr="00FB1164" w:rsidRDefault="00431AAB">
            <w:pPr>
              <w:pStyle w:val="TableParagraph"/>
              <w:spacing w:line="223" w:lineRule="exact"/>
              <w:ind w:left="265" w:right="268"/>
              <w:rPr>
                <w:sz w:val="18"/>
                <w:szCs w:val="20"/>
              </w:rPr>
            </w:pPr>
            <w:r w:rsidRPr="00FB1164">
              <w:rPr>
                <w:sz w:val="18"/>
                <w:szCs w:val="20"/>
              </w:rPr>
              <w:t>property</w:t>
            </w:r>
          </w:p>
        </w:tc>
      </w:tr>
      <w:tr w:rsidR="0047723A" w:rsidRPr="00FB1164" w14:paraId="61AFA744" w14:textId="77777777">
        <w:trPr>
          <w:trHeight w:val="244"/>
        </w:trPr>
        <w:tc>
          <w:tcPr>
            <w:tcW w:w="1543" w:type="dxa"/>
            <w:tcBorders>
              <w:top w:val="single" w:sz="2" w:space="0" w:color="C2D69B"/>
              <w:left w:val="nil"/>
              <w:bottom w:val="single" w:sz="2" w:space="0" w:color="C2D69B"/>
              <w:right w:val="single" w:sz="2" w:space="0" w:color="C2D69B"/>
            </w:tcBorders>
            <w:shd w:val="clear" w:color="auto" w:fill="EAF1DD"/>
          </w:tcPr>
          <w:p w14:paraId="10A23B02" w14:textId="77777777" w:rsidR="0047723A" w:rsidRPr="00FB1164" w:rsidRDefault="00431AAB">
            <w:pPr>
              <w:pStyle w:val="TableParagraph"/>
              <w:spacing w:before="1" w:line="223" w:lineRule="exact"/>
              <w:ind w:left="154" w:right="154"/>
              <w:rPr>
                <w:b/>
                <w:sz w:val="18"/>
                <w:szCs w:val="20"/>
              </w:rPr>
            </w:pPr>
            <w:r w:rsidRPr="00FB1164">
              <w:rPr>
                <w:b/>
                <w:sz w:val="18"/>
                <w:szCs w:val="20"/>
              </w:rPr>
              <w:t>2009-2012</w:t>
            </w:r>
          </w:p>
        </w:tc>
        <w:tc>
          <w:tcPr>
            <w:tcW w:w="2688" w:type="dxa"/>
            <w:tcBorders>
              <w:top w:val="single" w:sz="2" w:space="0" w:color="C2D69B"/>
              <w:left w:val="single" w:sz="2" w:space="0" w:color="C2D69B"/>
              <w:bottom w:val="single" w:sz="2" w:space="0" w:color="C2D69B"/>
              <w:right w:val="single" w:sz="2" w:space="0" w:color="C2D69B"/>
            </w:tcBorders>
            <w:shd w:val="clear" w:color="auto" w:fill="EAF1DD"/>
          </w:tcPr>
          <w:p w14:paraId="3ABE80D0" w14:textId="77777777" w:rsidR="0047723A" w:rsidRPr="00FB1164" w:rsidRDefault="00431AAB">
            <w:pPr>
              <w:pStyle w:val="TableParagraph"/>
              <w:spacing w:before="1" w:line="223" w:lineRule="exact"/>
              <w:ind w:left="223" w:right="224"/>
              <w:rPr>
                <w:sz w:val="18"/>
                <w:szCs w:val="20"/>
              </w:rPr>
            </w:pPr>
            <w:r w:rsidRPr="00FB1164">
              <w:rPr>
                <w:sz w:val="18"/>
                <w:szCs w:val="20"/>
              </w:rPr>
              <w:t>Rape</w:t>
            </w:r>
          </w:p>
        </w:tc>
        <w:tc>
          <w:tcPr>
            <w:tcW w:w="2160" w:type="dxa"/>
            <w:tcBorders>
              <w:top w:val="single" w:sz="2" w:space="0" w:color="C2D69B"/>
              <w:left w:val="single" w:sz="2" w:space="0" w:color="C2D69B"/>
              <w:bottom w:val="single" w:sz="2" w:space="0" w:color="C2D69B"/>
              <w:right w:val="single" w:sz="2" w:space="0" w:color="C2D69B"/>
            </w:tcBorders>
            <w:shd w:val="clear" w:color="auto" w:fill="EAF1DD"/>
          </w:tcPr>
          <w:p w14:paraId="3960712C" w14:textId="77777777" w:rsidR="0047723A" w:rsidRPr="00FB1164" w:rsidRDefault="00431AAB">
            <w:pPr>
              <w:pStyle w:val="TableParagraph"/>
              <w:spacing w:before="1" w:line="223" w:lineRule="exact"/>
              <w:rPr>
                <w:sz w:val="18"/>
                <w:szCs w:val="20"/>
              </w:rPr>
            </w:pPr>
            <w:r w:rsidRPr="00FB1164">
              <w:rPr>
                <w:w w:val="99"/>
                <w:sz w:val="18"/>
                <w:szCs w:val="20"/>
              </w:rPr>
              <w:t>2</w:t>
            </w:r>
          </w:p>
        </w:tc>
        <w:tc>
          <w:tcPr>
            <w:tcW w:w="2880" w:type="dxa"/>
            <w:tcBorders>
              <w:top w:val="single" w:sz="2" w:space="0" w:color="C2D69B"/>
              <w:left w:val="single" w:sz="2" w:space="0" w:color="C2D69B"/>
              <w:bottom w:val="single" w:sz="2" w:space="0" w:color="C2D69B"/>
              <w:right w:val="nil"/>
            </w:tcBorders>
            <w:shd w:val="clear" w:color="auto" w:fill="EAF1DD"/>
          </w:tcPr>
          <w:p w14:paraId="43E27502" w14:textId="77777777" w:rsidR="0047723A" w:rsidRPr="00FB1164" w:rsidRDefault="00431AAB">
            <w:pPr>
              <w:pStyle w:val="TableParagraph"/>
              <w:spacing w:before="1" w:line="223" w:lineRule="exact"/>
              <w:ind w:left="266" w:right="266"/>
              <w:rPr>
                <w:sz w:val="18"/>
                <w:szCs w:val="20"/>
              </w:rPr>
            </w:pPr>
            <w:r w:rsidRPr="00FB1164">
              <w:rPr>
                <w:sz w:val="18"/>
                <w:szCs w:val="20"/>
              </w:rPr>
              <w:t>On campus</w:t>
            </w:r>
          </w:p>
        </w:tc>
      </w:tr>
      <w:tr w:rsidR="0047723A" w:rsidRPr="00FB1164" w14:paraId="45ED0C93" w14:textId="77777777">
        <w:trPr>
          <w:trHeight w:val="733"/>
        </w:trPr>
        <w:tc>
          <w:tcPr>
            <w:tcW w:w="1543" w:type="dxa"/>
            <w:tcBorders>
              <w:top w:val="single" w:sz="2" w:space="0" w:color="C2D69B"/>
              <w:left w:val="nil"/>
              <w:bottom w:val="single" w:sz="2" w:space="0" w:color="C2D69B"/>
              <w:right w:val="single" w:sz="2" w:space="0" w:color="C2D69B"/>
            </w:tcBorders>
          </w:tcPr>
          <w:p w14:paraId="2AB0B7DE" w14:textId="77777777" w:rsidR="0047723A" w:rsidRPr="00FB1164" w:rsidRDefault="00431AAB">
            <w:pPr>
              <w:pStyle w:val="TableParagraph"/>
              <w:spacing w:before="1"/>
              <w:ind w:left="156" w:right="154"/>
              <w:rPr>
                <w:b/>
                <w:sz w:val="18"/>
                <w:szCs w:val="20"/>
              </w:rPr>
            </w:pPr>
            <w:r w:rsidRPr="00FB1164">
              <w:rPr>
                <w:b/>
                <w:sz w:val="18"/>
                <w:szCs w:val="20"/>
              </w:rPr>
              <w:t>Unknown date prior to</w:t>
            </w:r>
          </w:p>
          <w:p w14:paraId="588A8328" w14:textId="77777777" w:rsidR="0047723A" w:rsidRPr="00FB1164" w:rsidRDefault="00431AAB">
            <w:pPr>
              <w:pStyle w:val="TableParagraph"/>
              <w:spacing w:line="222" w:lineRule="exact"/>
              <w:ind w:left="154" w:right="154"/>
              <w:rPr>
                <w:b/>
                <w:sz w:val="18"/>
                <w:szCs w:val="20"/>
              </w:rPr>
            </w:pPr>
            <w:r w:rsidRPr="00FB1164">
              <w:rPr>
                <w:b/>
                <w:sz w:val="18"/>
                <w:szCs w:val="20"/>
              </w:rPr>
              <w:t>11/11/09</w:t>
            </w:r>
          </w:p>
        </w:tc>
        <w:tc>
          <w:tcPr>
            <w:tcW w:w="2688" w:type="dxa"/>
            <w:tcBorders>
              <w:top w:val="single" w:sz="2" w:space="0" w:color="C2D69B"/>
              <w:left w:val="single" w:sz="2" w:space="0" w:color="C2D69B"/>
              <w:bottom w:val="single" w:sz="2" w:space="0" w:color="C2D69B"/>
              <w:right w:val="single" w:sz="2" w:space="0" w:color="C2D69B"/>
            </w:tcBorders>
          </w:tcPr>
          <w:p w14:paraId="54D6889F" w14:textId="77777777" w:rsidR="0047723A" w:rsidRPr="00FB1164" w:rsidRDefault="0047723A">
            <w:pPr>
              <w:pStyle w:val="TableParagraph"/>
              <w:spacing w:before="1"/>
              <w:jc w:val="left"/>
              <w:rPr>
                <w:sz w:val="20"/>
                <w:szCs w:val="20"/>
              </w:rPr>
            </w:pPr>
          </w:p>
          <w:p w14:paraId="4544159A" w14:textId="77777777" w:rsidR="0047723A" w:rsidRPr="00FB1164" w:rsidRDefault="00431AAB">
            <w:pPr>
              <w:pStyle w:val="TableParagraph"/>
              <w:spacing w:line="242" w:lineRule="exact"/>
              <w:ind w:left="1024" w:right="417" w:hanging="591"/>
              <w:jc w:val="left"/>
              <w:rPr>
                <w:sz w:val="18"/>
                <w:szCs w:val="20"/>
              </w:rPr>
            </w:pPr>
            <w:r w:rsidRPr="00FB1164">
              <w:rPr>
                <w:sz w:val="18"/>
                <w:szCs w:val="20"/>
              </w:rPr>
              <w:t>Nonconsensual Sexual Contact</w:t>
            </w:r>
          </w:p>
        </w:tc>
        <w:tc>
          <w:tcPr>
            <w:tcW w:w="2160" w:type="dxa"/>
            <w:tcBorders>
              <w:top w:val="single" w:sz="2" w:space="0" w:color="C2D69B"/>
              <w:left w:val="single" w:sz="2" w:space="0" w:color="C2D69B"/>
              <w:bottom w:val="single" w:sz="2" w:space="0" w:color="C2D69B"/>
              <w:right w:val="single" w:sz="2" w:space="0" w:color="C2D69B"/>
            </w:tcBorders>
          </w:tcPr>
          <w:p w14:paraId="5FFD869E" w14:textId="77777777" w:rsidR="0047723A" w:rsidRPr="00FB1164" w:rsidRDefault="0047723A">
            <w:pPr>
              <w:pStyle w:val="TableParagraph"/>
              <w:spacing w:before="4"/>
              <w:jc w:val="left"/>
              <w:rPr>
                <w:sz w:val="20"/>
                <w:szCs w:val="20"/>
              </w:rPr>
            </w:pPr>
          </w:p>
          <w:p w14:paraId="1C2234CA" w14:textId="77777777" w:rsidR="0047723A" w:rsidRPr="00FB1164" w:rsidRDefault="00431AAB">
            <w:pPr>
              <w:pStyle w:val="TableParagraph"/>
              <w:rPr>
                <w:sz w:val="18"/>
                <w:szCs w:val="20"/>
              </w:rPr>
            </w:pPr>
            <w:r w:rsidRPr="00FB1164">
              <w:rPr>
                <w:w w:val="99"/>
                <w:sz w:val="18"/>
                <w:szCs w:val="20"/>
              </w:rPr>
              <w:t>1</w:t>
            </w:r>
          </w:p>
        </w:tc>
        <w:tc>
          <w:tcPr>
            <w:tcW w:w="2880" w:type="dxa"/>
            <w:tcBorders>
              <w:top w:val="single" w:sz="2" w:space="0" w:color="C2D69B"/>
              <w:left w:val="single" w:sz="2" w:space="0" w:color="C2D69B"/>
              <w:bottom w:val="single" w:sz="2" w:space="0" w:color="C2D69B"/>
              <w:right w:val="nil"/>
            </w:tcBorders>
          </w:tcPr>
          <w:p w14:paraId="674FF79B" w14:textId="77777777" w:rsidR="0047723A" w:rsidRPr="00FB1164" w:rsidRDefault="0047723A">
            <w:pPr>
              <w:pStyle w:val="TableParagraph"/>
              <w:spacing w:before="4"/>
              <w:jc w:val="left"/>
              <w:rPr>
                <w:sz w:val="20"/>
                <w:szCs w:val="20"/>
              </w:rPr>
            </w:pPr>
          </w:p>
          <w:p w14:paraId="01DAE76E" w14:textId="77777777" w:rsidR="0047723A" w:rsidRPr="00FB1164" w:rsidRDefault="00431AAB">
            <w:pPr>
              <w:pStyle w:val="TableParagraph"/>
              <w:ind w:left="263" w:right="268"/>
              <w:rPr>
                <w:sz w:val="18"/>
                <w:szCs w:val="20"/>
              </w:rPr>
            </w:pPr>
            <w:r w:rsidRPr="00FB1164">
              <w:rPr>
                <w:sz w:val="18"/>
                <w:szCs w:val="20"/>
              </w:rPr>
              <w:t>On campus/residence hall</w:t>
            </w:r>
          </w:p>
        </w:tc>
      </w:tr>
    </w:tbl>
    <w:p w14:paraId="3208444A" w14:textId="77777777" w:rsidR="0047723A" w:rsidRPr="00FB1164" w:rsidRDefault="0047723A">
      <w:pPr>
        <w:pStyle w:val="BodyText"/>
        <w:spacing w:before="4"/>
        <w:rPr>
          <w:sz w:val="10"/>
          <w:szCs w:val="20"/>
        </w:rPr>
      </w:pPr>
    </w:p>
    <w:p w14:paraId="0230900C" w14:textId="77777777" w:rsidR="0047723A" w:rsidRPr="00FB1164" w:rsidRDefault="00431AAB">
      <w:pPr>
        <w:pStyle w:val="Heading1"/>
        <w:spacing w:before="90"/>
        <w:ind w:left="1420"/>
        <w:rPr>
          <w:sz w:val="24"/>
          <w:szCs w:val="24"/>
        </w:rPr>
      </w:pPr>
      <w:bookmarkStart w:id="68" w:name="Fire_Safety_Report"/>
      <w:bookmarkStart w:id="69" w:name="_bookmark16"/>
      <w:bookmarkStart w:id="70" w:name="_Toc59028827"/>
      <w:bookmarkEnd w:id="68"/>
      <w:bookmarkEnd w:id="69"/>
      <w:r w:rsidRPr="00FB1164">
        <w:rPr>
          <w:color w:val="948A54"/>
          <w:sz w:val="24"/>
          <w:szCs w:val="24"/>
        </w:rPr>
        <w:t>Fire Safety Report</w:t>
      </w:r>
      <w:bookmarkEnd w:id="70"/>
    </w:p>
    <w:p w14:paraId="1C12C293" w14:textId="77777777" w:rsidR="0047723A" w:rsidRPr="00FB1164" w:rsidRDefault="00431AAB">
      <w:pPr>
        <w:pStyle w:val="BodyText"/>
        <w:spacing w:before="110"/>
        <w:ind w:left="1420" w:right="1196"/>
        <w:jc w:val="both"/>
        <w:rPr>
          <w:sz w:val="20"/>
          <w:szCs w:val="20"/>
        </w:rPr>
      </w:pPr>
      <w:r w:rsidRPr="00FB1164">
        <w:rPr>
          <w:sz w:val="20"/>
          <w:szCs w:val="20"/>
        </w:rPr>
        <w:t>The</w:t>
      </w:r>
      <w:r w:rsidRPr="00FB1164">
        <w:rPr>
          <w:spacing w:val="-12"/>
          <w:sz w:val="20"/>
          <w:szCs w:val="20"/>
        </w:rPr>
        <w:t xml:space="preserve"> </w:t>
      </w:r>
      <w:r w:rsidRPr="00FB1164">
        <w:rPr>
          <w:sz w:val="20"/>
          <w:szCs w:val="20"/>
        </w:rPr>
        <w:t>Higher</w:t>
      </w:r>
      <w:r w:rsidRPr="00FB1164">
        <w:rPr>
          <w:spacing w:val="-10"/>
          <w:sz w:val="20"/>
          <w:szCs w:val="20"/>
        </w:rPr>
        <w:t xml:space="preserve"> </w:t>
      </w:r>
      <w:r w:rsidRPr="00FB1164">
        <w:rPr>
          <w:sz w:val="20"/>
          <w:szCs w:val="20"/>
        </w:rPr>
        <w:t>Education</w:t>
      </w:r>
      <w:r w:rsidRPr="00FB1164">
        <w:rPr>
          <w:spacing w:val="-11"/>
          <w:sz w:val="20"/>
          <w:szCs w:val="20"/>
        </w:rPr>
        <w:t xml:space="preserve"> </w:t>
      </w:r>
      <w:r w:rsidRPr="00FB1164">
        <w:rPr>
          <w:sz w:val="20"/>
          <w:szCs w:val="20"/>
        </w:rPr>
        <w:t>Opportunity</w:t>
      </w:r>
      <w:r w:rsidRPr="00FB1164">
        <w:rPr>
          <w:spacing w:val="-14"/>
          <w:sz w:val="20"/>
          <w:szCs w:val="20"/>
        </w:rPr>
        <w:t xml:space="preserve"> </w:t>
      </w:r>
      <w:r w:rsidRPr="00FB1164">
        <w:rPr>
          <w:sz w:val="20"/>
          <w:szCs w:val="20"/>
        </w:rPr>
        <w:t>Act</w:t>
      </w:r>
      <w:r w:rsidRPr="00FB1164">
        <w:rPr>
          <w:spacing w:val="-10"/>
          <w:sz w:val="20"/>
          <w:szCs w:val="20"/>
        </w:rPr>
        <w:t xml:space="preserve"> </w:t>
      </w:r>
      <w:r w:rsidRPr="00FB1164">
        <w:rPr>
          <w:sz w:val="20"/>
          <w:szCs w:val="20"/>
        </w:rPr>
        <w:t>became</w:t>
      </w:r>
      <w:r w:rsidRPr="00FB1164">
        <w:rPr>
          <w:spacing w:val="-11"/>
          <w:sz w:val="20"/>
          <w:szCs w:val="20"/>
        </w:rPr>
        <w:t xml:space="preserve"> </w:t>
      </w:r>
      <w:r w:rsidRPr="00FB1164">
        <w:rPr>
          <w:sz w:val="20"/>
          <w:szCs w:val="20"/>
        </w:rPr>
        <w:t>law</w:t>
      </w:r>
      <w:r w:rsidRPr="00FB1164">
        <w:rPr>
          <w:spacing w:val="-13"/>
          <w:sz w:val="20"/>
          <w:szCs w:val="20"/>
        </w:rPr>
        <w:t xml:space="preserve"> </w:t>
      </w:r>
      <w:r w:rsidRPr="00FB1164">
        <w:rPr>
          <w:sz w:val="20"/>
          <w:szCs w:val="20"/>
        </w:rPr>
        <w:t>in</w:t>
      </w:r>
      <w:r w:rsidRPr="00FB1164">
        <w:rPr>
          <w:spacing w:val="-13"/>
          <w:sz w:val="20"/>
          <w:szCs w:val="20"/>
        </w:rPr>
        <w:t xml:space="preserve"> </w:t>
      </w:r>
      <w:r w:rsidRPr="00FB1164">
        <w:rPr>
          <w:sz w:val="20"/>
          <w:szCs w:val="20"/>
        </w:rPr>
        <w:t>August</w:t>
      </w:r>
      <w:r w:rsidRPr="00FB1164">
        <w:rPr>
          <w:spacing w:val="-10"/>
          <w:sz w:val="20"/>
          <w:szCs w:val="20"/>
        </w:rPr>
        <w:t xml:space="preserve"> </w:t>
      </w:r>
      <w:r w:rsidRPr="00FB1164">
        <w:rPr>
          <w:sz w:val="20"/>
          <w:szCs w:val="20"/>
        </w:rPr>
        <w:t>2008</w:t>
      </w:r>
      <w:r w:rsidRPr="00FB1164">
        <w:rPr>
          <w:spacing w:val="-12"/>
          <w:sz w:val="20"/>
          <w:szCs w:val="20"/>
        </w:rPr>
        <w:t xml:space="preserve"> </w:t>
      </w:r>
      <w:r w:rsidRPr="00FB1164">
        <w:rPr>
          <w:sz w:val="20"/>
          <w:szCs w:val="20"/>
        </w:rPr>
        <w:t>and</w:t>
      </w:r>
      <w:r w:rsidRPr="00FB1164">
        <w:rPr>
          <w:spacing w:val="-13"/>
          <w:sz w:val="20"/>
          <w:szCs w:val="20"/>
        </w:rPr>
        <w:t xml:space="preserve"> </w:t>
      </w:r>
      <w:r w:rsidRPr="00FB1164">
        <w:rPr>
          <w:sz w:val="20"/>
          <w:szCs w:val="20"/>
        </w:rPr>
        <w:t>requires</w:t>
      </w:r>
      <w:r w:rsidRPr="00FB1164">
        <w:rPr>
          <w:spacing w:val="-10"/>
          <w:sz w:val="20"/>
          <w:szCs w:val="20"/>
        </w:rPr>
        <w:t xml:space="preserve"> </w:t>
      </w:r>
      <w:r w:rsidRPr="00FB1164">
        <w:rPr>
          <w:sz w:val="20"/>
          <w:szCs w:val="20"/>
        </w:rPr>
        <w:t>all</w:t>
      </w:r>
      <w:r w:rsidRPr="00FB1164">
        <w:rPr>
          <w:spacing w:val="-11"/>
          <w:sz w:val="20"/>
          <w:szCs w:val="20"/>
        </w:rPr>
        <w:t xml:space="preserve"> </w:t>
      </w:r>
      <w:r w:rsidRPr="00FB1164">
        <w:rPr>
          <w:sz w:val="20"/>
          <w:szCs w:val="20"/>
        </w:rPr>
        <w:t>United</w:t>
      </w:r>
      <w:r w:rsidRPr="00FB1164">
        <w:rPr>
          <w:spacing w:val="-11"/>
          <w:sz w:val="20"/>
          <w:szCs w:val="20"/>
        </w:rPr>
        <w:t xml:space="preserve"> </w:t>
      </w:r>
      <w:r w:rsidRPr="00FB1164">
        <w:rPr>
          <w:sz w:val="20"/>
          <w:szCs w:val="20"/>
        </w:rPr>
        <w:t>States</w:t>
      </w:r>
      <w:r w:rsidRPr="00FB1164">
        <w:rPr>
          <w:spacing w:val="-10"/>
          <w:sz w:val="20"/>
          <w:szCs w:val="20"/>
        </w:rPr>
        <w:t xml:space="preserve"> </w:t>
      </w:r>
      <w:r w:rsidRPr="00FB1164">
        <w:rPr>
          <w:sz w:val="20"/>
          <w:szCs w:val="20"/>
        </w:rPr>
        <w:t>academic institutions to produce an annual fire safety report outlining fire safety practices, standards, and all fire related on-campus statistics. The following public disclosure report details all information required by this law as it relates to Franciscan</w:t>
      </w:r>
      <w:r w:rsidRPr="00FB1164">
        <w:rPr>
          <w:spacing w:val="-8"/>
          <w:sz w:val="20"/>
          <w:szCs w:val="20"/>
        </w:rPr>
        <w:t xml:space="preserve"> </w:t>
      </w:r>
      <w:r w:rsidRPr="00FB1164">
        <w:rPr>
          <w:sz w:val="20"/>
          <w:szCs w:val="20"/>
        </w:rPr>
        <w:t>University.</w:t>
      </w:r>
    </w:p>
    <w:p w14:paraId="16BF4D4F" w14:textId="77777777" w:rsidR="0047723A" w:rsidRPr="00FB1164" w:rsidRDefault="0047723A">
      <w:pPr>
        <w:pStyle w:val="BodyText"/>
        <w:spacing w:before="5"/>
        <w:rPr>
          <w:sz w:val="24"/>
          <w:szCs w:val="20"/>
        </w:rPr>
      </w:pPr>
    </w:p>
    <w:p w14:paraId="44059A41" w14:textId="77777777" w:rsidR="0047723A" w:rsidRPr="00FB1164" w:rsidRDefault="00431AAB">
      <w:pPr>
        <w:pStyle w:val="Heading4"/>
        <w:spacing w:line="251" w:lineRule="exact"/>
        <w:rPr>
          <w:sz w:val="20"/>
          <w:szCs w:val="20"/>
        </w:rPr>
      </w:pPr>
      <w:r w:rsidRPr="00FB1164">
        <w:rPr>
          <w:sz w:val="20"/>
          <w:szCs w:val="20"/>
        </w:rPr>
        <w:t>Reporting a Fire</w:t>
      </w:r>
    </w:p>
    <w:p w14:paraId="25FB7F30" w14:textId="77777777" w:rsidR="0047723A" w:rsidRPr="00FB1164" w:rsidRDefault="00431AAB">
      <w:pPr>
        <w:pStyle w:val="BodyText"/>
        <w:spacing w:line="251" w:lineRule="exact"/>
        <w:ind w:left="1420"/>
        <w:jc w:val="both"/>
        <w:rPr>
          <w:sz w:val="20"/>
          <w:szCs w:val="20"/>
        </w:rPr>
      </w:pPr>
      <w:r w:rsidRPr="00FB1164">
        <w:rPr>
          <w:sz w:val="20"/>
          <w:szCs w:val="20"/>
        </w:rPr>
        <w:t>Emergency Phone Numbers:</w:t>
      </w:r>
    </w:p>
    <w:p w14:paraId="3C4B2A88" w14:textId="77777777" w:rsidR="0047723A" w:rsidRPr="00FB1164" w:rsidRDefault="00431AAB">
      <w:pPr>
        <w:pStyle w:val="ListParagraph"/>
        <w:numPr>
          <w:ilvl w:val="1"/>
          <w:numId w:val="8"/>
        </w:numPr>
        <w:tabs>
          <w:tab w:val="left" w:pos="2140"/>
          <w:tab w:val="left" w:pos="2141"/>
        </w:tabs>
        <w:spacing w:before="67"/>
        <w:ind w:left="2140" w:hanging="360"/>
        <w:rPr>
          <w:sz w:val="20"/>
          <w:szCs w:val="20"/>
        </w:rPr>
      </w:pPr>
      <w:r w:rsidRPr="00FB1164">
        <w:rPr>
          <w:sz w:val="20"/>
          <w:szCs w:val="20"/>
        </w:rPr>
        <w:t>City of Steubenville Police and Fire Emergency:</w:t>
      </w:r>
      <w:r w:rsidRPr="00FB1164">
        <w:rPr>
          <w:spacing w:val="-4"/>
          <w:sz w:val="20"/>
          <w:szCs w:val="20"/>
        </w:rPr>
        <w:t xml:space="preserve"> </w:t>
      </w:r>
      <w:r w:rsidRPr="00FB1164">
        <w:rPr>
          <w:sz w:val="20"/>
          <w:szCs w:val="20"/>
        </w:rPr>
        <w:t>911</w:t>
      </w:r>
    </w:p>
    <w:p w14:paraId="2AAB71EF" w14:textId="77777777" w:rsidR="0047723A" w:rsidRPr="00FB1164" w:rsidRDefault="00431AAB">
      <w:pPr>
        <w:pStyle w:val="ListParagraph"/>
        <w:numPr>
          <w:ilvl w:val="1"/>
          <w:numId w:val="8"/>
        </w:numPr>
        <w:tabs>
          <w:tab w:val="left" w:pos="2140"/>
          <w:tab w:val="left" w:pos="2141"/>
        </w:tabs>
        <w:spacing w:before="12"/>
        <w:ind w:left="2140" w:hanging="360"/>
        <w:rPr>
          <w:sz w:val="20"/>
          <w:szCs w:val="20"/>
        </w:rPr>
      </w:pPr>
      <w:r w:rsidRPr="00FB1164">
        <w:rPr>
          <w:sz w:val="20"/>
          <w:szCs w:val="20"/>
        </w:rPr>
        <w:t>Franciscan University Dispatch:</w:t>
      </w:r>
      <w:r w:rsidRPr="00FB1164">
        <w:rPr>
          <w:spacing w:val="-3"/>
          <w:sz w:val="20"/>
          <w:szCs w:val="20"/>
        </w:rPr>
        <w:t xml:space="preserve"> </w:t>
      </w:r>
      <w:r w:rsidRPr="00FB1164">
        <w:rPr>
          <w:sz w:val="20"/>
          <w:szCs w:val="20"/>
        </w:rPr>
        <w:t>740-283-6911</w:t>
      </w:r>
    </w:p>
    <w:p w14:paraId="0E3E9F17" w14:textId="46E76526" w:rsidR="0047723A" w:rsidRPr="00FB1164" w:rsidRDefault="00431AAB">
      <w:pPr>
        <w:pStyle w:val="BodyText"/>
        <w:spacing w:before="127"/>
        <w:ind w:left="1420" w:right="1195"/>
        <w:jc w:val="both"/>
        <w:rPr>
          <w:sz w:val="20"/>
          <w:szCs w:val="20"/>
        </w:rPr>
      </w:pPr>
      <w:r w:rsidRPr="00FB1164">
        <w:rPr>
          <w:sz w:val="20"/>
          <w:szCs w:val="20"/>
        </w:rPr>
        <w:t xml:space="preserve">Even if the fire has been quickly extinguished and no emergency response was required, the Resident Director or the Resident Assistant should be contacted </w:t>
      </w:r>
      <w:r w:rsidR="00DE64D4" w:rsidRPr="00FB1164">
        <w:rPr>
          <w:sz w:val="20"/>
          <w:szCs w:val="20"/>
        </w:rPr>
        <w:t>as soon as possible,</w:t>
      </w:r>
      <w:r w:rsidRPr="00FB1164">
        <w:rPr>
          <w:sz w:val="20"/>
          <w:szCs w:val="20"/>
        </w:rPr>
        <w:t xml:space="preserve"> and the fire event reported to Campus Security. This will ensure the fire is properly included in the annual report of fire statistics.</w:t>
      </w:r>
    </w:p>
    <w:p w14:paraId="1369F0DA" w14:textId="77777777" w:rsidR="0047723A" w:rsidRPr="00FB1164" w:rsidRDefault="0047723A">
      <w:pPr>
        <w:pStyle w:val="BodyText"/>
        <w:rPr>
          <w:szCs w:val="20"/>
        </w:rPr>
      </w:pPr>
    </w:p>
    <w:p w14:paraId="62499736" w14:textId="77777777" w:rsidR="0047723A" w:rsidRPr="00FB1164" w:rsidRDefault="0047723A">
      <w:pPr>
        <w:pStyle w:val="BodyText"/>
        <w:spacing w:before="5"/>
        <w:rPr>
          <w:sz w:val="24"/>
          <w:szCs w:val="20"/>
        </w:rPr>
      </w:pPr>
    </w:p>
    <w:p w14:paraId="75593E55" w14:textId="77777777" w:rsidR="00D25132" w:rsidRPr="00FB1164" w:rsidRDefault="00D25132">
      <w:pPr>
        <w:pStyle w:val="Heading4"/>
        <w:spacing w:line="240" w:lineRule="auto"/>
        <w:rPr>
          <w:sz w:val="20"/>
          <w:szCs w:val="20"/>
        </w:rPr>
      </w:pPr>
    </w:p>
    <w:p w14:paraId="09613BA5" w14:textId="77777777" w:rsidR="00D25132" w:rsidRPr="00FB1164" w:rsidRDefault="00D25132">
      <w:pPr>
        <w:pStyle w:val="Heading4"/>
        <w:spacing w:line="240" w:lineRule="auto"/>
        <w:rPr>
          <w:sz w:val="20"/>
          <w:szCs w:val="20"/>
        </w:rPr>
      </w:pPr>
    </w:p>
    <w:p w14:paraId="2F7695CE" w14:textId="77777777" w:rsidR="00D25132" w:rsidRPr="00FB1164" w:rsidRDefault="00D25132">
      <w:pPr>
        <w:pStyle w:val="Heading4"/>
        <w:spacing w:line="240" w:lineRule="auto"/>
        <w:rPr>
          <w:sz w:val="20"/>
          <w:szCs w:val="20"/>
        </w:rPr>
      </w:pPr>
    </w:p>
    <w:p w14:paraId="708629C3" w14:textId="77777777" w:rsidR="00D25132" w:rsidRPr="00FB1164" w:rsidRDefault="00D25132">
      <w:pPr>
        <w:pStyle w:val="Heading4"/>
        <w:spacing w:line="240" w:lineRule="auto"/>
        <w:rPr>
          <w:sz w:val="20"/>
          <w:szCs w:val="20"/>
        </w:rPr>
      </w:pPr>
    </w:p>
    <w:p w14:paraId="376880EC" w14:textId="77777777" w:rsidR="00D25132" w:rsidRPr="00FB1164" w:rsidRDefault="00D25132">
      <w:pPr>
        <w:pStyle w:val="Heading4"/>
        <w:spacing w:line="240" w:lineRule="auto"/>
        <w:rPr>
          <w:sz w:val="20"/>
          <w:szCs w:val="20"/>
        </w:rPr>
      </w:pPr>
    </w:p>
    <w:p w14:paraId="47D99C8E" w14:textId="77777777" w:rsidR="00D25132" w:rsidRPr="00FB1164" w:rsidRDefault="00D25132">
      <w:pPr>
        <w:pStyle w:val="Heading4"/>
        <w:spacing w:line="240" w:lineRule="auto"/>
        <w:rPr>
          <w:sz w:val="20"/>
          <w:szCs w:val="20"/>
        </w:rPr>
      </w:pPr>
    </w:p>
    <w:p w14:paraId="7B349A01" w14:textId="77777777" w:rsidR="00D25132" w:rsidRPr="00FB1164" w:rsidRDefault="00D25132">
      <w:pPr>
        <w:pStyle w:val="Heading4"/>
        <w:spacing w:line="240" w:lineRule="auto"/>
        <w:rPr>
          <w:sz w:val="20"/>
          <w:szCs w:val="20"/>
        </w:rPr>
      </w:pPr>
    </w:p>
    <w:p w14:paraId="3C3ADF6A" w14:textId="2C050038" w:rsidR="0047723A" w:rsidRPr="00FB1164" w:rsidRDefault="00431AAB">
      <w:pPr>
        <w:pStyle w:val="Heading4"/>
        <w:spacing w:line="240" w:lineRule="auto"/>
        <w:rPr>
          <w:sz w:val="20"/>
          <w:szCs w:val="20"/>
        </w:rPr>
      </w:pPr>
      <w:r w:rsidRPr="00FB1164">
        <w:rPr>
          <w:sz w:val="20"/>
          <w:szCs w:val="20"/>
        </w:rPr>
        <w:lastRenderedPageBreak/>
        <w:t>Fire Safety Systems in Franciscan University Residence Halls</w:t>
      </w:r>
    </w:p>
    <w:p w14:paraId="58D31C13" w14:textId="7F81BAB5" w:rsidR="0047723A" w:rsidRPr="00FB1164" w:rsidRDefault="00431AAB">
      <w:pPr>
        <w:pStyle w:val="BodyText"/>
        <w:spacing w:before="74"/>
        <w:ind w:left="1419" w:right="1193"/>
        <w:jc w:val="both"/>
        <w:rPr>
          <w:sz w:val="20"/>
          <w:szCs w:val="20"/>
        </w:rPr>
      </w:pPr>
      <w:r w:rsidRPr="00FB1164">
        <w:rPr>
          <w:sz w:val="20"/>
          <w:szCs w:val="20"/>
        </w:rPr>
        <w:t>The</w:t>
      </w:r>
      <w:r w:rsidRPr="00FB1164">
        <w:rPr>
          <w:spacing w:val="-9"/>
          <w:sz w:val="20"/>
          <w:szCs w:val="20"/>
        </w:rPr>
        <w:t xml:space="preserve"> </w:t>
      </w:r>
      <w:r w:rsidRPr="00FB1164">
        <w:rPr>
          <w:sz w:val="20"/>
          <w:szCs w:val="20"/>
        </w:rPr>
        <w:t>residence</w:t>
      </w:r>
      <w:r w:rsidRPr="00FB1164">
        <w:rPr>
          <w:spacing w:val="-6"/>
          <w:sz w:val="20"/>
          <w:szCs w:val="20"/>
        </w:rPr>
        <w:t xml:space="preserve"> </w:t>
      </w:r>
      <w:r w:rsidRPr="00FB1164">
        <w:rPr>
          <w:sz w:val="20"/>
          <w:szCs w:val="20"/>
        </w:rPr>
        <w:t>halls</w:t>
      </w:r>
      <w:r w:rsidRPr="00FB1164">
        <w:rPr>
          <w:spacing w:val="-6"/>
          <w:sz w:val="20"/>
          <w:szCs w:val="20"/>
        </w:rPr>
        <w:t xml:space="preserve"> </w:t>
      </w:r>
      <w:r w:rsidRPr="00FB1164">
        <w:rPr>
          <w:sz w:val="20"/>
          <w:szCs w:val="20"/>
        </w:rPr>
        <w:t>at</w:t>
      </w:r>
      <w:r w:rsidRPr="00FB1164">
        <w:rPr>
          <w:spacing w:val="-5"/>
          <w:sz w:val="20"/>
          <w:szCs w:val="20"/>
        </w:rPr>
        <w:t xml:space="preserve"> </w:t>
      </w:r>
      <w:r w:rsidRPr="00FB1164">
        <w:rPr>
          <w:sz w:val="20"/>
          <w:szCs w:val="20"/>
        </w:rPr>
        <w:t>Franciscan</w:t>
      </w:r>
      <w:r w:rsidRPr="00FB1164">
        <w:rPr>
          <w:spacing w:val="-6"/>
          <w:sz w:val="20"/>
          <w:szCs w:val="20"/>
        </w:rPr>
        <w:t xml:space="preserve"> </w:t>
      </w:r>
      <w:r w:rsidRPr="00FB1164">
        <w:rPr>
          <w:sz w:val="20"/>
          <w:szCs w:val="20"/>
        </w:rPr>
        <w:t>University</w:t>
      </w:r>
      <w:r w:rsidRPr="00FB1164">
        <w:rPr>
          <w:spacing w:val="-9"/>
          <w:sz w:val="20"/>
          <w:szCs w:val="20"/>
        </w:rPr>
        <w:t xml:space="preserve"> </w:t>
      </w:r>
      <w:r w:rsidRPr="00FB1164">
        <w:rPr>
          <w:sz w:val="20"/>
          <w:szCs w:val="20"/>
        </w:rPr>
        <w:t>(with</w:t>
      </w:r>
      <w:r w:rsidRPr="00FB1164">
        <w:rPr>
          <w:spacing w:val="-8"/>
          <w:sz w:val="20"/>
          <w:szCs w:val="20"/>
        </w:rPr>
        <w:t xml:space="preserve"> </w:t>
      </w:r>
      <w:r w:rsidRPr="00FB1164">
        <w:rPr>
          <w:sz w:val="20"/>
          <w:szCs w:val="20"/>
        </w:rPr>
        <w:t>the</w:t>
      </w:r>
      <w:r w:rsidRPr="00FB1164">
        <w:rPr>
          <w:spacing w:val="-7"/>
          <w:sz w:val="20"/>
          <w:szCs w:val="20"/>
        </w:rPr>
        <w:t xml:space="preserve"> </w:t>
      </w:r>
      <w:r w:rsidRPr="00FB1164">
        <w:rPr>
          <w:sz w:val="20"/>
          <w:szCs w:val="20"/>
        </w:rPr>
        <w:t>exception</w:t>
      </w:r>
      <w:r w:rsidRPr="00FB1164">
        <w:rPr>
          <w:spacing w:val="-6"/>
          <w:sz w:val="20"/>
          <w:szCs w:val="20"/>
        </w:rPr>
        <w:t xml:space="preserve"> </w:t>
      </w:r>
      <w:r w:rsidRPr="00FB1164">
        <w:rPr>
          <w:sz w:val="20"/>
          <w:szCs w:val="20"/>
        </w:rPr>
        <w:t>of</w:t>
      </w:r>
      <w:r w:rsidRPr="00FB1164">
        <w:rPr>
          <w:spacing w:val="-5"/>
          <w:sz w:val="20"/>
          <w:szCs w:val="20"/>
        </w:rPr>
        <w:t xml:space="preserve"> </w:t>
      </w:r>
      <w:r w:rsidRPr="00FB1164">
        <w:rPr>
          <w:sz w:val="20"/>
          <w:szCs w:val="20"/>
        </w:rPr>
        <w:t>Padua</w:t>
      </w:r>
      <w:r w:rsidRPr="00FB1164">
        <w:rPr>
          <w:spacing w:val="-6"/>
          <w:sz w:val="20"/>
          <w:szCs w:val="20"/>
        </w:rPr>
        <w:t xml:space="preserve"> </w:t>
      </w:r>
      <w:r w:rsidRPr="00FB1164">
        <w:rPr>
          <w:sz w:val="20"/>
          <w:szCs w:val="20"/>
        </w:rPr>
        <w:t>Hall)</w:t>
      </w:r>
      <w:r w:rsidRPr="00FB1164">
        <w:rPr>
          <w:spacing w:val="-8"/>
          <w:sz w:val="20"/>
          <w:szCs w:val="20"/>
        </w:rPr>
        <w:t xml:space="preserve"> </w:t>
      </w:r>
      <w:r w:rsidRPr="00FB1164">
        <w:rPr>
          <w:sz w:val="20"/>
          <w:szCs w:val="20"/>
        </w:rPr>
        <w:t>are</w:t>
      </w:r>
      <w:r w:rsidRPr="00FB1164">
        <w:rPr>
          <w:spacing w:val="-8"/>
          <w:sz w:val="20"/>
          <w:szCs w:val="20"/>
        </w:rPr>
        <w:t xml:space="preserve"> </w:t>
      </w:r>
      <w:r w:rsidRPr="00FB1164">
        <w:rPr>
          <w:sz w:val="20"/>
          <w:szCs w:val="20"/>
        </w:rPr>
        <w:t>covered</w:t>
      </w:r>
      <w:r w:rsidRPr="00FB1164">
        <w:rPr>
          <w:spacing w:val="-6"/>
          <w:sz w:val="20"/>
          <w:szCs w:val="20"/>
        </w:rPr>
        <w:t xml:space="preserve"> </w:t>
      </w:r>
      <w:r w:rsidRPr="00FB1164">
        <w:rPr>
          <w:sz w:val="20"/>
          <w:szCs w:val="20"/>
        </w:rPr>
        <w:t>by</w:t>
      </w:r>
      <w:r w:rsidRPr="00FB1164">
        <w:rPr>
          <w:spacing w:val="-9"/>
          <w:sz w:val="20"/>
          <w:szCs w:val="20"/>
        </w:rPr>
        <w:t xml:space="preserve"> </w:t>
      </w:r>
      <w:r w:rsidRPr="00FB1164">
        <w:rPr>
          <w:sz w:val="20"/>
          <w:szCs w:val="20"/>
        </w:rPr>
        <w:t>a</w:t>
      </w:r>
      <w:r w:rsidRPr="00FB1164">
        <w:rPr>
          <w:spacing w:val="-7"/>
          <w:sz w:val="20"/>
          <w:szCs w:val="20"/>
        </w:rPr>
        <w:t xml:space="preserve"> </w:t>
      </w:r>
      <w:r w:rsidRPr="00FB1164">
        <w:rPr>
          <w:sz w:val="20"/>
          <w:szCs w:val="20"/>
        </w:rPr>
        <w:t xml:space="preserve">redundant fire alarm monitoring system, which is monitored 24 hours per day, seven days per week. Ss. Kolbe and Clare, Ss. </w:t>
      </w:r>
      <w:r w:rsidR="00DE64D4" w:rsidRPr="00FB1164">
        <w:rPr>
          <w:sz w:val="20"/>
          <w:szCs w:val="20"/>
        </w:rPr>
        <w:t>Louis,</w:t>
      </w:r>
      <w:r w:rsidRPr="00FB1164">
        <w:rPr>
          <w:sz w:val="20"/>
          <w:szCs w:val="20"/>
        </w:rPr>
        <w:t xml:space="preserve"> and Elizabeth, St. Thomas More, St. Francis, St. Bonaventure, St. Vianney, and Scotus Halls are equipped with fire suppression (sprinkler) systems. Padua and Serra Halls do not have a fire suppression system. Marian Hall and Trinity Hall </w:t>
      </w:r>
      <w:r w:rsidRPr="00FB1164">
        <w:rPr>
          <w:spacing w:val="-3"/>
          <w:sz w:val="20"/>
          <w:szCs w:val="20"/>
        </w:rPr>
        <w:t xml:space="preserve">have </w:t>
      </w:r>
      <w:r w:rsidRPr="00FB1164">
        <w:rPr>
          <w:sz w:val="20"/>
          <w:szCs w:val="20"/>
        </w:rPr>
        <w:t>partial fire suppression systems in the newly- renovated</w:t>
      </w:r>
      <w:r w:rsidRPr="00FB1164">
        <w:rPr>
          <w:spacing w:val="-9"/>
          <w:sz w:val="20"/>
          <w:szCs w:val="20"/>
        </w:rPr>
        <w:t xml:space="preserve"> </w:t>
      </w:r>
      <w:r w:rsidRPr="00FB1164">
        <w:rPr>
          <w:sz w:val="20"/>
          <w:szCs w:val="20"/>
        </w:rPr>
        <w:t>wings</w:t>
      </w:r>
      <w:r w:rsidRPr="00FB1164">
        <w:rPr>
          <w:spacing w:val="-8"/>
          <w:sz w:val="20"/>
          <w:szCs w:val="20"/>
        </w:rPr>
        <w:t xml:space="preserve"> </w:t>
      </w:r>
      <w:r w:rsidRPr="00FB1164">
        <w:rPr>
          <w:sz w:val="20"/>
          <w:szCs w:val="20"/>
        </w:rPr>
        <w:t>(east</w:t>
      </w:r>
      <w:r w:rsidRPr="00FB1164">
        <w:rPr>
          <w:spacing w:val="-8"/>
          <w:sz w:val="20"/>
          <w:szCs w:val="20"/>
        </w:rPr>
        <w:t xml:space="preserve"> </w:t>
      </w:r>
      <w:r w:rsidRPr="00FB1164">
        <w:rPr>
          <w:sz w:val="20"/>
          <w:szCs w:val="20"/>
        </w:rPr>
        <w:t>and</w:t>
      </w:r>
      <w:r w:rsidRPr="00FB1164">
        <w:rPr>
          <w:spacing w:val="-11"/>
          <w:sz w:val="20"/>
          <w:szCs w:val="20"/>
        </w:rPr>
        <w:t xml:space="preserve"> </w:t>
      </w:r>
      <w:r w:rsidRPr="00FB1164">
        <w:rPr>
          <w:sz w:val="20"/>
          <w:szCs w:val="20"/>
        </w:rPr>
        <w:t>south</w:t>
      </w:r>
      <w:r w:rsidRPr="00FB1164">
        <w:rPr>
          <w:spacing w:val="-9"/>
          <w:sz w:val="20"/>
          <w:szCs w:val="20"/>
        </w:rPr>
        <w:t xml:space="preserve"> </w:t>
      </w:r>
      <w:r w:rsidRPr="00FB1164">
        <w:rPr>
          <w:sz w:val="20"/>
          <w:szCs w:val="20"/>
        </w:rPr>
        <w:t>wings).</w:t>
      </w:r>
      <w:r w:rsidRPr="00FB1164">
        <w:rPr>
          <w:spacing w:val="-9"/>
          <w:sz w:val="20"/>
          <w:szCs w:val="20"/>
        </w:rPr>
        <w:t xml:space="preserve"> </w:t>
      </w:r>
      <w:r w:rsidRPr="00FB1164">
        <w:rPr>
          <w:sz w:val="20"/>
          <w:szCs w:val="20"/>
        </w:rPr>
        <w:t>Marian</w:t>
      </w:r>
      <w:r w:rsidRPr="00FB1164">
        <w:rPr>
          <w:spacing w:val="-9"/>
          <w:sz w:val="20"/>
          <w:szCs w:val="20"/>
        </w:rPr>
        <w:t xml:space="preserve"> </w:t>
      </w:r>
      <w:r w:rsidRPr="00FB1164">
        <w:rPr>
          <w:sz w:val="20"/>
          <w:szCs w:val="20"/>
        </w:rPr>
        <w:t>Hall</w:t>
      </w:r>
      <w:r w:rsidRPr="00FB1164">
        <w:rPr>
          <w:spacing w:val="-10"/>
          <w:sz w:val="20"/>
          <w:szCs w:val="20"/>
        </w:rPr>
        <w:t xml:space="preserve"> </w:t>
      </w:r>
      <w:r w:rsidRPr="00FB1164">
        <w:rPr>
          <w:sz w:val="20"/>
          <w:szCs w:val="20"/>
        </w:rPr>
        <w:t>and</w:t>
      </w:r>
      <w:r w:rsidRPr="00FB1164">
        <w:rPr>
          <w:spacing w:val="-9"/>
          <w:sz w:val="20"/>
          <w:szCs w:val="20"/>
        </w:rPr>
        <w:t xml:space="preserve"> </w:t>
      </w:r>
      <w:r w:rsidRPr="00FB1164">
        <w:rPr>
          <w:sz w:val="20"/>
          <w:szCs w:val="20"/>
        </w:rPr>
        <w:t>Trinity</w:t>
      </w:r>
      <w:r w:rsidRPr="00FB1164">
        <w:rPr>
          <w:spacing w:val="-11"/>
          <w:sz w:val="20"/>
          <w:szCs w:val="20"/>
        </w:rPr>
        <w:t xml:space="preserve"> </w:t>
      </w:r>
      <w:r w:rsidRPr="00FB1164">
        <w:rPr>
          <w:sz w:val="20"/>
          <w:szCs w:val="20"/>
        </w:rPr>
        <w:t>Hall</w:t>
      </w:r>
      <w:r w:rsidRPr="00FB1164">
        <w:rPr>
          <w:spacing w:val="-8"/>
          <w:sz w:val="20"/>
          <w:szCs w:val="20"/>
        </w:rPr>
        <w:t xml:space="preserve"> </w:t>
      </w:r>
      <w:r w:rsidRPr="00FB1164">
        <w:rPr>
          <w:sz w:val="20"/>
          <w:szCs w:val="20"/>
        </w:rPr>
        <w:t>do</w:t>
      </w:r>
      <w:r w:rsidRPr="00FB1164">
        <w:rPr>
          <w:spacing w:val="-10"/>
          <w:sz w:val="20"/>
          <w:szCs w:val="20"/>
        </w:rPr>
        <w:t xml:space="preserve"> </w:t>
      </w:r>
      <w:r w:rsidRPr="00FB1164">
        <w:rPr>
          <w:sz w:val="20"/>
          <w:szCs w:val="20"/>
        </w:rPr>
        <w:t>not</w:t>
      </w:r>
      <w:r w:rsidRPr="00FB1164">
        <w:rPr>
          <w:spacing w:val="-10"/>
          <w:sz w:val="20"/>
          <w:szCs w:val="20"/>
        </w:rPr>
        <w:t xml:space="preserve"> </w:t>
      </w:r>
      <w:r w:rsidRPr="00FB1164">
        <w:rPr>
          <w:sz w:val="20"/>
          <w:szCs w:val="20"/>
        </w:rPr>
        <w:t>have</w:t>
      </w:r>
      <w:r w:rsidRPr="00FB1164">
        <w:rPr>
          <w:spacing w:val="-8"/>
          <w:sz w:val="20"/>
          <w:szCs w:val="20"/>
        </w:rPr>
        <w:t xml:space="preserve"> </w:t>
      </w:r>
      <w:r w:rsidRPr="00FB1164">
        <w:rPr>
          <w:sz w:val="20"/>
          <w:szCs w:val="20"/>
        </w:rPr>
        <w:t>a</w:t>
      </w:r>
      <w:r w:rsidRPr="00FB1164">
        <w:rPr>
          <w:spacing w:val="-8"/>
          <w:sz w:val="20"/>
          <w:szCs w:val="20"/>
        </w:rPr>
        <w:t xml:space="preserve"> </w:t>
      </w:r>
      <w:r w:rsidRPr="00FB1164">
        <w:rPr>
          <w:sz w:val="20"/>
          <w:szCs w:val="20"/>
        </w:rPr>
        <w:t>fire</w:t>
      </w:r>
      <w:r w:rsidRPr="00FB1164">
        <w:rPr>
          <w:spacing w:val="-11"/>
          <w:sz w:val="20"/>
          <w:szCs w:val="20"/>
        </w:rPr>
        <w:t xml:space="preserve"> </w:t>
      </w:r>
      <w:r w:rsidRPr="00FB1164">
        <w:rPr>
          <w:sz w:val="20"/>
          <w:szCs w:val="20"/>
        </w:rPr>
        <w:t>suppression</w:t>
      </w:r>
      <w:r w:rsidRPr="00FB1164">
        <w:rPr>
          <w:spacing w:val="-11"/>
          <w:sz w:val="20"/>
          <w:szCs w:val="20"/>
        </w:rPr>
        <w:t xml:space="preserve"> </w:t>
      </w:r>
      <w:r w:rsidRPr="00FB1164">
        <w:rPr>
          <w:sz w:val="20"/>
          <w:szCs w:val="20"/>
        </w:rPr>
        <w:t>system in the older wings (north and west wings). Assisi Heights apartments are equipped with fire extinguishers and smoke</w:t>
      </w:r>
      <w:r w:rsidRPr="00FB1164">
        <w:rPr>
          <w:spacing w:val="-1"/>
          <w:sz w:val="20"/>
          <w:szCs w:val="20"/>
        </w:rPr>
        <w:t xml:space="preserve"> </w:t>
      </w:r>
      <w:r w:rsidRPr="00FB1164">
        <w:rPr>
          <w:sz w:val="20"/>
          <w:szCs w:val="20"/>
        </w:rPr>
        <w:t>alarms.</w:t>
      </w:r>
    </w:p>
    <w:p w14:paraId="35E8E530" w14:textId="77777777" w:rsidR="0047723A" w:rsidRPr="00FB1164" w:rsidRDefault="0047723A">
      <w:pPr>
        <w:pStyle w:val="BodyText"/>
        <w:spacing w:before="5"/>
        <w:rPr>
          <w:sz w:val="24"/>
          <w:szCs w:val="20"/>
        </w:rPr>
      </w:pPr>
    </w:p>
    <w:p w14:paraId="42AD2593" w14:textId="77777777" w:rsidR="0047723A" w:rsidRPr="00FB1164" w:rsidRDefault="00431AAB">
      <w:pPr>
        <w:pStyle w:val="Heading4"/>
        <w:spacing w:line="251" w:lineRule="exact"/>
        <w:rPr>
          <w:sz w:val="20"/>
          <w:szCs w:val="20"/>
        </w:rPr>
      </w:pPr>
      <w:r w:rsidRPr="00FB1164">
        <w:rPr>
          <w:sz w:val="20"/>
          <w:szCs w:val="20"/>
        </w:rPr>
        <w:t>Fire Safety Improvements and Upgrades</w:t>
      </w:r>
    </w:p>
    <w:p w14:paraId="078748A8" w14:textId="77777777" w:rsidR="0047723A" w:rsidRPr="00FB1164" w:rsidRDefault="00431AAB">
      <w:pPr>
        <w:pStyle w:val="BodyText"/>
        <w:ind w:left="1420" w:right="1194"/>
        <w:jc w:val="both"/>
        <w:rPr>
          <w:sz w:val="20"/>
          <w:szCs w:val="20"/>
        </w:rPr>
      </w:pPr>
      <w:r w:rsidRPr="00FB1164">
        <w:rPr>
          <w:sz w:val="20"/>
          <w:szCs w:val="20"/>
        </w:rPr>
        <w:t>Franciscan University Physical Plant Services reviews and inspects the fire systems in the residence halls semiannually and implements upgrades, repairs, or makes revisions whenever issues are identified. University officials work closely with the local fire departments in Steubenville, to ensure that practices, procedures, and infrastructure meet code requirements. Currently, there are no plans for future improvements in fire safety.</w:t>
      </w:r>
    </w:p>
    <w:p w14:paraId="6BFAF6BF" w14:textId="77777777" w:rsidR="0047723A" w:rsidRPr="00FB1164" w:rsidRDefault="00431AAB">
      <w:pPr>
        <w:pStyle w:val="Heading4"/>
        <w:spacing w:before="183"/>
        <w:rPr>
          <w:sz w:val="20"/>
          <w:szCs w:val="20"/>
        </w:rPr>
      </w:pPr>
      <w:r w:rsidRPr="00FB1164">
        <w:rPr>
          <w:sz w:val="20"/>
          <w:szCs w:val="20"/>
        </w:rPr>
        <w:t>Residence Hall Fire Drills</w:t>
      </w:r>
    </w:p>
    <w:p w14:paraId="15D8F38D" w14:textId="77777777" w:rsidR="0047723A" w:rsidRPr="00FB1164" w:rsidRDefault="00431AAB">
      <w:pPr>
        <w:pStyle w:val="BodyText"/>
        <w:ind w:left="1420" w:right="1195"/>
        <w:jc w:val="both"/>
        <w:rPr>
          <w:sz w:val="20"/>
          <w:szCs w:val="20"/>
        </w:rPr>
      </w:pPr>
      <w:r w:rsidRPr="00FB1164">
        <w:rPr>
          <w:sz w:val="20"/>
          <w:szCs w:val="20"/>
        </w:rPr>
        <w:t>Fire drills are held for each residence hall once a month during any full month that the residence hall is occupied by students and are mandatory supervised evacuations for fire. The drill is conducted by the Residence Life staffs who notify Physical Plant Services, Security, the local fire department, and the Franciscan University Information Center of the date(s) and time(s) of the drill(s). Failure to evacuate a residence hall when a fire alarm sounds is against Franciscan University policy. Students who fail to leave the residence during a fire drill are disciplined in accordance with the policies described in the Student Handbook.</w:t>
      </w:r>
    </w:p>
    <w:p w14:paraId="3F042CEF" w14:textId="77777777" w:rsidR="0047723A" w:rsidRPr="00FB1164" w:rsidRDefault="00431AAB">
      <w:pPr>
        <w:pStyle w:val="Heading4"/>
        <w:spacing w:before="132" w:line="251" w:lineRule="exact"/>
        <w:rPr>
          <w:sz w:val="20"/>
          <w:szCs w:val="20"/>
        </w:rPr>
      </w:pPr>
      <w:r w:rsidRPr="00FB1164">
        <w:rPr>
          <w:sz w:val="20"/>
          <w:szCs w:val="20"/>
        </w:rPr>
        <w:t>Fire Evacuation Procedures</w:t>
      </w:r>
    </w:p>
    <w:p w14:paraId="1E3C95F5" w14:textId="77777777" w:rsidR="0047723A" w:rsidRPr="00FB1164" w:rsidRDefault="00431AAB">
      <w:pPr>
        <w:pStyle w:val="BodyText"/>
        <w:ind w:left="1419" w:right="1194"/>
        <w:jc w:val="both"/>
        <w:rPr>
          <w:sz w:val="20"/>
          <w:szCs w:val="20"/>
        </w:rPr>
      </w:pPr>
      <w:r w:rsidRPr="00FB1164">
        <w:rPr>
          <w:sz w:val="20"/>
          <w:szCs w:val="20"/>
        </w:rPr>
        <w:t>The policy on building evacuation from residence halls is located in the Residence Life Handbook and is discussed with students when they move into the residence hall. In the case of fire, students are instructed to sound the nearest fire alarm, move quickly to the nearest stairwell, exit the building, and gather in the location</w:t>
      </w:r>
      <w:r w:rsidRPr="00FB1164">
        <w:rPr>
          <w:spacing w:val="-5"/>
          <w:sz w:val="20"/>
          <w:szCs w:val="20"/>
        </w:rPr>
        <w:t xml:space="preserve"> </w:t>
      </w:r>
      <w:r w:rsidRPr="00FB1164">
        <w:rPr>
          <w:sz w:val="20"/>
          <w:szCs w:val="20"/>
        </w:rPr>
        <w:t>designated</w:t>
      </w:r>
      <w:r w:rsidRPr="00FB1164">
        <w:rPr>
          <w:spacing w:val="-6"/>
          <w:sz w:val="20"/>
          <w:szCs w:val="20"/>
        </w:rPr>
        <w:t xml:space="preserve"> </w:t>
      </w:r>
      <w:r w:rsidRPr="00FB1164">
        <w:rPr>
          <w:sz w:val="20"/>
          <w:szCs w:val="20"/>
        </w:rPr>
        <w:t>for</w:t>
      </w:r>
      <w:r w:rsidRPr="00FB1164">
        <w:rPr>
          <w:spacing w:val="-5"/>
          <w:sz w:val="20"/>
          <w:szCs w:val="20"/>
        </w:rPr>
        <w:t xml:space="preserve"> </w:t>
      </w:r>
      <w:r w:rsidRPr="00FB1164">
        <w:rPr>
          <w:sz w:val="20"/>
          <w:szCs w:val="20"/>
        </w:rPr>
        <w:t>the</w:t>
      </w:r>
      <w:r w:rsidRPr="00FB1164">
        <w:rPr>
          <w:spacing w:val="-8"/>
          <w:sz w:val="20"/>
          <w:szCs w:val="20"/>
        </w:rPr>
        <w:t xml:space="preserve"> </w:t>
      </w:r>
      <w:r w:rsidRPr="00FB1164">
        <w:rPr>
          <w:sz w:val="20"/>
          <w:szCs w:val="20"/>
        </w:rPr>
        <w:t>particular</w:t>
      </w:r>
      <w:r w:rsidRPr="00FB1164">
        <w:rPr>
          <w:spacing w:val="-4"/>
          <w:sz w:val="20"/>
          <w:szCs w:val="20"/>
        </w:rPr>
        <w:t xml:space="preserve"> </w:t>
      </w:r>
      <w:r w:rsidRPr="00FB1164">
        <w:rPr>
          <w:sz w:val="20"/>
          <w:szCs w:val="20"/>
        </w:rPr>
        <w:t>hall.</w:t>
      </w:r>
      <w:r w:rsidRPr="00FB1164">
        <w:rPr>
          <w:spacing w:val="-4"/>
          <w:sz w:val="20"/>
          <w:szCs w:val="20"/>
        </w:rPr>
        <w:t xml:space="preserve"> </w:t>
      </w:r>
      <w:r w:rsidRPr="00FB1164">
        <w:rPr>
          <w:sz w:val="20"/>
          <w:szCs w:val="20"/>
        </w:rPr>
        <w:t>Students</w:t>
      </w:r>
      <w:r w:rsidRPr="00FB1164">
        <w:rPr>
          <w:spacing w:val="-3"/>
          <w:sz w:val="20"/>
          <w:szCs w:val="20"/>
        </w:rPr>
        <w:t xml:space="preserve"> </w:t>
      </w:r>
      <w:r w:rsidRPr="00FB1164">
        <w:rPr>
          <w:sz w:val="20"/>
          <w:szCs w:val="20"/>
        </w:rPr>
        <w:t>are</w:t>
      </w:r>
      <w:r w:rsidRPr="00FB1164">
        <w:rPr>
          <w:spacing w:val="-7"/>
          <w:sz w:val="20"/>
          <w:szCs w:val="20"/>
        </w:rPr>
        <w:t xml:space="preserve"> </w:t>
      </w:r>
      <w:r w:rsidRPr="00FB1164">
        <w:rPr>
          <w:sz w:val="20"/>
          <w:szCs w:val="20"/>
        </w:rPr>
        <w:t>told</w:t>
      </w:r>
      <w:r w:rsidRPr="00FB1164">
        <w:rPr>
          <w:spacing w:val="-6"/>
          <w:sz w:val="20"/>
          <w:szCs w:val="20"/>
        </w:rPr>
        <w:t xml:space="preserve"> </w:t>
      </w:r>
      <w:r w:rsidRPr="00FB1164">
        <w:rPr>
          <w:sz w:val="20"/>
          <w:szCs w:val="20"/>
        </w:rPr>
        <w:t>to</w:t>
      </w:r>
      <w:r w:rsidRPr="00FB1164">
        <w:rPr>
          <w:spacing w:val="-6"/>
          <w:sz w:val="20"/>
          <w:szCs w:val="20"/>
        </w:rPr>
        <w:t xml:space="preserve"> </w:t>
      </w:r>
      <w:r w:rsidRPr="00FB1164">
        <w:rPr>
          <w:sz w:val="20"/>
          <w:szCs w:val="20"/>
        </w:rPr>
        <w:t>follow</w:t>
      </w:r>
      <w:r w:rsidRPr="00FB1164">
        <w:rPr>
          <w:spacing w:val="-7"/>
          <w:sz w:val="20"/>
          <w:szCs w:val="20"/>
        </w:rPr>
        <w:t xml:space="preserve"> </w:t>
      </w:r>
      <w:r w:rsidRPr="00FB1164">
        <w:rPr>
          <w:sz w:val="20"/>
          <w:szCs w:val="20"/>
        </w:rPr>
        <w:t>the</w:t>
      </w:r>
      <w:r w:rsidRPr="00FB1164">
        <w:rPr>
          <w:spacing w:val="-7"/>
          <w:sz w:val="20"/>
          <w:szCs w:val="20"/>
        </w:rPr>
        <w:t xml:space="preserve"> </w:t>
      </w:r>
      <w:r w:rsidRPr="00FB1164">
        <w:rPr>
          <w:sz w:val="20"/>
          <w:szCs w:val="20"/>
        </w:rPr>
        <w:t>instructions</w:t>
      </w:r>
      <w:r w:rsidRPr="00FB1164">
        <w:rPr>
          <w:spacing w:val="-3"/>
          <w:sz w:val="20"/>
          <w:szCs w:val="20"/>
        </w:rPr>
        <w:t xml:space="preserve"> </w:t>
      </w:r>
      <w:r w:rsidRPr="00FB1164">
        <w:rPr>
          <w:sz w:val="20"/>
          <w:szCs w:val="20"/>
        </w:rPr>
        <w:t>of</w:t>
      </w:r>
      <w:r w:rsidRPr="00FB1164">
        <w:rPr>
          <w:spacing w:val="-5"/>
          <w:sz w:val="20"/>
          <w:szCs w:val="20"/>
        </w:rPr>
        <w:t xml:space="preserve"> </w:t>
      </w:r>
      <w:r w:rsidRPr="00FB1164">
        <w:rPr>
          <w:sz w:val="20"/>
          <w:szCs w:val="20"/>
        </w:rPr>
        <w:t>the</w:t>
      </w:r>
      <w:r w:rsidRPr="00FB1164">
        <w:rPr>
          <w:spacing w:val="-6"/>
          <w:sz w:val="20"/>
          <w:szCs w:val="20"/>
        </w:rPr>
        <w:t xml:space="preserve"> </w:t>
      </w:r>
      <w:r w:rsidRPr="00FB1164">
        <w:rPr>
          <w:sz w:val="20"/>
          <w:szCs w:val="20"/>
        </w:rPr>
        <w:t>Residence</w:t>
      </w:r>
      <w:r w:rsidRPr="00FB1164">
        <w:rPr>
          <w:spacing w:val="-4"/>
          <w:sz w:val="20"/>
          <w:szCs w:val="20"/>
        </w:rPr>
        <w:t xml:space="preserve"> </w:t>
      </w:r>
      <w:r w:rsidRPr="00FB1164">
        <w:rPr>
          <w:sz w:val="20"/>
          <w:szCs w:val="20"/>
        </w:rPr>
        <w:t>Life staff, security officers, and fire</w:t>
      </w:r>
      <w:r w:rsidRPr="00FB1164">
        <w:rPr>
          <w:spacing w:val="-13"/>
          <w:sz w:val="20"/>
          <w:szCs w:val="20"/>
        </w:rPr>
        <w:t xml:space="preserve"> </w:t>
      </w:r>
      <w:r w:rsidRPr="00FB1164">
        <w:rPr>
          <w:sz w:val="20"/>
          <w:szCs w:val="20"/>
        </w:rPr>
        <w:t>personnel.</w:t>
      </w:r>
    </w:p>
    <w:p w14:paraId="15519646" w14:textId="77777777" w:rsidR="0047723A" w:rsidRPr="00FB1164" w:rsidRDefault="00431AAB">
      <w:pPr>
        <w:pStyle w:val="Heading4"/>
        <w:spacing w:before="132"/>
        <w:ind w:left="1419"/>
        <w:rPr>
          <w:sz w:val="20"/>
          <w:szCs w:val="20"/>
        </w:rPr>
      </w:pPr>
      <w:r w:rsidRPr="00FB1164">
        <w:rPr>
          <w:sz w:val="20"/>
          <w:szCs w:val="20"/>
        </w:rPr>
        <w:t>Fire Safety Education and Training</w:t>
      </w:r>
    </w:p>
    <w:p w14:paraId="75FEACBB" w14:textId="0035E30A" w:rsidR="0047723A" w:rsidRPr="00FB1164" w:rsidRDefault="00431AAB">
      <w:pPr>
        <w:pStyle w:val="BodyText"/>
        <w:spacing w:line="242" w:lineRule="auto"/>
        <w:ind w:left="1419" w:right="1196"/>
        <w:jc w:val="both"/>
        <w:rPr>
          <w:sz w:val="20"/>
          <w:szCs w:val="20"/>
        </w:rPr>
      </w:pPr>
      <w:r w:rsidRPr="00FB1164">
        <w:rPr>
          <w:sz w:val="20"/>
          <w:szCs w:val="20"/>
        </w:rPr>
        <w:t>Residence</w:t>
      </w:r>
      <w:r w:rsidRPr="00FB1164">
        <w:rPr>
          <w:spacing w:val="-4"/>
          <w:sz w:val="20"/>
          <w:szCs w:val="20"/>
        </w:rPr>
        <w:t xml:space="preserve"> </w:t>
      </w:r>
      <w:r w:rsidRPr="00FB1164">
        <w:rPr>
          <w:sz w:val="20"/>
          <w:szCs w:val="20"/>
        </w:rPr>
        <w:t>Life</w:t>
      </w:r>
      <w:r w:rsidRPr="00FB1164">
        <w:rPr>
          <w:spacing w:val="-4"/>
          <w:sz w:val="20"/>
          <w:szCs w:val="20"/>
        </w:rPr>
        <w:t xml:space="preserve"> </w:t>
      </w:r>
      <w:r w:rsidRPr="00FB1164">
        <w:rPr>
          <w:sz w:val="20"/>
          <w:szCs w:val="20"/>
        </w:rPr>
        <w:t>professional</w:t>
      </w:r>
      <w:r w:rsidRPr="00FB1164">
        <w:rPr>
          <w:spacing w:val="-3"/>
          <w:sz w:val="20"/>
          <w:szCs w:val="20"/>
        </w:rPr>
        <w:t xml:space="preserve"> </w:t>
      </w:r>
      <w:r w:rsidRPr="00FB1164">
        <w:rPr>
          <w:sz w:val="20"/>
          <w:szCs w:val="20"/>
        </w:rPr>
        <w:t>and</w:t>
      </w:r>
      <w:r w:rsidRPr="00FB1164">
        <w:rPr>
          <w:spacing w:val="-5"/>
          <w:sz w:val="20"/>
          <w:szCs w:val="20"/>
        </w:rPr>
        <w:t xml:space="preserve"> </w:t>
      </w:r>
      <w:r w:rsidRPr="00FB1164">
        <w:rPr>
          <w:sz w:val="20"/>
          <w:szCs w:val="20"/>
        </w:rPr>
        <w:t>student</w:t>
      </w:r>
      <w:r w:rsidRPr="00FB1164">
        <w:rPr>
          <w:spacing w:val="-4"/>
          <w:sz w:val="20"/>
          <w:szCs w:val="20"/>
        </w:rPr>
        <w:t xml:space="preserve"> </w:t>
      </w:r>
      <w:r w:rsidRPr="00FB1164">
        <w:rPr>
          <w:sz w:val="20"/>
          <w:szCs w:val="20"/>
        </w:rPr>
        <w:t>staff</w:t>
      </w:r>
      <w:r w:rsidRPr="00FB1164">
        <w:rPr>
          <w:spacing w:val="-3"/>
          <w:sz w:val="20"/>
          <w:szCs w:val="20"/>
        </w:rPr>
        <w:t xml:space="preserve"> </w:t>
      </w:r>
      <w:r w:rsidRPr="00FB1164">
        <w:rPr>
          <w:sz w:val="20"/>
          <w:szCs w:val="20"/>
        </w:rPr>
        <w:t>are</w:t>
      </w:r>
      <w:r w:rsidRPr="00FB1164">
        <w:rPr>
          <w:spacing w:val="-4"/>
          <w:sz w:val="20"/>
          <w:szCs w:val="20"/>
        </w:rPr>
        <w:t xml:space="preserve"> </w:t>
      </w:r>
      <w:r w:rsidRPr="00FB1164">
        <w:rPr>
          <w:sz w:val="20"/>
          <w:szCs w:val="20"/>
        </w:rPr>
        <w:t>trained</w:t>
      </w:r>
      <w:r w:rsidRPr="00FB1164">
        <w:rPr>
          <w:spacing w:val="-2"/>
          <w:sz w:val="20"/>
          <w:szCs w:val="20"/>
        </w:rPr>
        <w:t xml:space="preserve"> </w:t>
      </w:r>
      <w:r w:rsidRPr="00FB1164">
        <w:rPr>
          <w:sz w:val="20"/>
          <w:szCs w:val="20"/>
        </w:rPr>
        <w:t>on</w:t>
      </w:r>
      <w:r w:rsidRPr="00FB1164">
        <w:rPr>
          <w:spacing w:val="-4"/>
          <w:sz w:val="20"/>
          <w:szCs w:val="20"/>
        </w:rPr>
        <w:t xml:space="preserve"> </w:t>
      </w:r>
      <w:r w:rsidRPr="00FB1164">
        <w:rPr>
          <w:sz w:val="20"/>
          <w:szCs w:val="20"/>
        </w:rPr>
        <w:t>fire</w:t>
      </w:r>
      <w:r w:rsidRPr="00FB1164">
        <w:rPr>
          <w:spacing w:val="-4"/>
          <w:sz w:val="20"/>
          <w:szCs w:val="20"/>
        </w:rPr>
        <w:t xml:space="preserve"> </w:t>
      </w:r>
      <w:r w:rsidRPr="00FB1164">
        <w:rPr>
          <w:sz w:val="20"/>
          <w:szCs w:val="20"/>
        </w:rPr>
        <w:t>safety</w:t>
      </w:r>
      <w:r w:rsidRPr="00FB1164">
        <w:rPr>
          <w:spacing w:val="-5"/>
          <w:sz w:val="20"/>
          <w:szCs w:val="20"/>
        </w:rPr>
        <w:t xml:space="preserve"> </w:t>
      </w:r>
      <w:r w:rsidRPr="00FB1164">
        <w:rPr>
          <w:sz w:val="20"/>
          <w:szCs w:val="20"/>
        </w:rPr>
        <w:t>at</w:t>
      </w:r>
      <w:r w:rsidRPr="00FB1164">
        <w:rPr>
          <w:spacing w:val="-3"/>
          <w:sz w:val="20"/>
          <w:szCs w:val="20"/>
        </w:rPr>
        <w:t xml:space="preserve"> </w:t>
      </w:r>
      <w:r w:rsidRPr="00FB1164">
        <w:rPr>
          <w:sz w:val="20"/>
          <w:szCs w:val="20"/>
        </w:rPr>
        <w:t>the</w:t>
      </w:r>
      <w:r w:rsidRPr="00FB1164">
        <w:rPr>
          <w:spacing w:val="-2"/>
          <w:sz w:val="20"/>
          <w:szCs w:val="20"/>
        </w:rPr>
        <w:t xml:space="preserve"> </w:t>
      </w:r>
      <w:r w:rsidRPr="00FB1164">
        <w:rPr>
          <w:sz w:val="20"/>
          <w:szCs w:val="20"/>
        </w:rPr>
        <w:t>beginning</w:t>
      </w:r>
      <w:r w:rsidRPr="00FB1164">
        <w:rPr>
          <w:spacing w:val="-5"/>
          <w:sz w:val="20"/>
          <w:szCs w:val="20"/>
        </w:rPr>
        <w:t xml:space="preserve"> </w:t>
      </w:r>
      <w:r w:rsidRPr="00FB1164">
        <w:rPr>
          <w:sz w:val="20"/>
          <w:szCs w:val="20"/>
        </w:rPr>
        <w:t>of</w:t>
      </w:r>
      <w:r w:rsidRPr="00FB1164">
        <w:rPr>
          <w:spacing w:val="-3"/>
          <w:sz w:val="20"/>
          <w:szCs w:val="20"/>
        </w:rPr>
        <w:t xml:space="preserve"> </w:t>
      </w:r>
      <w:r w:rsidRPr="00FB1164">
        <w:rPr>
          <w:sz w:val="20"/>
          <w:szCs w:val="20"/>
        </w:rPr>
        <w:t>the</w:t>
      </w:r>
      <w:r w:rsidRPr="00FB1164">
        <w:rPr>
          <w:spacing w:val="-4"/>
          <w:sz w:val="20"/>
          <w:szCs w:val="20"/>
        </w:rPr>
        <w:t xml:space="preserve"> </w:t>
      </w:r>
      <w:r w:rsidRPr="00FB1164">
        <w:rPr>
          <w:sz w:val="20"/>
          <w:szCs w:val="20"/>
        </w:rPr>
        <w:t>fall</w:t>
      </w:r>
      <w:r w:rsidRPr="00FB1164">
        <w:rPr>
          <w:spacing w:val="-3"/>
          <w:sz w:val="20"/>
          <w:szCs w:val="20"/>
        </w:rPr>
        <w:t xml:space="preserve"> </w:t>
      </w:r>
      <w:r w:rsidRPr="00FB1164">
        <w:rPr>
          <w:sz w:val="20"/>
          <w:szCs w:val="20"/>
        </w:rPr>
        <w:t>semester and</w:t>
      </w:r>
      <w:r w:rsidRPr="00FB1164">
        <w:rPr>
          <w:spacing w:val="-4"/>
          <w:sz w:val="20"/>
          <w:szCs w:val="20"/>
        </w:rPr>
        <w:t xml:space="preserve"> </w:t>
      </w:r>
      <w:r w:rsidRPr="00FB1164">
        <w:rPr>
          <w:sz w:val="20"/>
          <w:szCs w:val="20"/>
        </w:rPr>
        <w:t>as</w:t>
      </w:r>
      <w:r w:rsidRPr="00FB1164">
        <w:rPr>
          <w:spacing w:val="-3"/>
          <w:sz w:val="20"/>
          <w:szCs w:val="20"/>
        </w:rPr>
        <w:t xml:space="preserve"> </w:t>
      </w:r>
      <w:r w:rsidRPr="00FB1164">
        <w:rPr>
          <w:sz w:val="20"/>
          <w:szCs w:val="20"/>
        </w:rPr>
        <w:t>required</w:t>
      </w:r>
      <w:r w:rsidRPr="00FB1164">
        <w:rPr>
          <w:spacing w:val="-6"/>
          <w:sz w:val="20"/>
          <w:szCs w:val="20"/>
        </w:rPr>
        <w:t xml:space="preserve"> </w:t>
      </w:r>
      <w:r w:rsidRPr="00FB1164">
        <w:rPr>
          <w:sz w:val="20"/>
          <w:szCs w:val="20"/>
        </w:rPr>
        <w:t>in</w:t>
      </w:r>
      <w:r w:rsidRPr="00FB1164">
        <w:rPr>
          <w:spacing w:val="-4"/>
          <w:sz w:val="20"/>
          <w:szCs w:val="20"/>
        </w:rPr>
        <w:t xml:space="preserve"> </w:t>
      </w:r>
      <w:r w:rsidRPr="00FB1164">
        <w:rPr>
          <w:sz w:val="20"/>
          <w:szCs w:val="20"/>
        </w:rPr>
        <w:t>the</w:t>
      </w:r>
      <w:r w:rsidRPr="00FB1164">
        <w:rPr>
          <w:spacing w:val="-2"/>
          <w:sz w:val="20"/>
          <w:szCs w:val="20"/>
        </w:rPr>
        <w:t xml:space="preserve"> </w:t>
      </w:r>
      <w:r w:rsidRPr="00FB1164">
        <w:rPr>
          <w:sz w:val="20"/>
          <w:szCs w:val="20"/>
        </w:rPr>
        <w:t>spring</w:t>
      </w:r>
      <w:r w:rsidRPr="00FB1164">
        <w:rPr>
          <w:spacing w:val="-6"/>
          <w:sz w:val="20"/>
          <w:szCs w:val="20"/>
        </w:rPr>
        <w:t xml:space="preserve"> </w:t>
      </w:r>
      <w:r w:rsidRPr="00FB1164">
        <w:rPr>
          <w:sz w:val="20"/>
          <w:szCs w:val="20"/>
        </w:rPr>
        <w:t>and</w:t>
      </w:r>
      <w:r w:rsidRPr="00FB1164">
        <w:rPr>
          <w:spacing w:val="-4"/>
          <w:sz w:val="20"/>
          <w:szCs w:val="20"/>
        </w:rPr>
        <w:t xml:space="preserve"> </w:t>
      </w:r>
      <w:r w:rsidRPr="00FB1164">
        <w:rPr>
          <w:sz w:val="20"/>
          <w:szCs w:val="20"/>
        </w:rPr>
        <w:t>summer</w:t>
      </w:r>
      <w:r w:rsidRPr="00FB1164">
        <w:rPr>
          <w:spacing w:val="-3"/>
          <w:sz w:val="20"/>
          <w:szCs w:val="20"/>
        </w:rPr>
        <w:t xml:space="preserve"> </w:t>
      </w:r>
      <w:r w:rsidRPr="00FB1164">
        <w:rPr>
          <w:sz w:val="20"/>
          <w:szCs w:val="20"/>
        </w:rPr>
        <w:t>semesters.</w:t>
      </w:r>
      <w:r w:rsidRPr="00FB1164">
        <w:rPr>
          <w:spacing w:val="-3"/>
          <w:sz w:val="20"/>
          <w:szCs w:val="20"/>
        </w:rPr>
        <w:t xml:space="preserve"> </w:t>
      </w:r>
      <w:r w:rsidRPr="00FB1164">
        <w:rPr>
          <w:sz w:val="20"/>
          <w:szCs w:val="20"/>
        </w:rPr>
        <w:t>Resident</w:t>
      </w:r>
      <w:r w:rsidRPr="00FB1164">
        <w:rPr>
          <w:spacing w:val="-3"/>
          <w:sz w:val="20"/>
          <w:szCs w:val="20"/>
        </w:rPr>
        <w:t xml:space="preserve"> </w:t>
      </w:r>
      <w:r w:rsidRPr="00FB1164">
        <w:rPr>
          <w:sz w:val="20"/>
          <w:szCs w:val="20"/>
        </w:rPr>
        <w:t>Directors</w:t>
      </w:r>
      <w:r w:rsidRPr="00FB1164">
        <w:rPr>
          <w:spacing w:val="-3"/>
          <w:sz w:val="20"/>
          <w:szCs w:val="20"/>
        </w:rPr>
        <w:t xml:space="preserve"> </w:t>
      </w:r>
      <w:r w:rsidRPr="00FB1164">
        <w:rPr>
          <w:sz w:val="20"/>
          <w:szCs w:val="20"/>
        </w:rPr>
        <w:t>receive</w:t>
      </w:r>
      <w:r w:rsidRPr="00FB1164">
        <w:rPr>
          <w:spacing w:val="-3"/>
          <w:sz w:val="20"/>
          <w:szCs w:val="20"/>
        </w:rPr>
        <w:t xml:space="preserve"> </w:t>
      </w:r>
      <w:r w:rsidRPr="00FB1164">
        <w:rPr>
          <w:sz w:val="20"/>
          <w:szCs w:val="20"/>
        </w:rPr>
        <w:t>one-on-one</w:t>
      </w:r>
      <w:r w:rsidRPr="00FB1164">
        <w:rPr>
          <w:spacing w:val="-3"/>
          <w:sz w:val="20"/>
          <w:szCs w:val="20"/>
        </w:rPr>
        <w:t xml:space="preserve"> </w:t>
      </w:r>
      <w:r w:rsidRPr="00FB1164">
        <w:rPr>
          <w:sz w:val="20"/>
          <w:szCs w:val="20"/>
        </w:rPr>
        <w:t>training</w:t>
      </w:r>
      <w:r w:rsidRPr="00FB1164">
        <w:rPr>
          <w:spacing w:val="-5"/>
          <w:sz w:val="20"/>
          <w:szCs w:val="20"/>
        </w:rPr>
        <w:t xml:space="preserve"> </w:t>
      </w:r>
      <w:r w:rsidRPr="00FB1164">
        <w:rPr>
          <w:sz w:val="20"/>
          <w:szCs w:val="20"/>
        </w:rPr>
        <w:t>on</w:t>
      </w:r>
      <w:r w:rsidRPr="00FB1164">
        <w:rPr>
          <w:spacing w:val="-4"/>
          <w:sz w:val="20"/>
          <w:szCs w:val="20"/>
        </w:rPr>
        <w:t xml:space="preserve"> </w:t>
      </w:r>
      <w:r w:rsidRPr="00FB1164">
        <w:rPr>
          <w:sz w:val="20"/>
          <w:szCs w:val="20"/>
        </w:rPr>
        <w:t>the redundant</w:t>
      </w:r>
      <w:r w:rsidRPr="00FB1164">
        <w:rPr>
          <w:spacing w:val="-15"/>
          <w:sz w:val="20"/>
          <w:szCs w:val="20"/>
        </w:rPr>
        <w:t xml:space="preserve"> </w:t>
      </w:r>
      <w:r w:rsidRPr="00FB1164">
        <w:rPr>
          <w:sz w:val="20"/>
          <w:szCs w:val="20"/>
        </w:rPr>
        <w:t>monitoring</w:t>
      </w:r>
      <w:r w:rsidRPr="00FB1164">
        <w:rPr>
          <w:spacing w:val="-16"/>
          <w:sz w:val="20"/>
          <w:szCs w:val="20"/>
        </w:rPr>
        <w:t xml:space="preserve"> </w:t>
      </w:r>
      <w:r w:rsidRPr="00FB1164">
        <w:rPr>
          <w:sz w:val="20"/>
          <w:szCs w:val="20"/>
        </w:rPr>
        <w:t>system.</w:t>
      </w:r>
      <w:r w:rsidRPr="00FB1164">
        <w:rPr>
          <w:spacing w:val="-13"/>
          <w:sz w:val="20"/>
          <w:szCs w:val="20"/>
        </w:rPr>
        <w:t xml:space="preserve"> </w:t>
      </w:r>
      <w:r w:rsidRPr="00FB1164">
        <w:rPr>
          <w:sz w:val="20"/>
          <w:szCs w:val="20"/>
        </w:rPr>
        <w:t>This</w:t>
      </w:r>
      <w:r w:rsidRPr="00FB1164">
        <w:rPr>
          <w:spacing w:val="-15"/>
          <w:sz w:val="20"/>
          <w:szCs w:val="20"/>
        </w:rPr>
        <w:t xml:space="preserve"> </w:t>
      </w:r>
      <w:r w:rsidRPr="00FB1164">
        <w:rPr>
          <w:sz w:val="20"/>
          <w:szCs w:val="20"/>
        </w:rPr>
        <w:t>training</w:t>
      </w:r>
      <w:r w:rsidRPr="00FB1164">
        <w:rPr>
          <w:spacing w:val="-16"/>
          <w:sz w:val="20"/>
          <w:szCs w:val="20"/>
        </w:rPr>
        <w:t xml:space="preserve"> </w:t>
      </w:r>
      <w:r w:rsidRPr="00FB1164">
        <w:rPr>
          <w:sz w:val="20"/>
          <w:szCs w:val="20"/>
        </w:rPr>
        <w:t>includes</w:t>
      </w:r>
      <w:r w:rsidRPr="00FB1164">
        <w:rPr>
          <w:spacing w:val="-12"/>
          <w:sz w:val="20"/>
          <w:szCs w:val="20"/>
        </w:rPr>
        <w:t xml:space="preserve"> </w:t>
      </w:r>
      <w:r w:rsidRPr="00FB1164">
        <w:rPr>
          <w:sz w:val="20"/>
          <w:szCs w:val="20"/>
        </w:rPr>
        <w:t>a</w:t>
      </w:r>
      <w:r w:rsidRPr="00FB1164">
        <w:rPr>
          <w:spacing w:val="-15"/>
          <w:sz w:val="20"/>
          <w:szCs w:val="20"/>
        </w:rPr>
        <w:t xml:space="preserve"> </w:t>
      </w:r>
      <w:r w:rsidRPr="00FB1164">
        <w:rPr>
          <w:sz w:val="20"/>
          <w:szCs w:val="20"/>
        </w:rPr>
        <w:t>description</w:t>
      </w:r>
      <w:r w:rsidRPr="00FB1164">
        <w:rPr>
          <w:spacing w:val="-16"/>
          <w:sz w:val="20"/>
          <w:szCs w:val="20"/>
        </w:rPr>
        <w:t xml:space="preserve"> </w:t>
      </w:r>
      <w:r w:rsidRPr="00FB1164">
        <w:rPr>
          <w:sz w:val="20"/>
          <w:szCs w:val="20"/>
        </w:rPr>
        <w:t>of</w:t>
      </w:r>
      <w:r w:rsidRPr="00FB1164">
        <w:rPr>
          <w:spacing w:val="-15"/>
          <w:sz w:val="20"/>
          <w:szCs w:val="20"/>
        </w:rPr>
        <w:t xml:space="preserve"> </w:t>
      </w:r>
      <w:r w:rsidRPr="00FB1164">
        <w:rPr>
          <w:sz w:val="20"/>
          <w:szCs w:val="20"/>
        </w:rPr>
        <w:t>the</w:t>
      </w:r>
      <w:r w:rsidRPr="00FB1164">
        <w:rPr>
          <w:spacing w:val="-15"/>
          <w:sz w:val="20"/>
          <w:szCs w:val="20"/>
        </w:rPr>
        <w:t xml:space="preserve"> </w:t>
      </w:r>
      <w:r w:rsidRPr="00FB1164">
        <w:rPr>
          <w:sz w:val="20"/>
          <w:szCs w:val="20"/>
        </w:rPr>
        <w:t>procedures</w:t>
      </w:r>
      <w:r w:rsidRPr="00FB1164">
        <w:rPr>
          <w:spacing w:val="-14"/>
          <w:sz w:val="20"/>
          <w:szCs w:val="20"/>
        </w:rPr>
        <w:t xml:space="preserve"> </w:t>
      </w:r>
      <w:r w:rsidRPr="00FB1164">
        <w:rPr>
          <w:sz w:val="20"/>
          <w:szCs w:val="20"/>
        </w:rPr>
        <w:t>students</w:t>
      </w:r>
      <w:r w:rsidRPr="00FB1164">
        <w:rPr>
          <w:spacing w:val="-13"/>
          <w:sz w:val="20"/>
          <w:szCs w:val="20"/>
        </w:rPr>
        <w:t xml:space="preserve"> </w:t>
      </w:r>
      <w:r w:rsidRPr="00FB1164">
        <w:rPr>
          <w:sz w:val="20"/>
          <w:szCs w:val="20"/>
        </w:rPr>
        <w:t>and</w:t>
      </w:r>
      <w:r w:rsidRPr="00FB1164">
        <w:rPr>
          <w:spacing w:val="-16"/>
          <w:sz w:val="20"/>
          <w:szCs w:val="20"/>
        </w:rPr>
        <w:t xml:space="preserve"> </w:t>
      </w:r>
      <w:r w:rsidRPr="00FB1164">
        <w:rPr>
          <w:sz w:val="20"/>
          <w:szCs w:val="20"/>
        </w:rPr>
        <w:t>employees should follow in case of</w:t>
      </w:r>
      <w:r w:rsidRPr="00FB1164">
        <w:rPr>
          <w:spacing w:val="-9"/>
          <w:sz w:val="20"/>
          <w:szCs w:val="20"/>
        </w:rPr>
        <w:t xml:space="preserve"> </w:t>
      </w:r>
      <w:r w:rsidRPr="00FB1164">
        <w:rPr>
          <w:sz w:val="20"/>
          <w:szCs w:val="20"/>
        </w:rPr>
        <w:t>fire.</w:t>
      </w:r>
      <w:r w:rsidR="00C81B12" w:rsidRPr="00FB1164">
        <w:rPr>
          <w:sz w:val="20"/>
          <w:szCs w:val="20"/>
        </w:rPr>
        <w:t xml:space="preserve"> Also, fire safety training is provided to students.  </w:t>
      </w:r>
    </w:p>
    <w:p w14:paraId="46356FB4" w14:textId="77777777" w:rsidR="0047723A" w:rsidRPr="00FB1164" w:rsidRDefault="00431AAB">
      <w:pPr>
        <w:pStyle w:val="Heading4"/>
        <w:spacing w:before="122" w:line="251" w:lineRule="exact"/>
        <w:ind w:left="1419"/>
        <w:rPr>
          <w:sz w:val="20"/>
          <w:szCs w:val="20"/>
        </w:rPr>
      </w:pPr>
      <w:r w:rsidRPr="00FB1164">
        <w:rPr>
          <w:sz w:val="20"/>
          <w:szCs w:val="20"/>
        </w:rPr>
        <w:t>Fire Safety Policies</w:t>
      </w:r>
    </w:p>
    <w:p w14:paraId="0B0B2A48" w14:textId="2359C912" w:rsidR="0047723A" w:rsidRPr="00FB1164" w:rsidRDefault="00431AAB">
      <w:pPr>
        <w:pStyle w:val="BodyText"/>
        <w:ind w:left="1419" w:right="1194"/>
        <w:jc w:val="both"/>
        <w:rPr>
          <w:sz w:val="20"/>
          <w:szCs w:val="20"/>
        </w:rPr>
      </w:pPr>
      <w:r w:rsidRPr="00FB1164">
        <w:rPr>
          <w:sz w:val="20"/>
          <w:szCs w:val="20"/>
        </w:rPr>
        <w:t>All appliances used in the residence halls must be U.L. approved. Items not permitted include, but are not limited to, open element appliances, space heaters, hot plates, deep fat fryers, rotisseries, roasters, toaster ovens, sun lamps, halogen lamps, window or free</w:t>
      </w:r>
      <w:r w:rsidR="00142A89">
        <w:rPr>
          <w:sz w:val="20"/>
          <w:szCs w:val="20"/>
        </w:rPr>
        <w:t>-</w:t>
      </w:r>
      <w:r w:rsidRPr="00FB1164">
        <w:rPr>
          <w:sz w:val="20"/>
          <w:szCs w:val="20"/>
        </w:rPr>
        <w:t>standing air conditioners, or Foreman grills. Residence Directors have the authority to request the removal of other appliances at their discretion. Students are encouraged to use power strips and surge protectors with all appliances.</w:t>
      </w:r>
    </w:p>
    <w:p w14:paraId="4661B01F" w14:textId="4B690085" w:rsidR="0047723A" w:rsidRPr="00FB1164" w:rsidRDefault="00431AAB">
      <w:pPr>
        <w:pStyle w:val="BodyText"/>
        <w:spacing w:before="128"/>
        <w:ind w:left="1419" w:right="1193"/>
        <w:jc w:val="both"/>
        <w:rPr>
          <w:sz w:val="20"/>
          <w:szCs w:val="20"/>
        </w:rPr>
      </w:pPr>
      <w:r w:rsidRPr="00FB1164">
        <w:rPr>
          <w:sz w:val="20"/>
          <w:szCs w:val="20"/>
        </w:rPr>
        <w:t xml:space="preserve">Smoking and vaping </w:t>
      </w:r>
      <w:r w:rsidR="00481667" w:rsidRPr="00FB1164">
        <w:rPr>
          <w:sz w:val="20"/>
          <w:szCs w:val="20"/>
        </w:rPr>
        <w:t xml:space="preserve">are </w:t>
      </w:r>
      <w:r w:rsidRPr="00FB1164">
        <w:rPr>
          <w:sz w:val="20"/>
          <w:szCs w:val="20"/>
        </w:rPr>
        <w:t>not permitted in any residence hall or within 30 feet of any entrance or air intake. No</w:t>
      </w:r>
      <w:r w:rsidRPr="00FB1164">
        <w:rPr>
          <w:spacing w:val="-14"/>
          <w:sz w:val="20"/>
          <w:szCs w:val="20"/>
        </w:rPr>
        <w:t xml:space="preserve"> </w:t>
      </w:r>
      <w:r w:rsidRPr="00FB1164">
        <w:rPr>
          <w:sz w:val="20"/>
          <w:szCs w:val="20"/>
        </w:rPr>
        <w:t>open</w:t>
      </w:r>
      <w:r w:rsidRPr="00FB1164">
        <w:rPr>
          <w:spacing w:val="-16"/>
          <w:sz w:val="20"/>
          <w:szCs w:val="20"/>
        </w:rPr>
        <w:t xml:space="preserve"> </w:t>
      </w:r>
      <w:r w:rsidRPr="00FB1164">
        <w:rPr>
          <w:sz w:val="20"/>
          <w:szCs w:val="20"/>
        </w:rPr>
        <w:t>flames</w:t>
      </w:r>
      <w:r w:rsidRPr="00FB1164">
        <w:rPr>
          <w:spacing w:val="-14"/>
          <w:sz w:val="20"/>
          <w:szCs w:val="20"/>
        </w:rPr>
        <w:t xml:space="preserve"> </w:t>
      </w:r>
      <w:r w:rsidRPr="00FB1164">
        <w:rPr>
          <w:sz w:val="20"/>
          <w:szCs w:val="20"/>
        </w:rPr>
        <w:t>are</w:t>
      </w:r>
      <w:r w:rsidRPr="00FB1164">
        <w:rPr>
          <w:spacing w:val="-15"/>
          <w:sz w:val="20"/>
          <w:szCs w:val="20"/>
        </w:rPr>
        <w:t xml:space="preserve"> </w:t>
      </w:r>
      <w:r w:rsidRPr="00FB1164">
        <w:rPr>
          <w:sz w:val="20"/>
          <w:szCs w:val="20"/>
        </w:rPr>
        <w:t>permitted,</w:t>
      </w:r>
      <w:r w:rsidRPr="00FB1164">
        <w:rPr>
          <w:spacing w:val="-14"/>
          <w:sz w:val="20"/>
          <w:szCs w:val="20"/>
        </w:rPr>
        <w:t xml:space="preserve"> </w:t>
      </w:r>
      <w:r w:rsidRPr="00FB1164">
        <w:rPr>
          <w:sz w:val="20"/>
          <w:szCs w:val="20"/>
        </w:rPr>
        <w:t>including</w:t>
      </w:r>
      <w:r w:rsidRPr="00FB1164">
        <w:rPr>
          <w:spacing w:val="-16"/>
          <w:sz w:val="20"/>
          <w:szCs w:val="20"/>
        </w:rPr>
        <w:t xml:space="preserve"> </w:t>
      </w:r>
      <w:r w:rsidRPr="00FB1164">
        <w:rPr>
          <w:sz w:val="20"/>
          <w:szCs w:val="20"/>
        </w:rPr>
        <w:t>the</w:t>
      </w:r>
      <w:r w:rsidRPr="00FB1164">
        <w:rPr>
          <w:spacing w:val="-14"/>
          <w:sz w:val="20"/>
          <w:szCs w:val="20"/>
        </w:rPr>
        <w:t xml:space="preserve"> </w:t>
      </w:r>
      <w:r w:rsidRPr="00FB1164">
        <w:rPr>
          <w:sz w:val="20"/>
          <w:szCs w:val="20"/>
        </w:rPr>
        <w:t>burning</w:t>
      </w:r>
      <w:r w:rsidRPr="00FB1164">
        <w:rPr>
          <w:spacing w:val="-16"/>
          <w:sz w:val="20"/>
          <w:szCs w:val="20"/>
        </w:rPr>
        <w:t xml:space="preserve"> </w:t>
      </w:r>
      <w:r w:rsidRPr="00FB1164">
        <w:rPr>
          <w:sz w:val="20"/>
          <w:szCs w:val="20"/>
        </w:rPr>
        <w:t>of</w:t>
      </w:r>
      <w:r w:rsidRPr="00FB1164">
        <w:rPr>
          <w:spacing w:val="-16"/>
          <w:sz w:val="20"/>
          <w:szCs w:val="20"/>
        </w:rPr>
        <w:t xml:space="preserve"> </w:t>
      </w:r>
      <w:r w:rsidRPr="00FB1164">
        <w:rPr>
          <w:sz w:val="20"/>
          <w:szCs w:val="20"/>
        </w:rPr>
        <w:t>incense,</w:t>
      </w:r>
      <w:r w:rsidRPr="00FB1164">
        <w:rPr>
          <w:spacing w:val="-13"/>
          <w:sz w:val="20"/>
          <w:szCs w:val="20"/>
        </w:rPr>
        <w:t xml:space="preserve"> </w:t>
      </w:r>
      <w:r w:rsidRPr="00FB1164">
        <w:rPr>
          <w:sz w:val="20"/>
          <w:szCs w:val="20"/>
        </w:rPr>
        <w:t>candles,</w:t>
      </w:r>
      <w:r w:rsidRPr="00FB1164">
        <w:rPr>
          <w:spacing w:val="-17"/>
          <w:sz w:val="20"/>
          <w:szCs w:val="20"/>
        </w:rPr>
        <w:t xml:space="preserve"> </w:t>
      </w:r>
      <w:r w:rsidRPr="00FB1164">
        <w:rPr>
          <w:sz w:val="20"/>
          <w:szCs w:val="20"/>
        </w:rPr>
        <w:t>or</w:t>
      </w:r>
      <w:r w:rsidRPr="00FB1164">
        <w:rPr>
          <w:spacing w:val="-15"/>
          <w:sz w:val="20"/>
          <w:szCs w:val="20"/>
        </w:rPr>
        <w:t xml:space="preserve"> </w:t>
      </w:r>
      <w:r w:rsidRPr="00FB1164">
        <w:rPr>
          <w:sz w:val="20"/>
          <w:szCs w:val="20"/>
        </w:rPr>
        <w:t>potpourri.</w:t>
      </w:r>
      <w:r w:rsidRPr="00FB1164">
        <w:rPr>
          <w:spacing w:val="-13"/>
          <w:sz w:val="20"/>
          <w:szCs w:val="20"/>
        </w:rPr>
        <w:t xml:space="preserve"> </w:t>
      </w:r>
      <w:r w:rsidRPr="00FB1164">
        <w:rPr>
          <w:sz w:val="20"/>
          <w:szCs w:val="20"/>
        </w:rPr>
        <w:t>Candles</w:t>
      </w:r>
      <w:r w:rsidRPr="00FB1164">
        <w:rPr>
          <w:spacing w:val="-14"/>
          <w:sz w:val="20"/>
          <w:szCs w:val="20"/>
        </w:rPr>
        <w:t xml:space="preserve"> </w:t>
      </w:r>
      <w:r w:rsidRPr="00FB1164">
        <w:rPr>
          <w:sz w:val="20"/>
          <w:szCs w:val="20"/>
        </w:rPr>
        <w:t>are</w:t>
      </w:r>
      <w:r w:rsidRPr="00FB1164">
        <w:rPr>
          <w:spacing w:val="-14"/>
          <w:sz w:val="20"/>
          <w:szCs w:val="20"/>
        </w:rPr>
        <w:t xml:space="preserve"> </w:t>
      </w:r>
      <w:r w:rsidRPr="00FB1164">
        <w:rPr>
          <w:sz w:val="20"/>
          <w:szCs w:val="20"/>
        </w:rPr>
        <w:t>permitted for Lord’s Day Celebrations. All other exceptions to this policy for special events, such as birthdays, must be approved by the Residence Director. Students are not permitted to use highly flammable material when decorating rooms. These include, but are not limited to, hanging material from the ceiling, straw, leaves, and live Christmas</w:t>
      </w:r>
      <w:r w:rsidRPr="00FB1164">
        <w:rPr>
          <w:spacing w:val="-1"/>
          <w:sz w:val="20"/>
          <w:szCs w:val="20"/>
        </w:rPr>
        <w:t xml:space="preserve"> </w:t>
      </w:r>
      <w:r w:rsidRPr="00FB1164">
        <w:rPr>
          <w:sz w:val="20"/>
          <w:szCs w:val="20"/>
        </w:rPr>
        <w:t>trees.</w:t>
      </w:r>
    </w:p>
    <w:p w14:paraId="2CAE764C" w14:textId="77777777" w:rsidR="0047723A" w:rsidRPr="00FB1164" w:rsidRDefault="00431AAB">
      <w:pPr>
        <w:pStyle w:val="Heading4"/>
        <w:spacing w:before="135"/>
        <w:ind w:left="1419"/>
        <w:rPr>
          <w:sz w:val="20"/>
          <w:szCs w:val="20"/>
        </w:rPr>
      </w:pPr>
      <w:r w:rsidRPr="00FB1164">
        <w:rPr>
          <w:sz w:val="20"/>
          <w:szCs w:val="20"/>
        </w:rPr>
        <w:t>Fire Statistics</w:t>
      </w:r>
    </w:p>
    <w:p w14:paraId="3BFCFDB4" w14:textId="77777777" w:rsidR="0047723A" w:rsidRPr="00FB1164" w:rsidRDefault="00431AAB">
      <w:pPr>
        <w:pStyle w:val="BodyText"/>
        <w:spacing w:line="242" w:lineRule="auto"/>
        <w:ind w:left="1419" w:right="1196"/>
        <w:jc w:val="both"/>
        <w:rPr>
          <w:sz w:val="20"/>
          <w:szCs w:val="20"/>
        </w:rPr>
      </w:pPr>
      <w:r w:rsidRPr="00FB1164">
        <w:rPr>
          <w:sz w:val="20"/>
          <w:szCs w:val="20"/>
        </w:rPr>
        <w:t>Franciscan University officials collect fire statistics of any fire that occurred in any on-campus residence facility. The statistics are also published in the Annual Security and Fire Safety Report.</w:t>
      </w:r>
    </w:p>
    <w:p w14:paraId="739DAFCA" w14:textId="77777777" w:rsidR="0047723A" w:rsidRPr="00FB1164" w:rsidRDefault="0047723A">
      <w:pPr>
        <w:spacing w:line="242" w:lineRule="auto"/>
        <w:jc w:val="both"/>
        <w:rPr>
          <w:sz w:val="20"/>
          <w:szCs w:val="20"/>
        </w:rPr>
        <w:sectPr w:rsidR="0047723A" w:rsidRPr="00FB1164">
          <w:pgSz w:w="12240" w:h="16340"/>
          <w:pgMar w:top="1340" w:right="240" w:bottom="1180" w:left="20" w:header="0" w:footer="906" w:gutter="0"/>
          <w:cols w:space="720"/>
        </w:sectPr>
      </w:pPr>
    </w:p>
    <w:p w14:paraId="036DCA94" w14:textId="77777777" w:rsidR="0047723A" w:rsidRPr="00FB1164" w:rsidRDefault="00431AAB">
      <w:pPr>
        <w:pStyle w:val="Heading4"/>
        <w:spacing w:before="155"/>
        <w:jc w:val="left"/>
        <w:rPr>
          <w:sz w:val="20"/>
          <w:szCs w:val="20"/>
        </w:rPr>
      </w:pPr>
      <w:r w:rsidRPr="00FB1164">
        <w:rPr>
          <w:sz w:val="20"/>
          <w:szCs w:val="20"/>
        </w:rPr>
        <w:lastRenderedPageBreak/>
        <w:t>Fire Log</w:t>
      </w:r>
    </w:p>
    <w:p w14:paraId="26013C5A" w14:textId="77777777" w:rsidR="0047723A" w:rsidRPr="00FB1164" w:rsidRDefault="00431AAB">
      <w:pPr>
        <w:pStyle w:val="BodyText"/>
        <w:ind w:left="1420" w:right="1193"/>
        <w:jc w:val="both"/>
        <w:rPr>
          <w:sz w:val="20"/>
          <w:szCs w:val="20"/>
        </w:rPr>
      </w:pPr>
      <w:r w:rsidRPr="00FB1164">
        <w:rPr>
          <w:sz w:val="20"/>
          <w:szCs w:val="20"/>
        </w:rPr>
        <w:t>Franciscan University maintains a fire log that records any fire that occurred in an on-campus student housing facility and includes information such as the nature, date, time, and general location of each fire. Any entry to the log is required to be made within two business days of the receipt of the information.</w:t>
      </w:r>
      <w:r w:rsidRPr="00FB1164">
        <w:rPr>
          <w:spacing w:val="-37"/>
          <w:sz w:val="20"/>
          <w:szCs w:val="20"/>
        </w:rPr>
        <w:t xml:space="preserve"> </w:t>
      </w:r>
      <w:r w:rsidRPr="00FB1164">
        <w:rPr>
          <w:sz w:val="20"/>
          <w:szCs w:val="20"/>
        </w:rPr>
        <w:t>The fire</w:t>
      </w:r>
      <w:r w:rsidRPr="00FB1164">
        <w:rPr>
          <w:spacing w:val="-9"/>
          <w:sz w:val="20"/>
          <w:szCs w:val="20"/>
        </w:rPr>
        <w:t xml:space="preserve"> </w:t>
      </w:r>
      <w:r w:rsidRPr="00FB1164">
        <w:rPr>
          <w:sz w:val="20"/>
          <w:szCs w:val="20"/>
        </w:rPr>
        <w:t>log</w:t>
      </w:r>
      <w:r w:rsidRPr="00FB1164">
        <w:rPr>
          <w:spacing w:val="-8"/>
          <w:sz w:val="20"/>
          <w:szCs w:val="20"/>
        </w:rPr>
        <w:t xml:space="preserve"> </w:t>
      </w:r>
      <w:r w:rsidRPr="00FB1164">
        <w:rPr>
          <w:sz w:val="20"/>
          <w:szCs w:val="20"/>
        </w:rPr>
        <w:t>for</w:t>
      </w:r>
      <w:r w:rsidRPr="00FB1164">
        <w:rPr>
          <w:spacing w:val="-8"/>
          <w:sz w:val="20"/>
          <w:szCs w:val="20"/>
        </w:rPr>
        <w:t xml:space="preserve"> </w:t>
      </w:r>
      <w:r w:rsidRPr="00FB1164">
        <w:rPr>
          <w:sz w:val="20"/>
          <w:szCs w:val="20"/>
        </w:rPr>
        <w:t>the</w:t>
      </w:r>
      <w:r w:rsidRPr="00FB1164">
        <w:rPr>
          <w:spacing w:val="-8"/>
          <w:sz w:val="20"/>
          <w:szCs w:val="20"/>
        </w:rPr>
        <w:t xml:space="preserve"> </w:t>
      </w:r>
      <w:r w:rsidRPr="00FB1164">
        <w:rPr>
          <w:sz w:val="20"/>
          <w:szCs w:val="20"/>
        </w:rPr>
        <w:t>most</w:t>
      </w:r>
      <w:r w:rsidRPr="00FB1164">
        <w:rPr>
          <w:spacing w:val="-5"/>
          <w:sz w:val="20"/>
          <w:szCs w:val="20"/>
        </w:rPr>
        <w:t xml:space="preserve"> </w:t>
      </w:r>
      <w:r w:rsidRPr="00FB1164">
        <w:rPr>
          <w:sz w:val="20"/>
          <w:szCs w:val="20"/>
        </w:rPr>
        <w:t>recent</w:t>
      </w:r>
      <w:r w:rsidRPr="00FB1164">
        <w:rPr>
          <w:spacing w:val="-8"/>
          <w:sz w:val="20"/>
          <w:szCs w:val="20"/>
        </w:rPr>
        <w:t xml:space="preserve"> </w:t>
      </w:r>
      <w:r w:rsidRPr="00FB1164">
        <w:rPr>
          <w:sz w:val="20"/>
          <w:szCs w:val="20"/>
        </w:rPr>
        <w:t>60-day</w:t>
      </w:r>
      <w:r w:rsidRPr="00FB1164">
        <w:rPr>
          <w:spacing w:val="-9"/>
          <w:sz w:val="20"/>
          <w:szCs w:val="20"/>
        </w:rPr>
        <w:t xml:space="preserve"> </w:t>
      </w:r>
      <w:r w:rsidRPr="00FB1164">
        <w:rPr>
          <w:sz w:val="20"/>
          <w:szCs w:val="20"/>
        </w:rPr>
        <w:t>period</w:t>
      </w:r>
      <w:r w:rsidRPr="00FB1164">
        <w:rPr>
          <w:spacing w:val="-9"/>
          <w:sz w:val="20"/>
          <w:szCs w:val="20"/>
        </w:rPr>
        <w:t xml:space="preserve"> </w:t>
      </w:r>
      <w:r w:rsidRPr="00FB1164">
        <w:rPr>
          <w:sz w:val="20"/>
          <w:szCs w:val="20"/>
        </w:rPr>
        <w:t>remains</w:t>
      </w:r>
      <w:r w:rsidRPr="00FB1164">
        <w:rPr>
          <w:spacing w:val="-8"/>
          <w:sz w:val="20"/>
          <w:szCs w:val="20"/>
        </w:rPr>
        <w:t xml:space="preserve"> </w:t>
      </w:r>
      <w:r w:rsidRPr="00FB1164">
        <w:rPr>
          <w:sz w:val="20"/>
          <w:szCs w:val="20"/>
        </w:rPr>
        <w:t>open</w:t>
      </w:r>
      <w:r w:rsidRPr="00FB1164">
        <w:rPr>
          <w:spacing w:val="-9"/>
          <w:sz w:val="20"/>
          <w:szCs w:val="20"/>
        </w:rPr>
        <w:t xml:space="preserve"> </w:t>
      </w:r>
      <w:r w:rsidRPr="00FB1164">
        <w:rPr>
          <w:sz w:val="20"/>
          <w:szCs w:val="20"/>
        </w:rPr>
        <w:t>for</w:t>
      </w:r>
      <w:r w:rsidRPr="00FB1164">
        <w:rPr>
          <w:spacing w:val="-5"/>
          <w:sz w:val="20"/>
          <w:szCs w:val="20"/>
        </w:rPr>
        <w:t xml:space="preserve"> </w:t>
      </w:r>
      <w:r w:rsidRPr="00FB1164">
        <w:rPr>
          <w:sz w:val="20"/>
          <w:szCs w:val="20"/>
        </w:rPr>
        <w:t>public</w:t>
      </w:r>
      <w:r w:rsidRPr="00FB1164">
        <w:rPr>
          <w:spacing w:val="-8"/>
          <w:sz w:val="20"/>
          <w:szCs w:val="20"/>
        </w:rPr>
        <w:t xml:space="preserve"> </w:t>
      </w:r>
      <w:r w:rsidRPr="00FB1164">
        <w:rPr>
          <w:sz w:val="20"/>
          <w:szCs w:val="20"/>
        </w:rPr>
        <w:t>inspection</w:t>
      </w:r>
      <w:r w:rsidRPr="00FB1164">
        <w:rPr>
          <w:spacing w:val="-6"/>
          <w:sz w:val="20"/>
          <w:szCs w:val="20"/>
        </w:rPr>
        <w:t xml:space="preserve"> </w:t>
      </w:r>
      <w:r w:rsidRPr="00FB1164">
        <w:rPr>
          <w:sz w:val="20"/>
          <w:szCs w:val="20"/>
        </w:rPr>
        <w:t>during</w:t>
      </w:r>
      <w:r w:rsidRPr="00FB1164">
        <w:rPr>
          <w:spacing w:val="-9"/>
          <w:sz w:val="20"/>
          <w:szCs w:val="20"/>
        </w:rPr>
        <w:t xml:space="preserve"> </w:t>
      </w:r>
      <w:r w:rsidRPr="00FB1164">
        <w:rPr>
          <w:sz w:val="20"/>
          <w:szCs w:val="20"/>
        </w:rPr>
        <w:t>normal</w:t>
      </w:r>
      <w:r w:rsidRPr="00FB1164">
        <w:rPr>
          <w:spacing w:val="-6"/>
          <w:sz w:val="20"/>
          <w:szCs w:val="20"/>
        </w:rPr>
        <w:t xml:space="preserve"> </w:t>
      </w:r>
      <w:r w:rsidRPr="00FB1164">
        <w:rPr>
          <w:sz w:val="20"/>
          <w:szCs w:val="20"/>
        </w:rPr>
        <w:t>business</w:t>
      </w:r>
      <w:r w:rsidRPr="00FB1164">
        <w:rPr>
          <w:spacing w:val="-6"/>
          <w:sz w:val="20"/>
          <w:szCs w:val="20"/>
        </w:rPr>
        <w:t xml:space="preserve"> </w:t>
      </w:r>
      <w:r w:rsidRPr="00FB1164">
        <w:rPr>
          <w:sz w:val="20"/>
          <w:szCs w:val="20"/>
        </w:rPr>
        <w:t>hours. Any portion of the log older than 60 days will be available within two business days after receipt of a request for public</w:t>
      </w:r>
      <w:r w:rsidRPr="00FB1164">
        <w:rPr>
          <w:spacing w:val="-7"/>
          <w:sz w:val="20"/>
          <w:szCs w:val="20"/>
        </w:rPr>
        <w:t xml:space="preserve"> </w:t>
      </w:r>
      <w:r w:rsidRPr="00FB1164">
        <w:rPr>
          <w:sz w:val="20"/>
          <w:szCs w:val="20"/>
        </w:rPr>
        <w:t>inspection.</w:t>
      </w:r>
    </w:p>
    <w:p w14:paraId="1874FF19" w14:textId="77777777" w:rsidR="0047723A" w:rsidRPr="00FB1164" w:rsidRDefault="0047723A">
      <w:pPr>
        <w:pStyle w:val="BodyText"/>
        <w:rPr>
          <w:szCs w:val="20"/>
        </w:rPr>
      </w:pPr>
    </w:p>
    <w:p w14:paraId="5B6B109C" w14:textId="77777777" w:rsidR="0047723A" w:rsidRPr="00FB1164" w:rsidRDefault="00431AAB">
      <w:pPr>
        <w:pStyle w:val="Heading4"/>
        <w:spacing w:line="251" w:lineRule="exact"/>
        <w:jc w:val="left"/>
        <w:rPr>
          <w:sz w:val="20"/>
          <w:szCs w:val="20"/>
        </w:rPr>
      </w:pPr>
      <w:r w:rsidRPr="00FB1164">
        <w:rPr>
          <w:sz w:val="20"/>
          <w:szCs w:val="20"/>
        </w:rPr>
        <w:t>Fire Prevention and Safety</w:t>
      </w:r>
    </w:p>
    <w:p w14:paraId="35692928" w14:textId="77777777" w:rsidR="0047723A" w:rsidRPr="00FB1164" w:rsidRDefault="00431AAB">
      <w:pPr>
        <w:pStyle w:val="ListParagraph"/>
        <w:numPr>
          <w:ilvl w:val="1"/>
          <w:numId w:val="8"/>
        </w:numPr>
        <w:tabs>
          <w:tab w:val="left" w:pos="2139"/>
          <w:tab w:val="left" w:pos="2141"/>
        </w:tabs>
        <w:spacing w:line="237" w:lineRule="auto"/>
        <w:ind w:left="2140" w:right="1461"/>
        <w:rPr>
          <w:sz w:val="20"/>
          <w:szCs w:val="20"/>
        </w:rPr>
      </w:pPr>
      <w:r w:rsidRPr="00FB1164">
        <w:rPr>
          <w:sz w:val="20"/>
          <w:szCs w:val="20"/>
        </w:rPr>
        <w:t>Do not burn candles or any device that has an open flame in any campus building without prior approval.</w:t>
      </w:r>
    </w:p>
    <w:p w14:paraId="1E5CC05F" w14:textId="77777777" w:rsidR="0047723A" w:rsidRPr="00FB1164" w:rsidRDefault="00431AAB">
      <w:pPr>
        <w:pStyle w:val="ListParagraph"/>
        <w:numPr>
          <w:ilvl w:val="1"/>
          <w:numId w:val="8"/>
        </w:numPr>
        <w:tabs>
          <w:tab w:val="left" w:pos="2139"/>
          <w:tab w:val="left" w:pos="2141"/>
        </w:tabs>
        <w:spacing w:before="4" w:line="269" w:lineRule="exact"/>
        <w:ind w:left="2140"/>
        <w:rPr>
          <w:sz w:val="20"/>
          <w:szCs w:val="20"/>
        </w:rPr>
      </w:pPr>
      <w:r w:rsidRPr="00FB1164">
        <w:rPr>
          <w:sz w:val="20"/>
          <w:szCs w:val="20"/>
        </w:rPr>
        <w:t>Maintain clear and unobstructed access to doors from both inside and out at all</w:t>
      </w:r>
      <w:r w:rsidRPr="00FB1164">
        <w:rPr>
          <w:spacing w:val="-17"/>
          <w:sz w:val="20"/>
          <w:szCs w:val="20"/>
        </w:rPr>
        <w:t xml:space="preserve"> </w:t>
      </w:r>
      <w:r w:rsidRPr="00FB1164">
        <w:rPr>
          <w:sz w:val="20"/>
          <w:szCs w:val="20"/>
        </w:rPr>
        <w:t>times.</w:t>
      </w:r>
    </w:p>
    <w:p w14:paraId="674CB202" w14:textId="77777777" w:rsidR="0047723A" w:rsidRPr="00FB1164" w:rsidRDefault="00431AAB">
      <w:pPr>
        <w:pStyle w:val="ListParagraph"/>
        <w:numPr>
          <w:ilvl w:val="1"/>
          <w:numId w:val="8"/>
        </w:numPr>
        <w:tabs>
          <w:tab w:val="left" w:pos="2139"/>
          <w:tab w:val="left" w:pos="2141"/>
        </w:tabs>
        <w:spacing w:line="269" w:lineRule="exact"/>
        <w:ind w:left="2140"/>
        <w:rPr>
          <w:sz w:val="20"/>
          <w:szCs w:val="20"/>
        </w:rPr>
      </w:pPr>
      <w:r w:rsidRPr="00FB1164">
        <w:rPr>
          <w:sz w:val="20"/>
          <w:szCs w:val="20"/>
        </w:rPr>
        <w:t>Do not overload electrical outlets; use surge protector</w:t>
      </w:r>
      <w:r w:rsidRPr="00FB1164">
        <w:rPr>
          <w:spacing w:val="-4"/>
          <w:sz w:val="20"/>
          <w:szCs w:val="20"/>
        </w:rPr>
        <w:t xml:space="preserve"> </w:t>
      </w:r>
      <w:r w:rsidRPr="00FB1164">
        <w:rPr>
          <w:sz w:val="20"/>
          <w:szCs w:val="20"/>
        </w:rPr>
        <w:t>strips.</w:t>
      </w:r>
    </w:p>
    <w:p w14:paraId="0455EB18" w14:textId="77777777" w:rsidR="0047723A" w:rsidRPr="00FB1164" w:rsidRDefault="00431AAB">
      <w:pPr>
        <w:pStyle w:val="ListParagraph"/>
        <w:numPr>
          <w:ilvl w:val="1"/>
          <w:numId w:val="8"/>
        </w:numPr>
        <w:tabs>
          <w:tab w:val="left" w:pos="2139"/>
          <w:tab w:val="left" w:pos="2141"/>
        </w:tabs>
        <w:spacing w:line="269" w:lineRule="exact"/>
        <w:ind w:left="2140"/>
        <w:rPr>
          <w:sz w:val="20"/>
          <w:szCs w:val="20"/>
        </w:rPr>
      </w:pPr>
      <w:r w:rsidRPr="00FB1164">
        <w:rPr>
          <w:sz w:val="20"/>
          <w:szCs w:val="20"/>
        </w:rPr>
        <w:t>Do not use broken, frayed, or cracked electrical</w:t>
      </w:r>
      <w:r w:rsidRPr="00FB1164">
        <w:rPr>
          <w:spacing w:val="-2"/>
          <w:sz w:val="20"/>
          <w:szCs w:val="20"/>
        </w:rPr>
        <w:t xml:space="preserve"> </w:t>
      </w:r>
      <w:r w:rsidRPr="00FB1164">
        <w:rPr>
          <w:sz w:val="20"/>
          <w:szCs w:val="20"/>
        </w:rPr>
        <w:t>cords.</w:t>
      </w:r>
    </w:p>
    <w:p w14:paraId="6F28AE90"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Do not store any flammable</w:t>
      </w:r>
      <w:r w:rsidRPr="00FB1164">
        <w:rPr>
          <w:spacing w:val="-5"/>
          <w:sz w:val="20"/>
          <w:szCs w:val="20"/>
        </w:rPr>
        <w:t xml:space="preserve"> </w:t>
      </w:r>
      <w:r w:rsidRPr="00FB1164">
        <w:rPr>
          <w:sz w:val="20"/>
          <w:szCs w:val="20"/>
        </w:rPr>
        <w:t>materials.</w:t>
      </w:r>
    </w:p>
    <w:p w14:paraId="06BDC905"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Know every exit from the building you are in. Know how to activate the fire alarm</w:t>
      </w:r>
      <w:r w:rsidRPr="00FB1164">
        <w:rPr>
          <w:spacing w:val="-25"/>
          <w:sz w:val="20"/>
          <w:szCs w:val="20"/>
        </w:rPr>
        <w:t xml:space="preserve"> </w:t>
      </w:r>
      <w:r w:rsidRPr="00FB1164">
        <w:rPr>
          <w:sz w:val="20"/>
          <w:szCs w:val="20"/>
        </w:rPr>
        <w:t>system.</w:t>
      </w:r>
    </w:p>
    <w:p w14:paraId="39D57E4A"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Know the location of fire extinguishers and how to operate</w:t>
      </w:r>
      <w:r w:rsidRPr="00FB1164">
        <w:rPr>
          <w:spacing w:val="-11"/>
          <w:sz w:val="20"/>
          <w:szCs w:val="20"/>
        </w:rPr>
        <w:t xml:space="preserve"> </w:t>
      </w:r>
      <w:r w:rsidRPr="00FB1164">
        <w:rPr>
          <w:sz w:val="20"/>
          <w:szCs w:val="20"/>
        </w:rPr>
        <w:t>them.</w:t>
      </w:r>
    </w:p>
    <w:p w14:paraId="4E5A9C92" w14:textId="77777777" w:rsidR="0047723A" w:rsidRPr="00FB1164" w:rsidRDefault="00431AAB">
      <w:pPr>
        <w:pStyle w:val="ListParagraph"/>
        <w:numPr>
          <w:ilvl w:val="1"/>
          <w:numId w:val="8"/>
        </w:numPr>
        <w:tabs>
          <w:tab w:val="left" w:pos="2140"/>
          <w:tab w:val="left" w:pos="2141"/>
        </w:tabs>
        <w:spacing w:line="269" w:lineRule="exact"/>
        <w:ind w:left="2140" w:hanging="360"/>
        <w:rPr>
          <w:sz w:val="20"/>
          <w:szCs w:val="20"/>
        </w:rPr>
      </w:pPr>
      <w:r w:rsidRPr="00FB1164">
        <w:rPr>
          <w:sz w:val="20"/>
          <w:szCs w:val="20"/>
        </w:rPr>
        <w:t>Building evacuation is mandatory for all fire alarms, even if it is a practice fire</w:t>
      </w:r>
      <w:r w:rsidRPr="00FB1164">
        <w:rPr>
          <w:spacing w:val="-17"/>
          <w:sz w:val="20"/>
          <w:szCs w:val="20"/>
        </w:rPr>
        <w:t xml:space="preserve"> </w:t>
      </w:r>
      <w:r w:rsidRPr="00FB1164">
        <w:rPr>
          <w:sz w:val="20"/>
          <w:szCs w:val="20"/>
        </w:rPr>
        <w:t>drill.</w:t>
      </w:r>
    </w:p>
    <w:p w14:paraId="05357604" w14:textId="77777777" w:rsidR="0047723A" w:rsidRPr="00FB1164" w:rsidRDefault="00431AAB">
      <w:pPr>
        <w:pStyle w:val="ListParagraph"/>
        <w:numPr>
          <w:ilvl w:val="1"/>
          <w:numId w:val="8"/>
        </w:numPr>
        <w:tabs>
          <w:tab w:val="left" w:pos="2141"/>
          <w:tab w:val="left" w:pos="2142"/>
        </w:tabs>
        <w:ind w:right="1434" w:hanging="360"/>
        <w:rPr>
          <w:sz w:val="20"/>
          <w:szCs w:val="20"/>
        </w:rPr>
      </w:pPr>
      <w:r w:rsidRPr="00FB1164">
        <w:rPr>
          <w:sz w:val="20"/>
          <w:szCs w:val="20"/>
        </w:rPr>
        <w:t>Never tamper with smoke detectors, fire extinguishers, or fire alarms. It is a felony to activate a fire alarm as a</w:t>
      </w:r>
      <w:r w:rsidRPr="00FB1164">
        <w:rPr>
          <w:spacing w:val="-6"/>
          <w:sz w:val="20"/>
          <w:szCs w:val="20"/>
        </w:rPr>
        <w:t xml:space="preserve"> </w:t>
      </w:r>
      <w:r w:rsidRPr="00FB1164">
        <w:rPr>
          <w:sz w:val="20"/>
          <w:szCs w:val="20"/>
        </w:rPr>
        <w:t>prank.</w:t>
      </w:r>
    </w:p>
    <w:p w14:paraId="1A424F08" w14:textId="77777777" w:rsidR="0047723A" w:rsidRPr="00FB1164" w:rsidRDefault="00431AAB">
      <w:pPr>
        <w:pStyle w:val="Heading4"/>
        <w:spacing w:before="208" w:line="252" w:lineRule="exact"/>
        <w:ind w:left="1421"/>
        <w:rPr>
          <w:sz w:val="20"/>
          <w:szCs w:val="20"/>
        </w:rPr>
      </w:pPr>
      <w:r w:rsidRPr="00FB1164">
        <w:rPr>
          <w:sz w:val="20"/>
          <w:szCs w:val="20"/>
        </w:rPr>
        <w:t>If you are aware of a fire:</w:t>
      </w:r>
    </w:p>
    <w:p w14:paraId="7CDEA3CB" w14:textId="77777777" w:rsidR="0047723A" w:rsidRPr="00FB1164" w:rsidRDefault="00431AAB">
      <w:pPr>
        <w:pStyle w:val="ListParagraph"/>
        <w:numPr>
          <w:ilvl w:val="1"/>
          <w:numId w:val="8"/>
        </w:numPr>
        <w:tabs>
          <w:tab w:val="left" w:pos="2141"/>
          <w:tab w:val="left" w:pos="2142"/>
        </w:tabs>
        <w:spacing w:line="268" w:lineRule="exact"/>
        <w:ind w:hanging="360"/>
        <w:rPr>
          <w:sz w:val="20"/>
          <w:szCs w:val="20"/>
        </w:rPr>
      </w:pPr>
      <w:r w:rsidRPr="00FB1164">
        <w:rPr>
          <w:sz w:val="20"/>
          <w:szCs w:val="20"/>
        </w:rPr>
        <w:t>In a building, activate the nearest fire alarm and dial</w:t>
      </w:r>
      <w:r w:rsidRPr="00FB1164">
        <w:rPr>
          <w:spacing w:val="-9"/>
          <w:sz w:val="20"/>
          <w:szCs w:val="20"/>
        </w:rPr>
        <w:t xml:space="preserve"> </w:t>
      </w:r>
      <w:r w:rsidRPr="00FB1164">
        <w:rPr>
          <w:sz w:val="20"/>
          <w:szCs w:val="20"/>
        </w:rPr>
        <w:t>911.</w:t>
      </w:r>
    </w:p>
    <w:p w14:paraId="043EA44D" w14:textId="77777777" w:rsidR="0047723A" w:rsidRPr="00FB1164" w:rsidRDefault="00431AAB">
      <w:pPr>
        <w:pStyle w:val="ListParagraph"/>
        <w:numPr>
          <w:ilvl w:val="1"/>
          <w:numId w:val="8"/>
        </w:numPr>
        <w:tabs>
          <w:tab w:val="left" w:pos="2141"/>
          <w:tab w:val="left" w:pos="2142"/>
        </w:tabs>
        <w:spacing w:line="269" w:lineRule="exact"/>
        <w:ind w:hanging="360"/>
        <w:rPr>
          <w:sz w:val="20"/>
          <w:szCs w:val="20"/>
        </w:rPr>
      </w:pPr>
      <w:r w:rsidRPr="00FB1164">
        <w:rPr>
          <w:sz w:val="20"/>
          <w:szCs w:val="20"/>
        </w:rPr>
        <w:t>Do not attempt to extinguish the fire</w:t>
      </w:r>
      <w:r w:rsidRPr="00FB1164">
        <w:rPr>
          <w:spacing w:val="-1"/>
          <w:sz w:val="20"/>
          <w:szCs w:val="20"/>
        </w:rPr>
        <w:t xml:space="preserve"> </w:t>
      </w:r>
      <w:r w:rsidRPr="00FB1164">
        <w:rPr>
          <w:sz w:val="20"/>
          <w:szCs w:val="20"/>
        </w:rPr>
        <w:t>yourself.</w:t>
      </w:r>
    </w:p>
    <w:p w14:paraId="7231D3B2" w14:textId="77777777" w:rsidR="0047723A" w:rsidRPr="00FB1164" w:rsidRDefault="00431AAB">
      <w:pPr>
        <w:pStyle w:val="ListParagraph"/>
        <w:numPr>
          <w:ilvl w:val="1"/>
          <w:numId w:val="8"/>
        </w:numPr>
        <w:tabs>
          <w:tab w:val="left" w:pos="2141"/>
          <w:tab w:val="left" w:pos="2142"/>
        </w:tabs>
        <w:spacing w:line="269" w:lineRule="exact"/>
        <w:ind w:hanging="360"/>
        <w:rPr>
          <w:sz w:val="20"/>
          <w:szCs w:val="20"/>
        </w:rPr>
      </w:pPr>
      <w:r w:rsidRPr="00FB1164">
        <w:rPr>
          <w:sz w:val="20"/>
          <w:szCs w:val="20"/>
        </w:rPr>
        <w:t>If you are a campus resident, follow the evacuation plan outlined by the Residence Life</w:t>
      </w:r>
      <w:r w:rsidRPr="00FB1164">
        <w:rPr>
          <w:spacing w:val="-16"/>
          <w:sz w:val="20"/>
          <w:szCs w:val="20"/>
        </w:rPr>
        <w:t xml:space="preserve"> </w:t>
      </w:r>
      <w:r w:rsidRPr="00FB1164">
        <w:rPr>
          <w:sz w:val="20"/>
          <w:szCs w:val="20"/>
        </w:rPr>
        <w:t>staff.</w:t>
      </w:r>
    </w:p>
    <w:p w14:paraId="7C933691" w14:textId="77777777" w:rsidR="0047723A" w:rsidRPr="00FB1164" w:rsidRDefault="00431AAB">
      <w:pPr>
        <w:pStyle w:val="ListParagraph"/>
        <w:numPr>
          <w:ilvl w:val="1"/>
          <w:numId w:val="8"/>
        </w:numPr>
        <w:tabs>
          <w:tab w:val="left" w:pos="2141"/>
          <w:tab w:val="left" w:pos="2142"/>
        </w:tabs>
        <w:ind w:right="2046" w:hanging="360"/>
        <w:rPr>
          <w:sz w:val="20"/>
          <w:szCs w:val="20"/>
        </w:rPr>
      </w:pPr>
      <w:r w:rsidRPr="00FB1164">
        <w:rPr>
          <w:sz w:val="20"/>
          <w:szCs w:val="20"/>
        </w:rPr>
        <w:t>Calmly assist others to evacuate the building by following exit signs. DO NOT USE AN ELEVATOR.</w:t>
      </w:r>
    </w:p>
    <w:p w14:paraId="36A14FE3" w14:textId="77777777" w:rsidR="0047723A" w:rsidRPr="00FB1164" w:rsidRDefault="00431AAB">
      <w:pPr>
        <w:pStyle w:val="ListParagraph"/>
        <w:numPr>
          <w:ilvl w:val="1"/>
          <w:numId w:val="8"/>
        </w:numPr>
        <w:tabs>
          <w:tab w:val="left" w:pos="2141"/>
          <w:tab w:val="left" w:pos="2143"/>
        </w:tabs>
        <w:spacing w:line="267" w:lineRule="exact"/>
        <w:ind w:left="2142"/>
        <w:rPr>
          <w:sz w:val="20"/>
          <w:szCs w:val="20"/>
        </w:rPr>
      </w:pPr>
      <w:r w:rsidRPr="00FB1164">
        <w:rPr>
          <w:sz w:val="20"/>
          <w:szCs w:val="20"/>
        </w:rPr>
        <w:t>Remain outside the building at a safe</w:t>
      </w:r>
      <w:r w:rsidRPr="00FB1164">
        <w:rPr>
          <w:spacing w:val="-5"/>
          <w:sz w:val="20"/>
          <w:szCs w:val="20"/>
        </w:rPr>
        <w:t xml:space="preserve"> </w:t>
      </w:r>
      <w:r w:rsidRPr="00FB1164">
        <w:rPr>
          <w:sz w:val="20"/>
          <w:szCs w:val="20"/>
        </w:rPr>
        <w:t>distance.</w:t>
      </w:r>
    </w:p>
    <w:p w14:paraId="65829101" w14:textId="77777777" w:rsidR="0047723A" w:rsidRPr="00FB1164" w:rsidRDefault="00431AAB">
      <w:pPr>
        <w:pStyle w:val="ListParagraph"/>
        <w:numPr>
          <w:ilvl w:val="1"/>
          <w:numId w:val="8"/>
        </w:numPr>
        <w:tabs>
          <w:tab w:val="left" w:pos="2142"/>
          <w:tab w:val="left" w:pos="2143"/>
        </w:tabs>
        <w:spacing w:line="269" w:lineRule="exact"/>
        <w:ind w:left="2142" w:hanging="360"/>
        <w:rPr>
          <w:sz w:val="20"/>
          <w:szCs w:val="20"/>
        </w:rPr>
      </w:pPr>
      <w:r w:rsidRPr="00FB1164">
        <w:rPr>
          <w:sz w:val="20"/>
          <w:szCs w:val="20"/>
        </w:rPr>
        <w:t>Remain</w:t>
      </w:r>
      <w:r w:rsidRPr="00FB1164">
        <w:rPr>
          <w:spacing w:val="-1"/>
          <w:sz w:val="20"/>
          <w:szCs w:val="20"/>
        </w:rPr>
        <w:t xml:space="preserve"> </w:t>
      </w:r>
      <w:r w:rsidRPr="00FB1164">
        <w:rPr>
          <w:sz w:val="20"/>
          <w:szCs w:val="20"/>
        </w:rPr>
        <w:t>calm.</w:t>
      </w:r>
    </w:p>
    <w:p w14:paraId="5D01AF86" w14:textId="77777777" w:rsidR="0047723A" w:rsidRPr="00FB1164" w:rsidRDefault="00431AAB">
      <w:pPr>
        <w:pStyle w:val="ListParagraph"/>
        <w:numPr>
          <w:ilvl w:val="1"/>
          <w:numId w:val="8"/>
        </w:numPr>
        <w:tabs>
          <w:tab w:val="left" w:pos="2142"/>
          <w:tab w:val="left" w:pos="2143"/>
        </w:tabs>
        <w:spacing w:line="269" w:lineRule="exact"/>
        <w:ind w:left="2142" w:hanging="360"/>
        <w:rPr>
          <w:sz w:val="20"/>
          <w:szCs w:val="20"/>
        </w:rPr>
      </w:pPr>
      <w:r w:rsidRPr="00FB1164">
        <w:rPr>
          <w:sz w:val="20"/>
          <w:szCs w:val="20"/>
        </w:rPr>
        <w:t>Before opening a door, feel it with the back of your</w:t>
      </w:r>
      <w:r w:rsidRPr="00FB1164">
        <w:rPr>
          <w:spacing w:val="-11"/>
          <w:sz w:val="20"/>
          <w:szCs w:val="20"/>
        </w:rPr>
        <w:t xml:space="preserve"> </w:t>
      </w:r>
      <w:r w:rsidRPr="00FB1164">
        <w:rPr>
          <w:sz w:val="20"/>
          <w:szCs w:val="20"/>
        </w:rPr>
        <w:t>hand.</w:t>
      </w:r>
    </w:p>
    <w:p w14:paraId="24B7918E" w14:textId="77777777" w:rsidR="0047723A" w:rsidRPr="00FB1164" w:rsidRDefault="00431AAB">
      <w:pPr>
        <w:pStyle w:val="ListParagraph"/>
        <w:numPr>
          <w:ilvl w:val="1"/>
          <w:numId w:val="8"/>
        </w:numPr>
        <w:tabs>
          <w:tab w:val="left" w:pos="2142"/>
          <w:tab w:val="left" w:pos="2143"/>
        </w:tabs>
        <w:ind w:left="2142" w:right="1249" w:hanging="360"/>
        <w:rPr>
          <w:sz w:val="20"/>
          <w:szCs w:val="20"/>
        </w:rPr>
      </w:pPr>
      <w:r w:rsidRPr="00FB1164">
        <w:rPr>
          <w:sz w:val="20"/>
          <w:szCs w:val="20"/>
        </w:rPr>
        <w:t>If it is hot, do not open the door. Instead, follow another exit route. If you are trapped in a room, seal the cracks around the door with towels, linens, or clothes (soaked in water if possible). Shout for help. If smoke is filling your area, stay low to the floor. Take short breaths to avoid inhaling smoke. Place a wet towel over your nose and</w:t>
      </w:r>
      <w:r w:rsidRPr="00FB1164">
        <w:rPr>
          <w:spacing w:val="-3"/>
          <w:sz w:val="20"/>
          <w:szCs w:val="20"/>
        </w:rPr>
        <w:t xml:space="preserve"> </w:t>
      </w:r>
      <w:r w:rsidRPr="00FB1164">
        <w:rPr>
          <w:sz w:val="20"/>
          <w:szCs w:val="20"/>
        </w:rPr>
        <w:t>mouth.</w:t>
      </w:r>
    </w:p>
    <w:p w14:paraId="3157C150" w14:textId="77777777" w:rsidR="0047723A" w:rsidRPr="00FB1164" w:rsidRDefault="00431AAB">
      <w:pPr>
        <w:pStyle w:val="ListParagraph"/>
        <w:numPr>
          <w:ilvl w:val="1"/>
          <w:numId w:val="8"/>
        </w:numPr>
        <w:tabs>
          <w:tab w:val="left" w:pos="2142"/>
          <w:tab w:val="left" w:pos="2143"/>
        </w:tabs>
        <w:ind w:left="2142" w:right="1330" w:hanging="360"/>
        <w:rPr>
          <w:sz w:val="20"/>
          <w:szCs w:val="20"/>
        </w:rPr>
      </w:pPr>
      <w:r w:rsidRPr="00FB1164">
        <w:rPr>
          <w:sz w:val="20"/>
          <w:szCs w:val="20"/>
        </w:rPr>
        <w:t>If the door is not hot, brace yourself and open it slowly. If hot air or fire rushes in, close the door and refer to the previous point.</w:t>
      </w:r>
    </w:p>
    <w:p w14:paraId="0E9FF3E8" w14:textId="77777777" w:rsidR="0047723A" w:rsidRPr="00FB1164" w:rsidRDefault="00431AAB">
      <w:pPr>
        <w:pStyle w:val="ListParagraph"/>
        <w:numPr>
          <w:ilvl w:val="1"/>
          <w:numId w:val="8"/>
        </w:numPr>
        <w:tabs>
          <w:tab w:val="left" w:pos="2142"/>
          <w:tab w:val="left" w:pos="2143"/>
        </w:tabs>
        <w:ind w:left="2142" w:right="1886" w:hanging="360"/>
        <w:rPr>
          <w:sz w:val="20"/>
          <w:szCs w:val="20"/>
        </w:rPr>
      </w:pPr>
      <w:r w:rsidRPr="00FB1164">
        <w:rPr>
          <w:sz w:val="20"/>
          <w:szCs w:val="20"/>
        </w:rPr>
        <w:t>If you can leave, close all doors behind you and proceed to the nearest safe exit. Leave the building and get as far away from it as you</w:t>
      </w:r>
      <w:r w:rsidRPr="00FB1164">
        <w:rPr>
          <w:spacing w:val="-13"/>
          <w:sz w:val="20"/>
          <w:szCs w:val="20"/>
        </w:rPr>
        <w:t xml:space="preserve"> </w:t>
      </w:r>
      <w:r w:rsidRPr="00FB1164">
        <w:rPr>
          <w:sz w:val="20"/>
          <w:szCs w:val="20"/>
        </w:rPr>
        <w:t>can.</w:t>
      </w:r>
    </w:p>
    <w:p w14:paraId="295CB697" w14:textId="77777777" w:rsidR="0047723A" w:rsidRPr="00FB1164" w:rsidRDefault="0047723A">
      <w:pPr>
        <w:rPr>
          <w:sz w:val="20"/>
          <w:szCs w:val="20"/>
        </w:rPr>
        <w:sectPr w:rsidR="0047723A" w:rsidRPr="00FB1164">
          <w:pgSz w:w="12240" w:h="16340"/>
          <w:pgMar w:top="1540" w:right="240" w:bottom="1180" w:left="20" w:header="0" w:footer="906" w:gutter="0"/>
          <w:cols w:space="720"/>
        </w:sectPr>
      </w:pPr>
    </w:p>
    <w:p w14:paraId="64D5983E" w14:textId="77777777" w:rsidR="0047723A" w:rsidRPr="00FB1164" w:rsidRDefault="00431AAB">
      <w:pPr>
        <w:pStyle w:val="Heading4"/>
        <w:spacing w:before="63" w:line="240" w:lineRule="auto"/>
        <w:ind w:left="1104" w:right="183"/>
        <w:jc w:val="center"/>
        <w:rPr>
          <w:sz w:val="20"/>
          <w:szCs w:val="20"/>
        </w:rPr>
      </w:pPr>
      <w:r w:rsidRPr="00FB1164">
        <w:rPr>
          <w:color w:val="1F1C1D"/>
          <w:sz w:val="20"/>
          <w:szCs w:val="20"/>
        </w:rPr>
        <w:lastRenderedPageBreak/>
        <w:t>Fire Safety Systems on Campus</w:t>
      </w:r>
    </w:p>
    <w:p w14:paraId="713E771C" w14:textId="77777777" w:rsidR="0047723A" w:rsidRPr="00FB1164" w:rsidRDefault="0047723A">
      <w:pPr>
        <w:pStyle w:val="BodyText"/>
        <w:spacing w:before="4"/>
        <w:rPr>
          <w:b/>
          <w:sz w:val="5"/>
          <w:szCs w:val="20"/>
        </w:rPr>
      </w:pPr>
    </w:p>
    <w:tbl>
      <w:tblPr>
        <w:tblW w:w="0" w:type="auto"/>
        <w:tblInd w:w="1427" w:type="dxa"/>
        <w:tblBorders>
          <w:top w:val="single" w:sz="12" w:space="0" w:color="C2D69B"/>
          <w:left w:val="single" w:sz="12" w:space="0" w:color="C2D69B"/>
          <w:bottom w:val="single" w:sz="12" w:space="0" w:color="C2D69B"/>
          <w:right w:val="single" w:sz="12" w:space="0" w:color="C2D69B"/>
          <w:insideH w:val="single" w:sz="12" w:space="0" w:color="C2D69B"/>
          <w:insideV w:val="single" w:sz="12" w:space="0" w:color="C2D69B"/>
        </w:tblBorders>
        <w:tblLayout w:type="fixed"/>
        <w:tblCellMar>
          <w:left w:w="0" w:type="dxa"/>
          <w:right w:w="0" w:type="dxa"/>
        </w:tblCellMar>
        <w:tblLook w:val="01E0" w:firstRow="1" w:lastRow="1" w:firstColumn="1" w:lastColumn="1" w:noHBand="0" w:noVBand="0"/>
      </w:tblPr>
      <w:tblGrid>
        <w:gridCol w:w="1762"/>
        <w:gridCol w:w="1623"/>
        <w:gridCol w:w="1736"/>
        <w:gridCol w:w="1801"/>
        <w:gridCol w:w="1645"/>
        <w:gridCol w:w="779"/>
      </w:tblGrid>
      <w:tr w:rsidR="0047723A" w:rsidRPr="00FB1164" w14:paraId="6B50DC7D" w14:textId="77777777">
        <w:trPr>
          <w:trHeight w:val="803"/>
        </w:trPr>
        <w:tc>
          <w:tcPr>
            <w:tcW w:w="1762" w:type="dxa"/>
            <w:tcBorders>
              <w:left w:val="nil"/>
              <w:bottom w:val="single" w:sz="2" w:space="0" w:color="C2D69B"/>
              <w:right w:val="single" w:sz="2" w:space="0" w:color="C2D69B"/>
            </w:tcBorders>
            <w:shd w:val="clear" w:color="auto" w:fill="EAF1DD"/>
          </w:tcPr>
          <w:p w14:paraId="046C5F4B" w14:textId="77777777" w:rsidR="0047723A" w:rsidRPr="00FB1164" w:rsidRDefault="00431AAB">
            <w:pPr>
              <w:pStyle w:val="TableParagraph"/>
              <w:spacing w:line="180" w:lineRule="exact"/>
              <w:ind w:left="104" w:right="103"/>
              <w:rPr>
                <w:sz w:val="14"/>
                <w:szCs w:val="20"/>
              </w:rPr>
            </w:pPr>
            <w:r w:rsidRPr="00FB1164">
              <w:rPr>
                <w:color w:val="1F1C1D"/>
                <w:sz w:val="14"/>
                <w:szCs w:val="20"/>
              </w:rPr>
              <w:t>Residence Hall</w:t>
            </w:r>
          </w:p>
        </w:tc>
        <w:tc>
          <w:tcPr>
            <w:tcW w:w="1623" w:type="dxa"/>
            <w:tcBorders>
              <w:left w:val="single" w:sz="2" w:space="0" w:color="C2D69B"/>
              <w:bottom w:val="single" w:sz="2" w:space="0" w:color="C2D69B"/>
              <w:right w:val="single" w:sz="2" w:space="0" w:color="C2D69B"/>
            </w:tcBorders>
            <w:shd w:val="clear" w:color="auto" w:fill="EAF1DD"/>
          </w:tcPr>
          <w:p w14:paraId="4C9065EF" w14:textId="77777777" w:rsidR="0047723A" w:rsidRPr="00FB1164" w:rsidRDefault="00431AAB">
            <w:pPr>
              <w:pStyle w:val="TableParagraph"/>
              <w:ind w:left="237" w:right="233" w:hanging="2"/>
              <w:rPr>
                <w:b/>
                <w:sz w:val="14"/>
                <w:szCs w:val="20"/>
              </w:rPr>
            </w:pPr>
            <w:r w:rsidRPr="00FB1164">
              <w:rPr>
                <w:b/>
                <w:color w:val="1F1C1D"/>
                <w:sz w:val="14"/>
                <w:szCs w:val="20"/>
              </w:rPr>
              <w:t>Fire Detection Systems (Smoke, Heat, Ion)</w:t>
            </w:r>
          </w:p>
        </w:tc>
        <w:tc>
          <w:tcPr>
            <w:tcW w:w="1736" w:type="dxa"/>
            <w:tcBorders>
              <w:left w:val="single" w:sz="2" w:space="0" w:color="C2D69B"/>
              <w:bottom w:val="single" w:sz="2" w:space="0" w:color="C2D69B"/>
              <w:right w:val="single" w:sz="2" w:space="0" w:color="C2D69B"/>
            </w:tcBorders>
            <w:shd w:val="clear" w:color="auto" w:fill="EAF1DD"/>
          </w:tcPr>
          <w:p w14:paraId="5AA369AC" w14:textId="77777777" w:rsidR="0047723A" w:rsidRPr="00FB1164" w:rsidRDefault="00431AAB">
            <w:pPr>
              <w:pStyle w:val="TableParagraph"/>
              <w:ind w:left="618" w:right="268" w:hanging="336"/>
              <w:jc w:val="left"/>
              <w:rPr>
                <w:b/>
                <w:sz w:val="14"/>
                <w:szCs w:val="20"/>
              </w:rPr>
            </w:pPr>
            <w:r w:rsidRPr="00FB1164">
              <w:rPr>
                <w:b/>
                <w:color w:val="1F1C1D"/>
                <w:sz w:val="14"/>
                <w:szCs w:val="20"/>
              </w:rPr>
              <w:t>Fire Suppression System</w:t>
            </w:r>
          </w:p>
        </w:tc>
        <w:tc>
          <w:tcPr>
            <w:tcW w:w="1801" w:type="dxa"/>
            <w:tcBorders>
              <w:left w:val="single" w:sz="2" w:space="0" w:color="C2D69B"/>
              <w:bottom w:val="single" w:sz="2" w:space="0" w:color="C2D69B"/>
              <w:right w:val="single" w:sz="2" w:space="0" w:color="C2D69B"/>
            </w:tcBorders>
            <w:shd w:val="clear" w:color="auto" w:fill="EAF1DD"/>
          </w:tcPr>
          <w:p w14:paraId="4A19E23F" w14:textId="77777777" w:rsidR="0047723A" w:rsidRPr="00FB1164" w:rsidRDefault="00431AAB">
            <w:pPr>
              <w:pStyle w:val="TableParagraph"/>
              <w:spacing w:line="183" w:lineRule="exact"/>
              <w:ind w:left="242" w:right="246"/>
              <w:rPr>
                <w:b/>
                <w:sz w:val="14"/>
                <w:szCs w:val="20"/>
              </w:rPr>
            </w:pPr>
            <w:r w:rsidRPr="00FB1164">
              <w:rPr>
                <w:b/>
                <w:color w:val="1F1C1D"/>
                <w:sz w:val="14"/>
                <w:szCs w:val="20"/>
              </w:rPr>
              <w:t>Fire Extinguishers</w:t>
            </w:r>
          </w:p>
        </w:tc>
        <w:tc>
          <w:tcPr>
            <w:tcW w:w="1645" w:type="dxa"/>
            <w:tcBorders>
              <w:left w:val="single" w:sz="2" w:space="0" w:color="C2D69B"/>
              <w:bottom w:val="single" w:sz="2" w:space="0" w:color="C2D69B"/>
              <w:right w:val="single" w:sz="2" w:space="0" w:color="C2D69B"/>
            </w:tcBorders>
            <w:shd w:val="clear" w:color="auto" w:fill="EAF1DD"/>
          </w:tcPr>
          <w:p w14:paraId="5E0960E7" w14:textId="77777777" w:rsidR="0047723A" w:rsidRPr="00FB1164" w:rsidRDefault="00431AAB">
            <w:pPr>
              <w:pStyle w:val="TableParagraph"/>
              <w:ind w:left="604" w:right="107" w:hanging="480"/>
              <w:jc w:val="left"/>
              <w:rPr>
                <w:b/>
                <w:sz w:val="12"/>
                <w:szCs w:val="20"/>
              </w:rPr>
            </w:pPr>
            <w:r w:rsidRPr="00FB1164">
              <w:rPr>
                <w:b/>
                <w:color w:val="1F1C1D"/>
                <w:sz w:val="12"/>
                <w:szCs w:val="20"/>
              </w:rPr>
              <w:t>Redundant Monitoring System</w:t>
            </w:r>
          </w:p>
        </w:tc>
        <w:tc>
          <w:tcPr>
            <w:tcW w:w="779" w:type="dxa"/>
            <w:tcBorders>
              <w:left w:val="single" w:sz="2" w:space="0" w:color="C2D69B"/>
              <w:bottom w:val="single" w:sz="2" w:space="0" w:color="C2D69B"/>
              <w:right w:val="nil"/>
            </w:tcBorders>
            <w:shd w:val="clear" w:color="auto" w:fill="EAF1DD"/>
          </w:tcPr>
          <w:p w14:paraId="28D76BD7" w14:textId="77777777" w:rsidR="0047723A" w:rsidRPr="00FB1164" w:rsidRDefault="00431AAB">
            <w:pPr>
              <w:pStyle w:val="TableParagraph"/>
              <w:spacing w:before="1" w:line="160" w:lineRule="exact"/>
              <w:ind w:left="94" w:right="109"/>
              <w:rPr>
                <w:b/>
                <w:sz w:val="12"/>
                <w:szCs w:val="20"/>
              </w:rPr>
            </w:pPr>
            <w:r w:rsidRPr="00FB1164">
              <w:rPr>
                <w:b/>
                <w:color w:val="1F1C1D"/>
                <w:sz w:val="12"/>
                <w:szCs w:val="20"/>
              </w:rPr>
              <w:t>Fire Drills Previous Calendar Year</w:t>
            </w:r>
          </w:p>
        </w:tc>
      </w:tr>
      <w:tr w:rsidR="0047723A" w:rsidRPr="00FB1164" w14:paraId="7312D84E" w14:textId="77777777">
        <w:trPr>
          <w:trHeight w:val="782"/>
        </w:trPr>
        <w:tc>
          <w:tcPr>
            <w:tcW w:w="1762" w:type="dxa"/>
            <w:tcBorders>
              <w:top w:val="single" w:sz="2" w:space="0" w:color="C2D69B"/>
              <w:left w:val="nil"/>
              <w:bottom w:val="single" w:sz="2" w:space="0" w:color="C2D69B"/>
              <w:right w:val="single" w:sz="2" w:space="0" w:color="C2D69B"/>
            </w:tcBorders>
          </w:tcPr>
          <w:p w14:paraId="182788E5" w14:textId="77777777" w:rsidR="0047723A" w:rsidRPr="00FB1164" w:rsidRDefault="0047723A">
            <w:pPr>
              <w:pStyle w:val="TableParagraph"/>
              <w:spacing w:before="9"/>
              <w:jc w:val="left"/>
              <w:rPr>
                <w:b/>
                <w:sz w:val="13"/>
                <w:szCs w:val="20"/>
              </w:rPr>
            </w:pPr>
          </w:p>
          <w:p w14:paraId="3FBB78CE" w14:textId="77777777" w:rsidR="0047723A" w:rsidRPr="00FB1164" w:rsidRDefault="00431AAB">
            <w:pPr>
              <w:pStyle w:val="TableParagraph"/>
              <w:ind w:left="104" w:right="101"/>
              <w:rPr>
                <w:sz w:val="14"/>
                <w:szCs w:val="20"/>
              </w:rPr>
            </w:pPr>
            <w:r w:rsidRPr="00FB1164">
              <w:rPr>
                <w:color w:val="1F1C1D"/>
                <w:sz w:val="14"/>
                <w:szCs w:val="20"/>
              </w:rPr>
              <w:t>*St. Bonaventure Hall</w:t>
            </w:r>
          </w:p>
        </w:tc>
        <w:tc>
          <w:tcPr>
            <w:tcW w:w="1623" w:type="dxa"/>
            <w:tcBorders>
              <w:top w:val="single" w:sz="2" w:space="0" w:color="C2D69B"/>
              <w:left w:val="single" w:sz="2" w:space="0" w:color="C2D69B"/>
              <w:bottom w:val="single" w:sz="2" w:space="0" w:color="C2D69B"/>
              <w:right w:val="single" w:sz="2" w:space="0" w:color="C2D69B"/>
            </w:tcBorders>
          </w:tcPr>
          <w:p w14:paraId="161658D8" w14:textId="77777777" w:rsidR="0047723A" w:rsidRPr="00FB1164" w:rsidRDefault="0047723A">
            <w:pPr>
              <w:pStyle w:val="TableParagraph"/>
              <w:spacing w:before="9"/>
              <w:jc w:val="left"/>
              <w:rPr>
                <w:b/>
                <w:sz w:val="13"/>
                <w:szCs w:val="20"/>
              </w:rPr>
            </w:pPr>
          </w:p>
          <w:p w14:paraId="725B206C" w14:textId="77777777" w:rsidR="0047723A" w:rsidRPr="00FB1164" w:rsidRDefault="00431AAB">
            <w:pPr>
              <w:pStyle w:val="TableParagraph"/>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tcPr>
          <w:p w14:paraId="2CF7B3CA" w14:textId="77777777" w:rsidR="0047723A" w:rsidRPr="00FB1164" w:rsidRDefault="0047723A">
            <w:pPr>
              <w:pStyle w:val="TableParagraph"/>
              <w:spacing w:before="9"/>
              <w:jc w:val="left"/>
              <w:rPr>
                <w:b/>
                <w:sz w:val="13"/>
                <w:szCs w:val="20"/>
              </w:rPr>
            </w:pPr>
          </w:p>
          <w:p w14:paraId="35B91D3B" w14:textId="77777777" w:rsidR="0047723A" w:rsidRPr="00FB1164" w:rsidRDefault="00431AAB">
            <w:pPr>
              <w:pStyle w:val="TableParagraph"/>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tcPr>
          <w:p w14:paraId="19A339E7" w14:textId="77777777" w:rsidR="0047723A" w:rsidRPr="00FB1164" w:rsidRDefault="0047723A">
            <w:pPr>
              <w:pStyle w:val="TableParagraph"/>
              <w:spacing w:before="9"/>
              <w:jc w:val="left"/>
              <w:rPr>
                <w:b/>
                <w:sz w:val="13"/>
                <w:szCs w:val="20"/>
              </w:rPr>
            </w:pPr>
          </w:p>
          <w:p w14:paraId="25F101C0" w14:textId="77777777" w:rsidR="0047723A" w:rsidRPr="00FB1164" w:rsidRDefault="00431AAB">
            <w:pPr>
              <w:pStyle w:val="TableParagraph"/>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tcPr>
          <w:p w14:paraId="29DCEA62" w14:textId="77777777" w:rsidR="0047723A" w:rsidRPr="00FB1164" w:rsidRDefault="0047723A">
            <w:pPr>
              <w:pStyle w:val="TableParagraph"/>
              <w:spacing w:before="7"/>
              <w:jc w:val="left"/>
              <w:rPr>
                <w:b/>
                <w:sz w:val="14"/>
                <w:szCs w:val="20"/>
              </w:rPr>
            </w:pPr>
          </w:p>
          <w:p w14:paraId="1B187DF5"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tcPr>
          <w:p w14:paraId="15A4D701" w14:textId="77777777" w:rsidR="0047723A" w:rsidRPr="00FB1164" w:rsidRDefault="0047723A">
            <w:pPr>
              <w:pStyle w:val="TableParagraph"/>
              <w:spacing w:before="7"/>
              <w:jc w:val="left"/>
              <w:rPr>
                <w:b/>
                <w:sz w:val="14"/>
                <w:szCs w:val="20"/>
              </w:rPr>
            </w:pPr>
          </w:p>
          <w:p w14:paraId="6FD90146"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47A3D040" w14:textId="77777777">
        <w:trPr>
          <w:trHeight w:val="551"/>
        </w:trPr>
        <w:tc>
          <w:tcPr>
            <w:tcW w:w="1762" w:type="dxa"/>
            <w:tcBorders>
              <w:top w:val="single" w:sz="2" w:space="0" w:color="C2D69B"/>
              <w:left w:val="nil"/>
              <w:bottom w:val="single" w:sz="2" w:space="0" w:color="C2D69B"/>
              <w:right w:val="single" w:sz="2" w:space="0" w:color="C2D69B"/>
            </w:tcBorders>
            <w:shd w:val="clear" w:color="auto" w:fill="EAF1DD"/>
          </w:tcPr>
          <w:p w14:paraId="35012E89" w14:textId="77777777" w:rsidR="0047723A" w:rsidRPr="00FB1164" w:rsidRDefault="0047723A">
            <w:pPr>
              <w:pStyle w:val="TableParagraph"/>
              <w:spacing w:before="9"/>
              <w:jc w:val="left"/>
              <w:rPr>
                <w:b/>
                <w:sz w:val="13"/>
                <w:szCs w:val="20"/>
              </w:rPr>
            </w:pPr>
          </w:p>
          <w:p w14:paraId="0962FD8A" w14:textId="77777777" w:rsidR="0047723A" w:rsidRPr="00FB1164" w:rsidRDefault="00431AAB">
            <w:pPr>
              <w:pStyle w:val="TableParagraph"/>
              <w:ind w:left="104" w:right="101"/>
              <w:rPr>
                <w:sz w:val="14"/>
                <w:szCs w:val="20"/>
              </w:rPr>
            </w:pPr>
            <w:r w:rsidRPr="00FB1164">
              <w:rPr>
                <w:color w:val="1F1C1D"/>
                <w:sz w:val="14"/>
                <w:szCs w:val="20"/>
              </w:rPr>
              <w:t>*St. Francis Hall</w:t>
            </w:r>
          </w:p>
        </w:tc>
        <w:tc>
          <w:tcPr>
            <w:tcW w:w="1623" w:type="dxa"/>
            <w:tcBorders>
              <w:top w:val="single" w:sz="2" w:space="0" w:color="C2D69B"/>
              <w:left w:val="single" w:sz="2" w:space="0" w:color="C2D69B"/>
              <w:bottom w:val="single" w:sz="2" w:space="0" w:color="C2D69B"/>
              <w:right w:val="single" w:sz="2" w:space="0" w:color="C2D69B"/>
            </w:tcBorders>
            <w:shd w:val="clear" w:color="auto" w:fill="EAF1DD"/>
          </w:tcPr>
          <w:p w14:paraId="35A53A5A" w14:textId="77777777" w:rsidR="0047723A" w:rsidRPr="00FB1164" w:rsidRDefault="0047723A">
            <w:pPr>
              <w:pStyle w:val="TableParagraph"/>
              <w:spacing w:before="9"/>
              <w:jc w:val="left"/>
              <w:rPr>
                <w:b/>
                <w:sz w:val="13"/>
                <w:szCs w:val="20"/>
              </w:rPr>
            </w:pPr>
          </w:p>
          <w:p w14:paraId="1EBC5069" w14:textId="77777777" w:rsidR="0047723A" w:rsidRPr="00FB1164" w:rsidRDefault="00431AAB">
            <w:pPr>
              <w:pStyle w:val="TableParagraph"/>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shd w:val="clear" w:color="auto" w:fill="EAF1DD"/>
          </w:tcPr>
          <w:p w14:paraId="39658B16" w14:textId="77777777" w:rsidR="0047723A" w:rsidRPr="00FB1164" w:rsidRDefault="0047723A">
            <w:pPr>
              <w:pStyle w:val="TableParagraph"/>
              <w:spacing w:before="9"/>
              <w:jc w:val="left"/>
              <w:rPr>
                <w:b/>
                <w:sz w:val="13"/>
                <w:szCs w:val="20"/>
              </w:rPr>
            </w:pPr>
          </w:p>
          <w:p w14:paraId="079594A7" w14:textId="77777777" w:rsidR="0047723A" w:rsidRPr="00FB1164" w:rsidRDefault="00431AAB">
            <w:pPr>
              <w:pStyle w:val="TableParagraph"/>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shd w:val="clear" w:color="auto" w:fill="EAF1DD"/>
          </w:tcPr>
          <w:p w14:paraId="10746CFD" w14:textId="77777777" w:rsidR="0047723A" w:rsidRPr="00FB1164" w:rsidRDefault="0047723A">
            <w:pPr>
              <w:pStyle w:val="TableParagraph"/>
              <w:spacing w:before="9"/>
              <w:jc w:val="left"/>
              <w:rPr>
                <w:b/>
                <w:sz w:val="13"/>
                <w:szCs w:val="20"/>
              </w:rPr>
            </w:pPr>
          </w:p>
          <w:p w14:paraId="5D85E0BA" w14:textId="77777777" w:rsidR="0047723A" w:rsidRPr="00FB1164" w:rsidRDefault="00431AAB">
            <w:pPr>
              <w:pStyle w:val="TableParagraph"/>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shd w:val="clear" w:color="auto" w:fill="EAF1DD"/>
          </w:tcPr>
          <w:p w14:paraId="740B2FF6" w14:textId="77777777" w:rsidR="0047723A" w:rsidRPr="00FB1164" w:rsidRDefault="0047723A">
            <w:pPr>
              <w:pStyle w:val="TableParagraph"/>
              <w:spacing w:before="7"/>
              <w:jc w:val="left"/>
              <w:rPr>
                <w:b/>
                <w:sz w:val="14"/>
                <w:szCs w:val="20"/>
              </w:rPr>
            </w:pPr>
          </w:p>
          <w:p w14:paraId="6C3BDBE3"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shd w:val="clear" w:color="auto" w:fill="EAF1DD"/>
          </w:tcPr>
          <w:p w14:paraId="4F6F867B" w14:textId="77777777" w:rsidR="0047723A" w:rsidRPr="00FB1164" w:rsidRDefault="0047723A">
            <w:pPr>
              <w:pStyle w:val="TableParagraph"/>
              <w:spacing w:before="7"/>
              <w:jc w:val="left"/>
              <w:rPr>
                <w:b/>
                <w:sz w:val="14"/>
                <w:szCs w:val="20"/>
              </w:rPr>
            </w:pPr>
          </w:p>
          <w:p w14:paraId="0486EFA2"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71696347" w14:textId="77777777">
        <w:trPr>
          <w:trHeight w:val="551"/>
        </w:trPr>
        <w:tc>
          <w:tcPr>
            <w:tcW w:w="1762" w:type="dxa"/>
            <w:tcBorders>
              <w:top w:val="single" w:sz="2" w:space="0" w:color="C2D69B"/>
              <w:left w:val="nil"/>
              <w:bottom w:val="single" w:sz="2" w:space="0" w:color="C2D69B"/>
              <w:right w:val="single" w:sz="2" w:space="0" w:color="C2D69B"/>
            </w:tcBorders>
          </w:tcPr>
          <w:p w14:paraId="7278FC24" w14:textId="77777777" w:rsidR="0047723A" w:rsidRPr="00FB1164" w:rsidRDefault="0047723A">
            <w:pPr>
              <w:pStyle w:val="TableParagraph"/>
              <w:spacing w:before="1"/>
              <w:jc w:val="left"/>
              <w:rPr>
                <w:b/>
                <w:sz w:val="14"/>
                <w:szCs w:val="20"/>
              </w:rPr>
            </w:pPr>
          </w:p>
          <w:p w14:paraId="266DE991" w14:textId="77777777" w:rsidR="0047723A" w:rsidRPr="00FB1164" w:rsidRDefault="00431AAB">
            <w:pPr>
              <w:pStyle w:val="TableParagraph"/>
              <w:spacing w:line="182" w:lineRule="exact"/>
              <w:ind w:left="741" w:right="233" w:hanging="488"/>
              <w:jc w:val="left"/>
              <w:rPr>
                <w:sz w:val="14"/>
                <w:szCs w:val="20"/>
              </w:rPr>
            </w:pPr>
            <w:r w:rsidRPr="00FB1164">
              <w:rPr>
                <w:color w:val="1F1C1D"/>
                <w:sz w:val="14"/>
                <w:szCs w:val="20"/>
              </w:rPr>
              <w:t>*Ss. Kolbe &amp; Clare Hall</w:t>
            </w:r>
          </w:p>
        </w:tc>
        <w:tc>
          <w:tcPr>
            <w:tcW w:w="1623" w:type="dxa"/>
            <w:tcBorders>
              <w:top w:val="single" w:sz="2" w:space="0" w:color="C2D69B"/>
              <w:left w:val="single" w:sz="2" w:space="0" w:color="C2D69B"/>
              <w:bottom w:val="single" w:sz="2" w:space="0" w:color="C2D69B"/>
              <w:right w:val="single" w:sz="2" w:space="0" w:color="C2D69B"/>
            </w:tcBorders>
          </w:tcPr>
          <w:p w14:paraId="61A61626" w14:textId="77777777" w:rsidR="0047723A" w:rsidRPr="00FB1164" w:rsidRDefault="0047723A">
            <w:pPr>
              <w:pStyle w:val="TableParagraph"/>
              <w:spacing w:before="9"/>
              <w:jc w:val="left"/>
              <w:rPr>
                <w:b/>
                <w:sz w:val="13"/>
                <w:szCs w:val="20"/>
              </w:rPr>
            </w:pPr>
          </w:p>
          <w:p w14:paraId="3BAC8BAB" w14:textId="77777777" w:rsidR="0047723A" w:rsidRPr="00FB1164" w:rsidRDefault="00431AAB">
            <w:pPr>
              <w:pStyle w:val="TableParagraph"/>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tcPr>
          <w:p w14:paraId="6576ED1F" w14:textId="77777777" w:rsidR="0047723A" w:rsidRPr="00FB1164" w:rsidRDefault="0047723A">
            <w:pPr>
              <w:pStyle w:val="TableParagraph"/>
              <w:spacing w:before="9"/>
              <w:jc w:val="left"/>
              <w:rPr>
                <w:b/>
                <w:sz w:val="13"/>
                <w:szCs w:val="20"/>
              </w:rPr>
            </w:pPr>
          </w:p>
          <w:p w14:paraId="1E739B7A" w14:textId="77777777" w:rsidR="0047723A" w:rsidRPr="00FB1164" w:rsidRDefault="00431AAB">
            <w:pPr>
              <w:pStyle w:val="TableParagraph"/>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tcPr>
          <w:p w14:paraId="5420494C" w14:textId="77777777" w:rsidR="0047723A" w:rsidRPr="00FB1164" w:rsidRDefault="0047723A">
            <w:pPr>
              <w:pStyle w:val="TableParagraph"/>
              <w:spacing w:before="9"/>
              <w:jc w:val="left"/>
              <w:rPr>
                <w:b/>
                <w:sz w:val="13"/>
                <w:szCs w:val="20"/>
              </w:rPr>
            </w:pPr>
          </w:p>
          <w:p w14:paraId="75A8C85D" w14:textId="77777777" w:rsidR="0047723A" w:rsidRPr="00FB1164" w:rsidRDefault="00431AAB">
            <w:pPr>
              <w:pStyle w:val="TableParagraph"/>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tcPr>
          <w:p w14:paraId="671B9D3B" w14:textId="77777777" w:rsidR="0047723A" w:rsidRPr="00FB1164" w:rsidRDefault="0047723A">
            <w:pPr>
              <w:pStyle w:val="TableParagraph"/>
              <w:spacing w:before="7"/>
              <w:jc w:val="left"/>
              <w:rPr>
                <w:b/>
                <w:sz w:val="14"/>
                <w:szCs w:val="20"/>
              </w:rPr>
            </w:pPr>
          </w:p>
          <w:p w14:paraId="296BCD9B"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tcPr>
          <w:p w14:paraId="27BB7FBD" w14:textId="77777777" w:rsidR="0047723A" w:rsidRPr="00FB1164" w:rsidRDefault="0047723A">
            <w:pPr>
              <w:pStyle w:val="TableParagraph"/>
              <w:spacing w:before="7"/>
              <w:jc w:val="left"/>
              <w:rPr>
                <w:b/>
                <w:sz w:val="14"/>
                <w:szCs w:val="20"/>
              </w:rPr>
            </w:pPr>
          </w:p>
          <w:p w14:paraId="5F2033A0"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1FB94D71" w14:textId="77777777">
        <w:trPr>
          <w:trHeight w:val="554"/>
        </w:trPr>
        <w:tc>
          <w:tcPr>
            <w:tcW w:w="1762" w:type="dxa"/>
            <w:tcBorders>
              <w:top w:val="single" w:sz="2" w:space="0" w:color="C2D69B"/>
              <w:left w:val="nil"/>
              <w:bottom w:val="single" w:sz="2" w:space="0" w:color="C2D69B"/>
              <w:right w:val="single" w:sz="2" w:space="0" w:color="C2D69B"/>
            </w:tcBorders>
            <w:shd w:val="clear" w:color="auto" w:fill="EAF1DD"/>
          </w:tcPr>
          <w:p w14:paraId="7312990B" w14:textId="77777777" w:rsidR="0047723A" w:rsidRPr="00FB1164" w:rsidRDefault="0047723A">
            <w:pPr>
              <w:pStyle w:val="TableParagraph"/>
              <w:spacing w:before="9"/>
              <w:jc w:val="left"/>
              <w:rPr>
                <w:b/>
                <w:sz w:val="13"/>
                <w:szCs w:val="20"/>
              </w:rPr>
            </w:pPr>
          </w:p>
          <w:p w14:paraId="2B863DBF" w14:textId="77777777" w:rsidR="0047723A" w:rsidRPr="00FB1164" w:rsidRDefault="00431AAB">
            <w:pPr>
              <w:pStyle w:val="TableParagraph"/>
              <w:spacing w:line="180" w:lineRule="atLeast"/>
              <w:ind w:left="420" w:right="387" w:hanging="15"/>
              <w:jc w:val="left"/>
              <w:rPr>
                <w:sz w:val="14"/>
                <w:szCs w:val="20"/>
              </w:rPr>
            </w:pPr>
            <w:r w:rsidRPr="00FB1164">
              <w:rPr>
                <w:color w:val="1F1C1D"/>
                <w:sz w:val="14"/>
                <w:szCs w:val="20"/>
              </w:rPr>
              <w:t>*Ss. Louis and Elizabeth Hall</w:t>
            </w:r>
          </w:p>
        </w:tc>
        <w:tc>
          <w:tcPr>
            <w:tcW w:w="1623" w:type="dxa"/>
            <w:tcBorders>
              <w:top w:val="single" w:sz="2" w:space="0" w:color="C2D69B"/>
              <w:left w:val="single" w:sz="2" w:space="0" w:color="C2D69B"/>
              <w:bottom w:val="single" w:sz="2" w:space="0" w:color="C2D69B"/>
              <w:right w:val="single" w:sz="2" w:space="0" w:color="C2D69B"/>
            </w:tcBorders>
            <w:shd w:val="clear" w:color="auto" w:fill="EAF1DD"/>
          </w:tcPr>
          <w:p w14:paraId="57FBA0E0" w14:textId="77777777" w:rsidR="0047723A" w:rsidRPr="00FB1164" w:rsidRDefault="0047723A">
            <w:pPr>
              <w:pStyle w:val="TableParagraph"/>
              <w:spacing w:before="9"/>
              <w:jc w:val="left"/>
              <w:rPr>
                <w:b/>
                <w:sz w:val="13"/>
                <w:szCs w:val="20"/>
              </w:rPr>
            </w:pPr>
          </w:p>
          <w:p w14:paraId="6B579F11" w14:textId="77777777" w:rsidR="0047723A" w:rsidRPr="00FB1164" w:rsidRDefault="00431AAB">
            <w:pPr>
              <w:pStyle w:val="TableParagraph"/>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shd w:val="clear" w:color="auto" w:fill="EAF1DD"/>
          </w:tcPr>
          <w:p w14:paraId="1B7E4C62" w14:textId="77777777" w:rsidR="0047723A" w:rsidRPr="00FB1164" w:rsidRDefault="0047723A">
            <w:pPr>
              <w:pStyle w:val="TableParagraph"/>
              <w:spacing w:before="9"/>
              <w:jc w:val="left"/>
              <w:rPr>
                <w:b/>
                <w:sz w:val="13"/>
                <w:szCs w:val="20"/>
              </w:rPr>
            </w:pPr>
          </w:p>
          <w:p w14:paraId="57451328" w14:textId="77777777" w:rsidR="0047723A" w:rsidRPr="00FB1164" w:rsidRDefault="00431AAB">
            <w:pPr>
              <w:pStyle w:val="TableParagraph"/>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shd w:val="clear" w:color="auto" w:fill="EAF1DD"/>
          </w:tcPr>
          <w:p w14:paraId="0FFCD148" w14:textId="77777777" w:rsidR="0047723A" w:rsidRPr="00FB1164" w:rsidRDefault="0047723A">
            <w:pPr>
              <w:pStyle w:val="TableParagraph"/>
              <w:spacing w:before="9"/>
              <w:jc w:val="left"/>
              <w:rPr>
                <w:b/>
                <w:sz w:val="13"/>
                <w:szCs w:val="20"/>
              </w:rPr>
            </w:pPr>
          </w:p>
          <w:p w14:paraId="70F57246" w14:textId="77777777" w:rsidR="0047723A" w:rsidRPr="00FB1164" w:rsidRDefault="00431AAB">
            <w:pPr>
              <w:pStyle w:val="TableParagraph"/>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shd w:val="clear" w:color="auto" w:fill="EAF1DD"/>
          </w:tcPr>
          <w:p w14:paraId="132DCD56" w14:textId="77777777" w:rsidR="0047723A" w:rsidRPr="00FB1164" w:rsidRDefault="0047723A">
            <w:pPr>
              <w:pStyle w:val="TableParagraph"/>
              <w:spacing w:before="7"/>
              <w:jc w:val="left"/>
              <w:rPr>
                <w:b/>
                <w:sz w:val="14"/>
                <w:szCs w:val="20"/>
              </w:rPr>
            </w:pPr>
          </w:p>
          <w:p w14:paraId="5F2B10EA"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shd w:val="clear" w:color="auto" w:fill="EAF1DD"/>
          </w:tcPr>
          <w:p w14:paraId="1234D573" w14:textId="77777777" w:rsidR="0047723A" w:rsidRPr="00FB1164" w:rsidRDefault="0047723A">
            <w:pPr>
              <w:pStyle w:val="TableParagraph"/>
              <w:spacing w:before="7"/>
              <w:jc w:val="left"/>
              <w:rPr>
                <w:b/>
                <w:sz w:val="14"/>
                <w:szCs w:val="20"/>
              </w:rPr>
            </w:pPr>
          </w:p>
          <w:p w14:paraId="0FED5A99"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00D651AC" w14:textId="77777777">
        <w:trPr>
          <w:trHeight w:val="650"/>
        </w:trPr>
        <w:tc>
          <w:tcPr>
            <w:tcW w:w="1762" w:type="dxa"/>
            <w:tcBorders>
              <w:top w:val="single" w:sz="2" w:space="0" w:color="C2D69B"/>
              <w:left w:val="nil"/>
              <w:bottom w:val="single" w:sz="2" w:space="0" w:color="C2D69B"/>
              <w:right w:val="single" w:sz="2" w:space="0" w:color="C2D69B"/>
            </w:tcBorders>
          </w:tcPr>
          <w:p w14:paraId="22DCA1D3" w14:textId="77777777" w:rsidR="0047723A" w:rsidRPr="00FB1164" w:rsidRDefault="0047723A">
            <w:pPr>
              <w:pStyle w:val="TableParagraph"/>
              <w:spacing w:before="6"/>
              <w:jc w:val="left"/>
              <w:rPr>
                <w:b/>
                <w:sz w:val="13"/>
                <w:szCs w:val="20"/>
              </w:rPr>
            </w:pPr>
          </w:p>
          <w:p w14:paraId="0538D0DB" w14:textId="77777777" w:rsidR="0047723A" w:rsidRPr="00FB1164" w:rsidRDefault="00431AAB">
            <w:pPr>
              <w:pStyle w:val="TableParagraph"/>
              <w:spacing w:before="1"/>
              <w:ind w:left="104" w:right="103"/>
              <w:rPr>
                <w:sz w:val="14"/>
                <w:szCs w:val="20"/>
              </w:rPr>
            </w:pPr>
            <w:r w:rsidRPr="00FB1164">
              <w:rPr>
                <w:color w:val="1F1C1D"/>
                <w:sz w:val="14"/>
                <w:szCs w:val="20"/>
              </w:rPr>
              <w:t>*Marian Hall</w:t>
            </w:r>
          </w:p>
        </w:tc>
        <w:tc>
          <w:tcPr>
            <w:tcW w:w="1623" w:type="dxa"/>
            <w:tcBorders>
              <w:top w:val="single" w:sz="2" w:space="0" w:color="C2D69B"/>
              <w:left w:val="single" w:sz="2" w:space="0" w:color="C2D69B"/>
              <w:bottom w:val="single" w:sz="2" w:space="0" w:color="C2D69B"/>
              <w:right w:val="single" w:sz="2" w:space="0" w:color="C2D69B"/>
            </w:tcBorders>
          </w:tcPr>
          <w:p w14:paraId="6FB113AF" w14:textId="77777777" w:rsidR="0047723A" w:rsidRPr="00FB1164" w:rsidRDefault="0047723A">
            <w:pPr>
              <w:pStyle w:val="TableParagraph"/>
              <w:spacing w:before="6"/>
              <w:jc w:val="left"/>
              <w:rPr>
                <w:b/>
                <w:sz w:val="13"/>
                <w:szCs w:val="20"/>
              </w:rPr>
            </w:pPr>
          </w:p>
          <w:p w14:paraId="774D0E44" w14:textId="77777777" w:rsidR="0047723A" w:rsidRPr="00FB1164" w:rsidRDefault="00431AAB">
            <w:pPr>
              <w:pStyle w:val="TableParagraph"/>
              <w:spacing w:before="1"/>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tcPr>
          <w:p w14:paraId="622943E8" w14:textId="77777777" w:rsidR="0047723A" w:rsidRPr="00FB1164" w:rsidRDefault="00431AAB">
            <w:pPr>
              <w:pStyle w:val="TableParagraph"/>
              <w:ind w:left="164" w:right="168"/>
              <w:rPr>
                <w:sz w:val="14"/>
                <w:szCs w:val="20"/>
              </w:rPr>
            </w:pPr>
            <w:r w:rsidRPr="00FB1164">
              <w:rPr>
                <w:color w:val="1F1C1D"/>
                <w:sz w:val="14"/>
                <w:szCs w:val="20"/>
              </w:rPr>
              <w:t>Partial: East &amp; South Wings. No FSS in North &amp; West Wings</w:t>
            </w:r>
          </w:p>
        </w:tc>
        <w:tc>
          <w:tcPr>
            <w:tcW w:w="1801" w:type="dxa"/>
            <w:tcBorders>
              <w:top w:val="single" w:sz="2" w:space="0" w:color="C2D69B"/>
              <w:left w:val="single" w:sz="2" w:space="0" w:color="C2D69B"/>
              <w:bottom w:val="single" w:sz="2" w:space="0" w:color="C2D69B"/>
              <w:right w:val="single" w:sz="2" w:space="0" w:color="C2D69B"/>
            </w:tcBorders>
          </w:tcPr>
          <w:p w14:paraId="641F0933" w14:textId="77777777" w:rsidR="0047723A" w:rsidRPr="00FB1164" w:rsidRDefault="0047723A">
            <w:pPr>
              <w:pStyle w:val="TableParagraph"/>
              <w:spacing w:before="6"/>
              <w:jc w:val="left"/>
              <w:rPr>
                <w:b/>
                <w:sz w:val="13"/>
                <w:szCs w:val="20"/>
              </w:rPr>
            </w:pPr>
          </w:p>
          <w:p w14:paraId="15B0D547" w14:textId="77777777" w:rsidR="0047723A" w:rsidRPr="00FB1164" w:rsidRDefault="00431AAB">
            <w:pPr>
              <w:pStyle w:val="TableParagraph"/>
              <w:spacing w:before="1"/>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tcPr>
          <w:p w14:paraId="3BF2BFE9" w14:textId="77777777" w:rsidR="0047723A" w:rsidRPr="00FB1164" w:rsidRDefault="0047723A">
            <w:pPr>
              <w:pStyle w:val="TableParagraph"/>
              <w:spacing w:before="5"/>
              <w:jc w:val="left"/>
              <w:rPr>
                <w:b/>
                <w:sz w:val="14"/>
                <w:szCs w:val="20"/>
              </w:rPr>
            </w:pPr>
          </w:p>
          <w:p w14:paraId="6AB9338B"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tcPr>
          <w:p w14:paraId="5DFB5CE5" w14:textId="77777777" w:rsidR="0047723A" w:rsidRPr="00FB1164" w:rsidRDefault="0047723A">
            <w:pPr>
              <w:pStyle w:val="TableParagraph"/>
              <w:spacing w:before="5"/>
              <w:jc w:val="left"/>
              <w:rPr>
                <w:b/>
                <w:sz w:val="14"/>
                <w:szCs w:val="20"/>
              </w:rPr>
            </w:pPr>
          </w:p>
          <w:p w14:paraId="0F27B1A2"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42309EA5" w14:textId="77777777" w:rsidTr="00291FBD">
        <w:trPr>
          <w:trHeight w:val="782"/>
        </w:trPr>
        <w:tc>
          <w:tcPr>
            <w:tcW w:w="1762" w:type="dxa"/>
            <w:tcBorders>
              <w:top w:val="single" w:sz="2" w:space="0" w:color="C2D69B"/>
              <w:left w:val="nil"/>
              <w:bottom w:val="single" w:sz="2" w:space="0" w:color="C2D69B"/>
              <w:right w:val="single" w:sz="2" w:space="0" w:color="C2D69B"/>
            </w:tcBorders>
            <w:shd w:val="clear" w:color="auto" w:fill="EAF1DD"/>
          </w:tcPr>
          <w:p w14:paraId="3907E157" w14:textId="77777777" w:rsidR="0047723A" w:rsidRPr="00FB1164" w:rsidRDefault="0047723A">
            <w:pPr>
              <w:pStyle w:val="TableParagraph"/>
              <w:spacing w:before="9"/>
              <w:jc w:val="left"/>
              <w:rPr>
                <w:b/>
                <w:sz w:val="13"/>
                <w:szCs w:val="20"/>
              </w:rPr>
            </w:pPr>
          </w:p>
          <w:p w14:paraId="7E5CA6BC" w14:textId="77777777" w:rsidR="0047723A" w:rsidRPr="00FB1164" w:rsidRDefault="00431AAB">
            <w:pPr>
              <w:pStyle w:val="TableParagraph"/>
              <w:ind w:left="104" w:right="101"/>
              <w:rPr>
                <w:sz w:val="14"/>
                <w:szCs w:val="20"/>
              </w:rPr>
            </w:pPr>
            <w:r w:rsidRPr="00FB1164">
              <w:rPr>
                <w:color w:val="1F1C1D"/>
                <w:sz w:val="14"/>
                <w:szCs w:val="20"/>
              </w:rPr>
              <w:t>*Padua Hall</w:t>
            </w:r>
          </w:p>
        </w:tc>
        <w:tc>
          <w:tcPr>
            <w:tcW w:w="1623" w:type="dxa"/>
            <w:tcBorders>
              <w:top w:val="single" w:sz="2" w:space="0" w:color="C2D69B"/>
              <w:left w:val="single" w:sz="2" w:space="0" w:color="C2D69B"/>
              <w:bottom w:val="single" w:sz="2" w:space="0" w:color="C2D69B"/>
              <w:right w:val="single" w:sz="2" w:space="0" w:color="C2D69B"/>
            </w:tcBorders>
            <w:shd w:val="clear" w:color="auto" w:fill="EAF1DD"/>
          </w:tcPr>
          <w:p w14:paraId="437587B0" w14:textId="77777777" w:rsidR="0047723A" w:rsidRPr="00FB1164" w:rsidRDefault="0047723A">
            <w:pPr>
              <w:pStyle w:val="TableParagraph"/>
              <w:spacing w:before="9"/>
              <w:jc w:val="left"/>
              <w:rPr>
                <w:b/>
                <w:sz w:val="13"/>
                <w:szCs w:val="20"/>
              </w:rPr>
            </w:pPr>
          </w:p>
          <w:p w14:paraId="0EE33B7D" w14:textId="77777777" w:rsidR="0047723A" w:rsidRPr="00FB1164" w:rsidRDefault="00431AAB">
            <w:pPr>
              <w:pStyle w:val="TableParagraph"/>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shd w:val="clear" w:color="auto" w:fill="EAF1DD"/>
          </w:tcPr>
          <w:p w14:paraId="3E6DE800" w14:textId="77777777" w:rsidR="0047723A" w:rsidRPr="00FB1164" w:rsidRDefault="0047723A">
            <w:pPr>
              <w:pStyle w:val="TableParagraph"/>
              <w:spacing w:before="9"/>
              <w:jc w:val="left"/>
              <w:rPr>
                <w:b/>
                <w:sz w:val="13"/>
                <w:szCs w:val="20"/>
              </w:rPr>
            </w:pPr>
          </w:p>
          <w:p w14:paraId="196A2DAE" w14:textId="77777777" w:rsidR="0047723A" w:rsidRPr="00FB1164" w:rsidRDefault="00431AAB">
            <w:pPr>
              <w:pStyle w:val="TableParagraph"/>
              <w:ind w:left="164" w:right="164"/>
              <w:rPr>
                <w:sz w:val="14"/>
                <w:szCs w:val="20"/>
              </w:rPr>
            </w:pPr>
            <w:r w:rsidRPr="00FB1164">
              <w:rPr>
                <w:color w:val="1F1C1D"/>
                <w:sz w:val="14"/>
                <w:szCs w:val="20"/>
              </w:rPr>
              <w:t>No</w:t>
            </w:r>
          </w:p>
        </w:tc>
        <w:tc>
          <w:tcPr>
            <w:tcW w:w="1801" w:type="dxa"/>
            <w:tcBorders>
              <w:top w:val="single" w:sz="2" w:space="0" w:color="C2D69B"/>
              <w:left w:val="single" w:sz="2" w:space="0" w:color="C2D69B"/>
              <w:bottom w:val="single" w:sz="2" w:space="0" w:color="C2D69B"/>
              <w:right w:val="single" w:sz="2" w:space="0" w:color="C2D69B"/>
            </w:tcBorders>
            <w:shd w:val="clear" w:color="auto" w:fill="EAF1DD"/>
          </w:tcPr>
          <w:p w14:paraId="19673259" w14:textId="77777777" w:rsidR="0047723A" w:rsidRPr="00FB1164" w:rsidRDefault="0047723A">
            <w:pPr>
              <w:pStyle w:val="TableParagraph"/>
              <w:spacing w:before="9"/>
              <w:jc w:val="left"/>
              <w:rPr>
                <w:b/>
                <w:sz w:val="13"/>
                <w:szCs w:val="20"/>
              </w:rPr>
            </w:pPr>
          </w:p>
          <w:p w14:paraId="27033469" w14:textId="77777777" w:rsidR="0047723A" w:rsidRPr="00FB1164" w:rsidRDefault="00431AAB">
            <w:pPr>
              <w:pStyle w:val="TableParagraph"/>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shd w:val="clear" w:color="auto" w:fill="EAF1DD"/>
          </w:tcPr>
          <w:p w14:paraId="40FE5CD6" w14:textId="77777777" w:rsidR="0047723A" w:rsidRPr="00FB1164" w:rsidRDefault="0047723A">
            <w:pPr>
              <w:pStyle w:val="TableParagraph"/>
              <w:spacing w:before="7"/>
              <w:jc w:val="left"/>
              <w:rPr>
                <w:b/>
                <w:sz w:val="14"/>
                <w:szCs w:val="20"/>
              </w:rPr>
            </w:pPr>
          </w:p>
          <w:p w14:paraId="793C5C86" w14:textId="77777777" w:rsidR="0047723A" w:rsidRPr="00FB1164" w:rsidRDefault="00431AAB">
            <w:pPr>
              <w:pStyle w:val="TableParagraph"/>
              <w:ind w:left="663" w:right="669"/>
              <w:rPr>
                <w:sz w:val="16"/>
                <w:szCs w:val="20"/>
              </w:rPr>
            </w:pPr>
            <w:r w:rsidRPr="00FB1164">
              <w:rPr>
                <w:color w:val="1F1C1D"/>
                <w:sz w:val="16"/>
                <w:szCs w:val="20"/>
              </w:rPr>
              <w:t>No</w:t>
            </w:r>
          </w:p>
        </w:tc>
        <w:tc>
          <w:tcPr>
            <w:tcW w:w="779" w:type="dxa"/>
            <w:tcBorders>
              <w:top w:val="single" w:sz="2" w:space="0" w:color="C2D69B"/>
              <w:left w:val="single" w:sz="2" w:space="0" w:color="C2D69B"/>
              <w:bottom w:val="single" w:sz="2" w:space="0" w:color="C2D69B"/>
              <w:right w:val="nil"/>
            </w:tcBorders>
            <w:shd w:val="clear" w:color="auto" w:fill="EAF1DD"/>
            <w:vAlign w:val="center"/>
          </w:tcPr>
          <w:p w14:paraId="1BB67845" w14:textId="77777777" w:rsidR="0047723A" w:rsidRPr="00FB1164" w:rsidRDefault="00431AAB" w:rsidP="00291FBD">
            <w:pPr>
              <w:pStyle w:val="TableParagraph"/>
              <w:spacing w:line="190" w:lineRule="exact"/>
              <w:rPr>
                <w:sz w:val="16"/>
                <w:szCs w:val="20"/>
              </w:rPr>
            </w:pPr>
            <w:r w:rsidRPr="00FB1164">
              <w:rPr>
                <w:color w:val="1F1C1D"/>
                <w:sz w:val="16"/>
                <w:szCs w:val="20"/>
              </w:rPr>
              <w:t>6</w:t>
            </w:r>
          </w:p>
        </w:tc>
      </w:tr>
      <w:tr w:rsidR="0047723A" w:rsidRPr="00FB1164" w14:paraId="0576740B" w14:textId="77777777">
        <w:trPr>
          <w:trHeight w:val="587"/>
        </w:trPr>
        <w:tc>
          <w:tcPr>
            <w:tcW w:w="1762" w:type="dxa"/>
            <w:tcBorders>
              <w:top w:val="single" w:sz="2" w:space="0" w:color="C2D69B"/>
              <w:left w:val="nil"/>
              <w:bottom w:val="single" w:sz="2" w:space="0" w:color="C2D69B"/>
              <w:right w:val="single" w:sz="2" w:space="0" w:color="C2D69B"/>
            </w:tcBorders>
          </w:tcPr>
          <w:p w14:paraId="5E4306E4" w14:textId="77777777" w:rsidR="0047723A" w:rsidRPr="00FB1164" w:rsidRDefault="0047723A">
            <w:pPr>
              <w:pStyle w:val="TableParagraph"/>
              <w:spacing w:before="9"/>
              <w:jc w:val="left"/>
              <w:rPr>
                <w:b/>
                <w:sz w:val="13"/>
                <w:szCs w:val="20"/>
              </w:rPr>
            </w:pPr>
          </w:p>
          <w:p w14:paraId="4C6C48B2" w14:textId="77777777" w:rsidR="0047723A" w:rsidRPr="00FB1164" w:rsidRDefault="00431AAB">
            <w:pPr>
              <w:pStyle w:val="TableParagraph"/>
              <w:ind w:left="104" w:right="103"/>
              <w:rPr>
                <w:sz w:val="14"/>
                <w:szCs w:val="20"/>
              </w:rPr>
            </w:pPr>
            <w:r w:rsidRPr="00FB1164">
              <w:rPr>
                <w:color w:val="1F1C1D"/>
                <w:sz w:val="14"/>
                <w:szCs w:val="20"/>
              </w:rPr>
              <w:t>*Scotus Hall</w:t>
            </w:r>
          </w:p>
        </w:tc>
        <w:tc>
          <w:tcPr>
            <w:tcW w:w="1623" w:type="dxa"/>
            <w:tcBorders>
              <w:top w:val="single" w:sz="2" w:space="0" w:color="C2D69B"/>
              <w:left w:val="single" w:sz="2" w:space="0" w:color="C2D69B"/>
              <w:bottom w:val="single" w:sz="2" w:space="0" w:color="C2D69B"/>
              <w:right w:val="single" w:sz="2" w:space="0" w:color="C2D69B"/>
            </w:tcBorders>
          </w:tcPr>
          <w:p w14:paraId="712DB5C5" w14:textId="77777777" w:rsidR="0047723A" w:rsidRPr="00FB1164" w:rsidRDefault="0047723A">
            <w:pPr>
              <w:pStyle w:val="TableParagraph"/>
              <w:spacing w:before="9"/>
              <w:jc w:val="left"/>
              <w:rPr>
                <w:b/>
                <w:sz w:val="13"/>
                <w:szCs w:val="20"/>
              </w:rPr>
            </w:pPr>
          </w:p>
          <w:p w14:paraId="01A32FFF" w14:textId="77777777" w:rsidR="0047723A" w:rsidRPr="00FB1164" w:rsidRDefault="00431AAB">
            <w:pPr>
              <w:pStyle w:val="TableParagraph"/>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tcPr>
          <w:p w14:paraId="6C74ECA0" w14:textId="77777777" w:rsidR="0047723A" w:rsidRPr="00FB1164" w:rsidRDefault="0047723A">
            <w:pPr>
              <w:pStyle w:val="TableParagraph"/>
              <w:spacing w:before="9"/>
              <w:jc w:val="left"/>
              <w:rPr>
                <w:b/>
                <w:sz w:val="13"/>
                <w:szCs w:val="20"/>
              </w:rPr>
            </w:pPr>
          </w:p>
          <w:p w14:paraId="5CA6AFA9" w14:textId="77777777" w:rsidR="0047723A" w:rsidRPr="00FB1164" w:rsidRDefault="00431AAB">
            <w:pPr>
              <w:pStyle w:val="TableParagraph"/>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tcPr>
          <w:p w14:paraId="01ADBD3E" w14:textId="77777777" w:rsidR="0047723A" w:rsidRPr="00FB1164" w:rsidRDefault="0047723A">
            <w:pPr>
              <w:pStyle w:val="TableParagraph"/>
              <w:spacing w:before="9"/>
              <w:jc w:val="left"/>
              <w:rPr>
                <w:b/>
                <w:sz w:val="13"/>
                <w:szCs w:val="20"/>
              </w:rPr>
            </w:pPr>
          </w:p>
          <w:p w14:paraId="014194A5" w14:textId="77777777" w:rsidR="0047723A" w:rsidRPr="00FB1164" w:rsidRDefault="00431AAB">
            <w:pPr>
              <w:pStyle w:val="TableParagraph"/>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tcPr>
          <w:p w14:paraId="4BF03C5C" w14:textId="77777777" w:rsidR="0047723A" w:rsidRPr="00FB1164" w:rsidRDefault="0047723A">
            <w:pPr>
              <w:pStyle w:val="TableParagraph"/>
              <w:spacing w:before="7"/>
              <w:jc w:val="left"/>
              <w:rPr>
                <w:b/>
                <w:sz w:val="14"/>
                <w:szCs w:val="20"/>
              </w:rPr>
            </w:pPr>
          </w:p>
          <w:p w14:paraId="5A486BA8"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tcPr>
          <w:p w14:paraId="2756FBC0" w14:textId="77777777" w:rsidR="0047723A" w:rsidRPr="00FB1164" w:rsidRDefault="0047723A">
            <w:pPr>
              <w:pStyle w:val="TableParagraph"/>
              <w:spacing w:before="7"/>
              <w:jc w:val="left"/>
              <w:rPr>
                <w:b/>
                <w:sz w:val="14"/>
                <w:szCs w:val="20"/>
              </w:rPr>
            </w:pPr>
          </w:p>
          <w:p w14:paraId="4F04C7EB"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7EE1F2C8" w14:textId="77777777">
        <w:trPr>
          <w:trHeight w:val="782"/>
        </w:trPr>
        <w:tc>
          <w:tcPr>
            <w:tcW w:w="1762" w:type="dxa"/>
            <w:tcBorders>
              <w:top w:val="single" w:sz="2" w:space="0" w:color="C2D69B"/>
              <w:left w:val="nil"/>
              <w:bottom w:val="single" w:sz="2" w:space="0" w:color="C2D69B"/>
              <w:right w:val="single" w:sz="2" w:space="0" w:color="C2D69B"/>
            </w:tcBorders>
            <w:shd w:val="clear" w:color="auto" w:fill="EAF1DD"/>
          </w:tcPr>
          <w:p w14:paraId="2C4E6C2A" w14:textId="77777777" w:rsidR="0047723A" w:rsidRPr="00FB1164" w:rsidRDefault="0047723A">
            <w:pPr>
              <w:pStyle w:val="TableParagraph"/>
              <w:spacing w:before="6"/>
              <w:jc w:val="left"/>
              <w:rPr>
                <w:b/>
                <w:sz w:val="13"/>
                <w:szCs w:val="20"/>
              </w:rPr>
            </w:pPr>
          </w:p>
          <w:p w14:paraId="57985A81" w14:textId="77777777" w:rsidR="0047723A" w:rsidRPr="00FB1164" w:rsidRDefault="00431AAB">
            <w:pPr>
              <w:pStyle w:val="TableParagraph"/>
              <w:spacing w:before="1"/>
              <w:ind w:left="103" w:right="103"/>
              <w:rPr>
                <w:sz w:val="14"/>
                <w:szCs w:val="20"/>
              </w:rPr>
            </w:pPr>
            <w:r w:rsidRPr="00FB1164">
              <w:rPr>
                <w:color w:val="1F1C1D"/>
                <w:sz w:val="14"/>
                <w:szCs w:val="20"/>
              </w:rPr>
              <w:t>Serra Hall</w:t>
            </w:r>
          </w:p>
        </w:tc>
        <w:tc>
          <w:tcPr>
            <w:tcW w:w="1623" w:type="dxa"/>
            <w:tcBorders>
              <w:top w:val="single" w:sz="2" w:space="0" w:color="C2D69B"/>
              <w:left w:val="single" w:sz="2" w:space="0" w:color="C2D69B"/>
              <w:bottom w:val="single" w:sz="2" w:space="0" w:color="C2D69B"/>
              <w:right w:val="single" w:sz="2" w:space="0" w:color="C2D69B"/>
            </w:tcBorders>
            <w:shd w:val="clear" w:color="auto" w:fill="EAF1DD"/>
          </w:tcPr>
          <w:p w14:paraId="0AD4D923" w14:textId="77777777" w:rsidR="0047723A" w:rsidRPr="00FB1164" w:rsidRDefault="0047723A">
            <w:pPr>
              <w:pStyle w:val="TableParagraph"/>
              <w:spacing w:before="6"/>
              <w:jc w:val="left"/>
              <w:rPr>
                <w:b/>
                <w:sz w:val="13"/>
                <w:szCs w:val="20"/>
              </w:rPr>
            </w:pPr>
          </w:p>
          <w:p w14:paraId="229AD820" w14:textId="77777777" w:rsidR="0047723A" w:rsidRPr="00FB1164" w:rsidRDefault="00431AAB">
            <w:pPr>
              <w:pStyle w:val="TableParagraph"/>
              <w:spacing w:before="1"/>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shd w:val="clear" w:color="auto" w:fill="EAF1DD"/>
          </w:tcPr>
          <w:p w14:paraId="2962173F" w14:textId="77777777" w:rsidR="0047723A" w:rsidRPr="00FB1164" w:rsidRDefault="0047723A">
            <w:pPr>
              <w:pStyle w:val="TableParagraph"/>
              <w:spacing w:before="6"/>
              <w:jc w:val="left"/>
              <w:rPr>
                <w:b/>
                <w:sz w:val="13"/>
                <w:szCs w:val="20"/>
              </w:rPr>
            </w:pPr>
          </w:p>
          <w:p w14:paraId="33229AA3" w14:textId="77777777" w:rsidR="0047723A" w:rsidRPr="00FB1164" w:rsidRDefault="00431AAB">
            <w:pPr>
              <w:pStyle w:val="TableParagraph"/>
              <w:spacing w:before="1"/>
              <w:ind w:left="164" w:right="164"/>
              <w:rPr>
                <w:sz w:val="14"/>
                <w:szCs w:val="20"/>
              </w:rPr>
            </w:pPr>
            <w:r w:rsidRPr="00FB1164">
              <w:rPr>
                <w:color w:val="1F1C1D"/>
                <w:sz w:val="14"/>
                <w:szCs w:val="20"/>
              </w:rPr>
              <w:t>No</w:t>
            </w:r>
          </w:p>
        </w:tc>
        <w:tc>
          <w:tcPr>
            <w:tcW w:w="1801" w:type="dxa"/>
            <w:tcBorders>
              <w:top w:val="single" w:sz="2" w:space="0" w:color="C2D69B"/>
              <w:left w:val="single" w:sz="2" w:space="0" w:color="C2D69B"/>
              <w:bottom w:val="single" w:sz="2" w:space="0" w:color="C2D69B"/>
              <w:right w:val="single" w:sz="2" w:space="0" w:color="C2D69B"/>
            </w:tcBorders>
            <w:shd w:val="clear" w:color="auto" w:fill="EAF1DD"/>
          </w:tcPr>
          <w:p w14:paraId="51933562" w14:textId="77777777" w:rsidR="0047723A" w:rsidRPr="00FB1164" w:rsidRDefault="0047723A">
            <w:pPr>
              <w:pStyle w:val="TableParagraph"/>
              <w:spacing w:before="6"/>
              <w:jc w:val="left"/>
              <w:rPr>
                <w:b/>
                <w:sz w:val="13"/>
                <w:szCs w:val="20"/>
              </w:rPr>
            </w:pPr>
          </w:p>
          <w:p w14:paraId="1773C619" w14:textId="77777777" w:rsidR="0047723A" w:rsidRPr="00FB1164" w:rsidRDefault="00431AAB">
            <w:pPr>
              <w:pStyle w:val="TableParagraph"/>
              <w:spacing w:before="1"/>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shd w:val="clear" w:color="auto" w:fill="EAF1DD"/>
          </w:tcPr>
          <w:p w14:paraId="4F836A39" w14:textId="77777777" w:rsidR="0047723A" w:rsidRPr="00FB1164" w:rsidRDefault="0047723A">
            <w:pPr>
              <w:pStyle w:val="TableParagraph"/>
              <w:spacing w:before="5"/>
              <w:jc w:val="left"/>
              <w:rPr>
                <w:b/>
                <w:sz w:val="14"/>
                <w:szCs w:val="20"/>
              </w:rPr>
            </w:pPr>
          </w:p>
          <w:p w14:paraId="7F8EEEEF"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shd w:val="clear" w:color="auto" w:fill="EAF1DD"/>
          </w:tcPr>
          <w:p w14:paraId="29714C0C" w14:textId="77777777" w:rsidR="0047723A" w:rsidRPr="00FB1164" w:rsidRDefault="0047723A">
            <w:pPr>
              <w:pStyle w:val="TableParagraph"/>
              <w:spacing w:before="5"/>
              <w:jc w:val="left"/>
              <w:rPr>
                <w:b/>
                <w:sz w:val="14"/>
                <w:szCs w:val="20"/>
              </w:rPr>
            </w:pPr>
          </w:p>
          <w:p w14:paraId="7A7F40B2"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2283E18B" w14:textId="77777777">
        <w:trPr>
          <w:trHeight w:val="657"/>
        </w:trPr>
        <w:tc>
          <w:tcPr>
            <w:tcW w:w="1762" w:type="dxa"/>
            <w:tcBorders>
              <w:top w:val="single" w:sz="2" w:space="0" w:color="C2D69B"/>
              <w:left w:val="nil"/>
              <w:bottom w:val="single" w:sz="2" w:space="0" w:color="C2D69B"/>
              <w:right w:val="single" w:sz="2" w:space="0" w:color="C2D69B"/>
            </w:tcBorders>
          </w:tcPr>
          <w:p w14:paraId="3D2BE841" w14:textId="77777777" w:rsidR="0047723A" w:rsidRPr="00FB1164" w:rsidRDefault="0047723A">
            <w:pPr>
              <w:pStyle w:val="TableParagraph"/>
              <w:spacing w:before="6"/>
              <w:jc w:val="left"/>
              <w:rPr>
                <w:b/>
                <w:sz w:val="13"/>
                <w:szCs w:val="20"/>
              </w:rPr>
            </w:pPr>
          </w:p>
          <w:p w14:paraId="5879DA5B" w14:textId="77777777" w:rsidR="0047723A" w:rsidRPr="00FB1164" w:rsidRDefault="00431AAB">
            <w:pPr>
              <w:pStyle w:val="TableParagraph"/>
              <w:spacing w:before="1"/>
              <w:ind w:left="104" w:right="103"/>
              <w:rPr>
                <w:sz w:val="14"/>
                <w:szCs w:val="20"/>
              </w:rPr>
            </w:pPr>
            <w:r w:rsidRPr="00FB1164">
              <w:rPr>
                <w:color w:val="1F1C1D"/>
                <w:sz w:val="14"/>
                <w:szCs w:val="20"/>
              </w:rPr>
              <w:t>*St. Thomas More Hall</w:t>
            </w:r>
          </w:p>
        </w:tc>
        <w:tc>
          <w:tcPr>
            <w:tcW w:w="1623" w:type="dxa"/>
            <w:tcBorders>
              <w:top w:val="single" w:sz="2" w:space="0" w:color="C2D69B"/>
              <w:left w:val="single" w:sz="2" w:space="0" w:color="C2D69B"/>
              <w:bottom w:val="single" w:sz="2" w:space="0" w:color="C2D69B"/>
              <w:right w:val="single" w:sz="2" w:space="0" w:color="C2D69B"/>
            </w:tcBorders>
          </w:tcPr>
          <w:p w14:paraId="55BABF9B" w14:textId="77777777" w:rsidR="0047723A" w:rsidRPr="00FB1164" w:rsidRDefault="0047723A">
            <w:pPr>
              <w:pStyle w:val="TableParagraph"/>
              <w:spacing w:before="6"/>
              <w:jc w:val="left"/>
              <w:rPr>
                <w:b/>
                <w:sz w:val="13"/>
                <w:szCs w:val="20"/>
              </w:rPr>
            </w:pPr>
          </w:p>
          <w:p w14:paraId="78558262" w14:textId="77777777" w:rsidR="0047723A" w:rsidRPr="00FB1164" w:rsidRDefault="00431AAB">
            <w:pPr>
              <w:pStyle w:val="TableParagraph"/>
              <w:spacing w:before="1"/>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tcPr>
          <w:p w14:paraId="0377EB15" w14:textId="77777777" w:rsidR="0047723A" w:rsidRPr="00FB1164" w:rsidRDefault="0047723A">
            <w:pPr>
              <w:pStyle w:val="TableParagraph"/>
              <w:spacing w:before="6"/>
              <w:jc w:val="left"/>
              <w:rPr>
                <w:b/>
                <w:sz w:val="13"/>
                <w:szCs w:val="20"/>
              </w:rPr>
            </w:pPr>
          </w:p>
          <w:p w14:paraId="2A823350" w14:textId="77777777" w:rsidR="0047723A" w:rsidRPr="00FB1164" w:rsidRDefault="00431AAB">
            <w:pPr>
              <w:pStyle w:val="TableParagraph"/>
              <w:spacing w:before="1"/>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tcPr>
          <w:p w14:paraId="5FF73DC1" w14:textId="77777777" w:rsidR="0047723A" w:rsidRPr="00FB1164" w:rsidRDefault="0047723A">
            <w:pPr>
              <w:pStyle w:val="TableParagraph"/>
              <w:spacing w:before="6"/>
              <w:jc w:val="left"/>
              <w:rPr>
                <w:b/>
                <w:sz w:val="13"/>
                <w:szCs w:val="20"/>
              </w:rPr>
            </w:pPr>
          </w:p>
          <w:p w14:paraId="2B091012" w14:textId="77777777" w:rsidR="0047723A" w:rsidRPr="00FB1164" w:rsidRDefault="00431AAB">
            <w:pPr>
              <w:pStyle w:val="TableParagraph"/>
              <w:spacing w:before="1"/>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tcPr>
          <w:p w14:paraId="15BA5F27" w14:textId="77777777" w:rsidR="0047723A" w:rsidRPr="00FB1164" w:rsidRDefault="0047723A">
            <w:pPr>
              <w:pStyle w:val="TableParagraph"/>
              <w:spacing w:before="5"/>
              <w:jc w:val="left"/>
              <w:rPr>
                <w:b/>
                <w:sz w:val="14"/>
                <w:szCs w:val="20"/>
              </w:rPr>
            </w:pPr>
          </w:p>
          <w:p w14:paraId="29E12220"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tcPr>
          <w:p w14:paraId="3CE6FFFD" w14:textId="77777777" w:rsidR="0047723A" w:rsidRPr="00FB1164" w:rsidRDefault="0047723A">
            <w:pPr>
              <w:pStyle w:val="TableParagraph"/>
              <w:spacing w:before="5"/>
              <w:jc w:val="left"/>
              <w:rPr>
                <w:b/>
                <w:sz w:val="14"/>
                <w:szCs w:val="20"/>
              </w:rPr>
            </w:pPr>
          </w:p>
          <w:p w14:paraId="04F76900"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56020A5B" w14:textId="77777777">
        <w:trPr>
          <w:trHeight w:val="626"/>
        </w:trPr>
        <w:tc>
          <w:tcPr>
            <w:tcW w:w="1762" w:type="dxa"/>
            <w:tcBorders>
              <w:top w:val="single" w:sz="2" w:space="0" w:color="C2D69B"/>
              <w:left w:val="nil"/>
              <w:bottom w:val="single" w:sz="2" w:space="0" w:color="C2D69B"/>
              <w:right w:val="single" w:sz="2" w:space="0" w:color="C2D69B"/>
            </w:tcBorders>
            <w:shd w:val="clear" w:color="auto" w:fill="EAF1DD"/>
          </w:tcPr>
          <w:p w14:paraId="38706258" w14:textId="77777777" w:rsidR="0047723A" w:rsidRPr="00FB1164" w:rsidRDefault="0047723A">
            <w:pPr>
              <w:pStyle w:val="TableParagraph"/>
              <w:spacing w:before="6"/>
              <w:jc w:val="left"/>
              <w:rPr>
                <w:b/>
                <w:sz w:val="13"/>
                <w:szCs w:val="20"/>
              </w:rPr>
            </w:pPr>
          </w:p>
          <w:p w14:paraId="4A79A36F" w14:textId="77777777" w:rsidR="0047723A" w:rsidRPr="00FB1164" w:rsidRDefault="00431AAB">
            <w:pPr>
              <w:pStyle w:val="TableParagraph"/>
              <w:spacing w:before="1"/>
              <w:ind w:left="104" w:right="103"/>
              <w:rPr>
                <w:sz w:val="14"/>
                <w:szCs w:val="20"/>
              </w:rPr>
            </w:pPr>
            <w:r w:rsidRPr="00FB1164">
              <w:rPr>
                <w:color w:val="1F1C1D"/>
                <w:sz w:val="14"/>
                <w:szCs w:val="20"/>
              </w:rPr>
              <w:t>*Trinity Hall</w:t>
            </w:r>
          </w:p>
        </w:tc>
        <w:tc>
          <w:tcPr>
            <w:tcW w:w="1623" w:type="dxa"/>
            <w:tcBorders>
              <w:top w:val="single" w:sz="2" w:space="0" w:color="C2D69B"/>
              <w:left w:val="single" w:sz="2" w:space="0" w:color="C2D69B"/>
              <w:bottom w:val="single" w:sz="2" w:space="0" w:color="C2D69B"/>
              <w:right w:val="single" w:sz="2" w:space="0" w:color="C2D69B"/>
            </w:tcBorders>
            <w:shd w:val="clear" w:color="auto" w:fill="EAF1DD"/>
          </w:tcPr>
          <w:p w14:paraId="377FAE85" w14:textId="77777777" w:rsidR="0047723A" w:rsidRPr="00FB1164" w:rsidRDefault="0047723A">
            <w:pPr>
              <w:pStyle w:val="TableParagraph"/>
              <w:spacing w:before="6"/>
              <w:jc w:val="left"/>
              <w:rPr>
                <w:b/>
                <w:sz w:val="13"/>
                <w:szCs w:val="20"/>
              </w:rPr>
            </w:pPr>
          </w:p>
          <w:p w14:paraId="3856EBF3" w14:textId="77777777" w:rsidR="0047723A" w:rsidRPr="00FB1164" w:rsidRDefault="00431AAB">
            <w:pPr>
              <w:pStyle w:val="TableParagraph"/>
              <w:spacing w:before="1"/>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shd w:val="clear" w:color="auto" w:fill="EAF1DD"/>
          </w:tcPr>
          <w:p w14:paraId="79A695A0" w14:textId="77777777" w:rsidR="0047723A" w:rsidRPr="00FB1164" w:rsidRDefault="00431AAB">
            <w:pPr>
              <w:pStyle w:val="TableParagraph"/>
              <w:ind w:left="111" w:right="114"/>
              <w:rPr>
                <w:sz w:val="14"/>
                <w:szCs w:val="20"/>
              </w:rPr>
            </w:pPr>
            <w:r w:rsidRPr="00FB1164">
              <w:rPr>
                <w:color w:val="1F1C1D"/>
                <w:sz w:val="14"/>
                <w:szCs w:val="20"/>
              </w:rPr>
              <w:t>Partial: East and South Wings. No FSS in North and West Wings</w:t>
            </w:r>
          </w:p>
        </w:tc>
        <w:tc>
          <w:tcPr>
            <w:tcW w:w="1801" w:type="dxa"/>
            <w:tcBorders>
              <w:top w:val="single" w:sz="2" w:space="0" w:color="C2D69B"/>
              <w:left w:val="single" w:sz="2" w:space="0" w:color="C2D69B"/>
              <w:bottom w:val="single" w:sz="2" w:space="0" w:color="C2D69B"/>
              <w:right w:val="single" w:sz="2" w:space="0" w:color="C2D69B"/>
            </w:tcBorders>
            <w:shd w:val="clear" w:color="auto" w:fill="EAF1DD"/>
          </w:tcPr>
          <w:p w14:paraId="06C71EDA" w14:textId="77777777" w:rsidR="0047723A" w:rsidRPr="00FB1164" w:rsidRDefault="0047723A">
            <w:pPr>
              <w:pStyle w:val="TableParagraph"/>
              <w:spacing w:before="6"/>
              <w:jc w:val="left"/>
              <w:rPr>
                <w:b/>
                <w:sz w:val="13"/>
                <w:szCs w:val="20"/>
              </w:rPr>
            </w:pPr>
          </w:p>
          <w:p w14:paraId="1FF75143" w14:textId="77777777" w:rsidR="0047723A" w:rsidRPr="00FB1164" w:rsidRDefault="00431AAB">
            <w:pPr>
              <w:pStyle w:val="TableParagraph"/>
              <w:spacing w:before="1"/>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shd w:val="clear" w:color="auto" w:fill="EAF1DD"/>
          </w:tcPr>
          <w:p w14:paraId="6DF5366D" w14:textId="77777777" w:rsidR="0047723A" w:rsidRPr="00FB1164" w:rsidRDefault="0047723A">
            <w:pPr>
              <w:pStyle w:val="TableParagraph"/>
              <w:spacing w:before="5"/>
              <w:jc w:val="left"/>
              <w:rPr>
                <w:b/>
                <w:sz w:val="14"/>
                <w:szCs w:val="20"/>
              </w:rPr>
            </w:pPr>
          </w:p>
          <w:p w14:paraId="7335F18D"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shd w:val="clear" w:color="auto" w:fill="EAF1DD"/>
          </w:tcPr>
          <w:p w14:paraId="77809519" w14:textId="77777777" w:rsidR="0047723A" w:rsidRPr="00FB1164" w:rsidRDefault="0047723A">
            <w:pPr>
              <w:pStyle w:val="TableParagraph"/>
              <w:spacing w:before="5"/>
              <w:jc w:val="left"/>
              <w:rPr>
                <w:b/>
                <w:sz w:val="14"/>
                <w:szCs w:val="20"/>
              </w:rPr>
            </w:pPr>
          </w:p>
          <w:p w14:paraId="1AE4C90F" w14:textId="77777777" w:rsidR="0047723A" w:rsidRPr="00FB1164" w:rsidRDefault="00431AAB">
            <w:pPr>
              <w:pStyle w:val="TableParagraph"/>
              <w:ind w:left="339"/>
              <w:jc w:val="left"/>
              <w:rPr>
                <w:sz w:val="16"/>
                <w:szCs w:val="20"/>
              </w:rPr>
            </w:pPr>
            <w:r w:rsidRPr="00FB1164">
              <w:rPr>
                <w:color w:val="1F1C1D"/>
                <w:sz w:val="16"/>
                <w:szCs w:val="20"/>
              </w:rPr>
              <w:t>6</w:t>
            </w:r>
          </w:p>
        </w:tc>
      </w:tr>
      <w:tr w:rsidR="0047723A" w:rsidRPr="00FB1164" w14:paraId="09315382" w14:textId="77777777" w:rsidTr="00D903E0">
        <w:trPr>
          <w:trHeight w:val="424"/>
        </w:trPr>
        <w:tc>
          <w:tcPr>
            <w:tcW w:w="1762" w:type="dxa"/>
            <w:tcBorders>
              <w:top w:val="single" w:sz="2" w:space="0" w:color="C2D69B"/>
              <w:left w:val="nil"/>
              <w:bottom w:val="single" w:sz="2" w:space="0" w:color="C2D69B"/>
              <w:right w:val="single" w:sz="2" w:space="0" w:color="C2D69B"/>
            </w:tcBorders>
          </w:tcPr>
          <w:p w14:paraId="275430F5" w14:textId="77777777" w:rsidR="0047723A" w:rsidRPr="00FB1164" w:rsidRDefault="0047723A">
            <w:pPr>
              <w:pStyle w:val="TableParagraph"/>
              <w:spacing w:before="6"/>
              <w:jc w:val="left"/>
              <w:rPr>
                <w:b/>
                <w:sz w:val="13"/>
                <w:szCs w:val="20"/>
              </w:rPr>
            </w:pPr>
          </w:p>
          <w:p w14:paraId="1EE4F277" w14:textId="77777777" w:rsidR="0047723A" w:rsidRPr="00FB1164" w:rsidRDefault="00431AAB">
            <w:pPr>
              <w:pStyle w:val="TableParagraph"/>
              <w:spacing w:before="1"/>
              <w:ind w:left="102" w:right="103"/>
              <w:rPr>
                <w:color w:val="1F1C1D"/>
                <w:sz w:val="14"/>
                <w:szCs w:val="20"/>
              </w:rPr>
            </w:pPr>
            <w:r w:rsidRPr="00FB1164">
              <w:rPr>
                <w:color w:val="1F1C1D"/>
                <w:sz w:val="14"/>
                <w:szCs w:val="20"/>
              </w:rPr>
              <w:t>*Vianney Hall</w:t>
            </w:r>
          </w:p>
          <w:p w14:paraId="53CA1C33" w14:textId="77777777" w:rsidR="00D453DD" w:rsidRPr="00FB1164" w:rsidRDefault="00D453DD">
            <w:pPr>
              <w:pStyle w:val="TableParagraph"/>
              <w:spacing w:before="1"/>
              <w:ind w:left="102" w:right="103"/>
              <w:rPr>
                <w:color w:val="1F1C1D"/>
                <w:sz w:val="14"/>
                <w:szCs w:val="20"/>
              </w:rPr>
            </w:pPr>
          </w:p>
          <w:p w14:paraId="643FFFEB" w14:textId="77777777" w:rsidR="00D453DD" w:rsidRPr="00FB1164" w:rsidRDefault="00D453DD">
            <w:pPr>
              <w:pStyle w:val="TableParagraph"/>
              <w:spacing w:before="1"/>
              <w:ind w:left="102" w:right="103"/>
              <w:rPr>
                <w:color w:val="1F1C1D"/>
                <w:sz w:val="14"/>
                <w:szCs w:val="20"/>
              </w:rPr>
            </w:pPr>
          </w:p>
          <w:p w14:paraId="63E6F00F" w14:textId="21B0EAC1" w:rsidR="00D453DD" w:rsidRPr="00FB1164" w:rsidRDefault="00D453DD" w:rsidP="00D453DD">
            <w:pPr>
              <w:pStyle w:val="TableParagraph"/>
              <w:spacing w:before="1"/>
              <w:ind w:right="103"/>
              <w:jc w:val="left"/>
              <w:rPr>
                <w:sz w:val="14"/>
                <w:szCs w:val="20"/>
              </w:rPr>
            </w:pPr>
          </w:p>
        </w:tc>
        <w:tc>
          <w:tcPr>
            <w:tcW w:w="1623" w:type="dxa"/>
            <w:tcBorders>
              <w:top w:val="single" w:sz="2" w:space="0" w:color="C2D69B"/>
              <w:left w:val="single" w:sz="2" w:space="0" w:color="C2D69B"/>
              <w:bottom w:val="single" w:sz="2" w:space="0" w:color="C2D69B"/>
              <w:right w:val="single" w:sz="2" w:space="0" w:color="C2D69B"/>
            </w:tcBorders>
          </w:tcPr>
          <w:p w14:paraId="2D944D1C" w14:textId="77777777" w:rsidR="0047723A" w:rsidRPr="00FB1164" w:rsidRDefault="0047723A">
            <w:pPr>
              <w:pStyle w:val="TableParagraph"/>
              <w:spacing w:before="6"/>
              <w:jc w:val="left"/>
              <w:rPr>
                <w:b/>
                <w:sz w:val="13"/>
                <w:szCs w:val="20"/>
              </w:rPr>
            </w:pPr>
          </w:p>
          <w:p w14:paraId="2D5F06F6" w14:textId="77777777" w:rsidR="0047723A" w:rsidRPr="00FB1164" w:rsidRDefault="00431AAB">
            <w:pPr>
              <w:pStyle w:val="TableParagraph"/>
              <w:spacing w:before="1"/>
              <w:ind w:right="686"/>
              <w:jc w:val="right"/>
              <w:rPr>
                <w:sz w:val="14"/>
                <w:szCs w:val="20"/>
              </w:rPr>
            </w:pPr>
            <w:r w:rsidRPr="00FB1164">
              <w:rPr>
                <w:color w:val="1F1C1D"/>
                <w:sz w:val="14"/>
                <w:szCs w:val="20"/>
              </w:rPr>
              <w:t>Yes</w:t>
            </w:r>
          </w:p>
        </w:tc>
        <w:tc>
          <w:tcPr>
            <w:tcW w:w="1736" w:type="dxa"/>
            <w:tcBorders>
              <w:top w:val="single" w:sz="2" w:space="0" w:color="C2D69B"/>
              <w:left w:val="single" w:sz="2" w:space="0" w:color="C2D69B"/>
              <w:bottom w:val="single" w:sz="2" w:space="0" w:color="C2D69B"/>
              <w:right w:val="single" w:sz="2" w:space="0" w:color="C2D69B"/>
            </w:tcBorders>
          </w:tcPr>
          <w:p w14:paraId="319AD267" w14:textId="77777777" w:rsidR="0047723A" w:rsidRPr="00FB1164" w:rsidRDefault="0047723A">
            <w:pPr>
              <w:pStyle w:val="TableParagraph"/>
              <w:spacing w:before="6"/>
              <w:jc w:val="left"/>
              <w:rPr>
                <w:b/>
                <w:sz w:val="13"/>
                <w:szCs w:val="20"/>
              </w:rPr>
            </w:pPr>
          </w:p>
          <w:p w14:paraId="1B867464" w14:textId="77777777" w:rsidR="0047723A" w:rsidRPr="00FB1164" w:rsidRDefault="00431AAB">
            <w:pPr>
              <w:pStyle w:val="TableParagraph"/>
              <w:spacing w:before="1"/>
              <w:ind w:left="161" w:right="168"/>
              <w:rPr>
                <w:sz w:val="14"/>
                <w:szCs w:val="20"/>
              </w:rPr>
            </w:pPr>
            <w:r w:rsidRPr="00FB1164">
              <w:rPr>
                <w:color w:val="1F1C1D"/>
                <w:sz w:val="14"/>
                <w:szCs w:val="20"/>
              </w:rPr>
              <w:t>Yes</w:t>
            </w:r>
          </w:p>
        </w:tc>
        <w:tc>
          <w:tcPr>
            <w:tcW w:w="1801" w:type="dxa"/>
            <w:tcBorders>
              <w:top w:val="single" w:sz="2" w:space="0" w:color="C2D69B"/>
              <w:left w:val="single" w:sz="2" w:space="0" w:color="C2D69B"/>
              <w:bottom w:val="single" w:sz="2" w:space="0" w:color="C2D69B"/>
              <w:right w:val="single" w:sz="2" w:space="0" w:color="C2D69B"/>
            </w:tcBorders>
          </w:tcPr>
          <w:p w14:paraId="102BD1EF" w14:textId="77777777" w:rsidR="0047723A" w:rsidRPr="00FB1164" w:rsidRDefault="0047723A">
            <w:pPr>
              <w:pStyle w:val="TableParagraph"/>
              <w:spacing w:before="6"/>
              <w:jc w:val="left"/>
              <w:rPr>
                <w:b/>
                <w:sz w:val="13"/>
                <w:szCs w:val="20"/>
              </w:rPr>
            </w:pPr>
          </w:p>
          <w:p w14:paraId="7C217ABD" w14:textId="77777777" w:rsidR="0047723A" w:rsidRPr="00FB1164" w:rsidRDefault="00431AAB">
            <w:pPr>
              <w:pStyle w:val="TableParagraph"/>
              <w:spacing w:before="1"/>
              <w:ind w:left="235" w:right="246"/>
              <w:rPr>
                <w:sz w:val="14"/>
                <w:szCs w:val="20"/>
              </w:rPr>
            </w:pPr>
            <w:r w:rsidRPr="00FB1164">
              <w:rPr>
                <w:color w:val="1F1C1D"/>
                <w:sz w:val="14"/>
                <w:szCs w:val="20"/>
              </w:rPr>
              <w:t>Yes</w:t>
            </w:r>
          </w:p>
        </w:tc>
        <w:tc>
          <w:tcPr>
            <w:tcW w:w="1645" w:type="dxa"/>
            <w:tcBorders>
              <w:top w:val="single" w:sz="2" w:space="0" w:color="C2D69B"/>
              <w:left w:val="single" w:sz="2" w:space="0" w:color="C2D69B"/>
              <w:bottom w:val="single" w:sz="2" w:space="0" w:color="C2D69B"/>
              <w:right w:val="single" w:sz="2" w:space="0" w:color="C2D69B"/>
            </w:tcBorders>
          </w:tcPr>
          <w:p w14:paraId="2B6E985A" w14:textId="77777777" w:rsidR="0047723A" w:rsidRPr="00FB1164" w:rsidRDefault="0047723A">
            <w:pPr>
              <w:pStyle w:val="TableParagraph"/>
              <w:spacing w:before="5"/>
              <w:jc w:val="left"/>
              <w:rPr>
                <w:b/>
                <w:sz w:val="14"/>
                <w:szCs w:val="20"/>
              </w:rPr>
            </w:pPr>
          </w:p>
          <w:p w14:paraId="4CD7798E" w14:textId="77777777" w:rsidR="0047723A" w:rsidRPr="00FB1164" w:rsidRDefault="00431AAB">
            <w:pPr>
              <w:pStyle w:val="TableParagraph"/>
              <w:ind w:left="665" w:right="669"/>
              <w:rPr>
                <w:sz w:val="16"/>
                <w:szCs w:val="20"/>
              </w:rPr>
            </w:pPr>
            <w:r w:rsidRPr="00FB1164">
              <w:rPr>
                <w:color w:val="1F1C1D"/>
                <w:sz w:val="16"/>
                <w:szCs w:val="20"/>
              </w:rPr>
              <w:t>Yes</w:t>
            </w:r>
          </w:p>
        </w:tc>
        <w:tc>
          <w:tcPr>
            <w:tcW w:w="779" w:type="dxa"/>
            <w:tcBorders>
              <w:top w:val="single" w:sz="2" w:space="0" w:color="C2D69B"/>
              <w:left w:val="single" w:sz="2" w:space="0" w:color="C2D69B"/>
              <w:bottom w:val="single" w:sz="2" w:space="0" w:color="C2D69B"/>
              <w:right w:val="nil"/>
            </w:tcBorders>
          </w:tcPr>
          <w:p w14:paraId="015F13A8" w14:textId="77777777" w:rsidR="0047723A" w:rsidRPr="00FB1164" w:rsidRDefault="0047723A">
            <w:pPr>
              <w:pStyle w:val="TableParagraph"/>
              <w:spacing w:before="5"/>
              <w:jc w:val="left"/>
              <w:rPr>
                <w:b/>
                <w:sz w:val="14"/>
                <w:szCs w:val="20"/>
              </w:rPr>
            </w:pPr>
          </w:p>
          <w:p w14:paraId="12678A6B" w14:textId="68453F20" w:rsidR="0047723A" w:rsidRPr="00FB1164" w:rsidRDefault="00431AAB">
            <w:pPr>
              <w:pStyle w:val="TableParagraph"/>
              <w:ind w:left="339"/>
              <w:jc w:val="left"/>
              <w:rPr>
                <w:color w:val="1F1C1D"/>
                <w:sz w:val="16"/>
                <w:szCs w:val="20"/>
              </w:rPr>
            </w:pPr>
            <w:r w:rsidRPr="00FB1164">
              <w:rPr>
                <w:color w:val="1F1C1D"/>
                <w:sz w:val="16"/>
                <w:szCs w:val="20"/>
              </w:rPr>
              <w:t>6</w:t>
            </w:r>
          </w:p>
          <w:p w14:paraId="4393A1B7" w14:textId="77777777" w:rsidR="00D453DD" w:rsidRPr="00FB1164" w:rsidRDefault="00D453DD">
            <w:pPr>
              <w:pStyle w:val="TableParagraph"/>
              <w:ind w:left="339"/>
              <w:jc w:val="left"/>
              <w:rPr>
                <w:color w:val="1F1C1D"/>
                <w:sz w:val="16"/>
                <w:szCs w:val="20"/>
              </w:rPr>
            </w:pPr>
          </w:p>
          <w:p w14:paraId="1620A5A8" w14:textId="77777777" w:rsidR="00D453DD" w:rsidRPr="00FB1164" w:rsidRDefault="00D453DD">
            <w:pPr>
              <w:pStyle w:val="TableParagraph"/>
              <w:ind w:left="339"/>
              <w:jc w:val="left"/>
              <w:rPr>
                <w:color w:val="1F1C1D"/>
                <w:sz w:val="16"/>
                <w:szCs w:val="20"/>
              </w:rPr>
            </w:pPr>
          </w:p>
          <w:p w14:paraId="2E4CDA9A" w14:textId="77777777" w:rsidR="00D453DD" w:rsidRPr="00FB1164" w:rsidRDefault="00D453DD">
            <w:pPr>
              <w:pStyle w:val="TableParagraph"/>
              <w:ind w:left="339"/>
              <w:jc w:val="left"/>
              <w:rPr>
                <w:color w:val="1F1C1D"/>
                <w:sz w:val="16"/>
                <w:szCs w:val="20"/>
              </w:rPr>
            </w:pPr>
          </w:p>
          <w:p w14:paraId="09A3B436" w14:textId="77777777" w:rsidR="00D453DD" w:rsidRPr="00FB1164" w:rsidRDefault="00D453DD">
            <w:pPr>
              <w:pStyle w:val="TableParagraph"/>
              <w:ind w:left="339"/>
              <w:jc w:val="left"/>
              <w:rPr>
                <w:color w:val="1F1C1D"/>
                <w:sz w:val="16"/>
                <w:szCs w:val="20"/>
              </w:rPr>
            </w:pPr>
          </w:p>
          <w:p w14:paraId="3781CA0E" w14:textId="556B1F7C" w:rsidR="00D453DD" w:rsidRPr="00FB1164" w:rsidRDefault="00D453DD">
            <w:pPr>
              <w:pStyle w:val="TableParagraph"/>
              <w:ind w:left="339"/>
              <w:jc w:val="left"/>
              <w:rPr>
                <w:sz w:val="16"/>
                <w:szCs w:val="20"/>
              </w:rPr>
            </w:pPr>
          </w:p>
        </w:tc>
      </w:tr>
    </w:tbl>
    <w:p w14:paraId="445D47B1" w14:textId="77777777" w:rsidR="0047723A" w:rsidRPr="00FB1164" w:rsidRDefault="0047723A">
      <w:pPr>
        <w:rPr>
          <w:sz w:val="16"/>
          <w:szCs w:val="20"/>
        </w:rPr>
        <w:sectPr w:rsidR="0047723A" w:rsidRPr="00FB1164">
          <w:pgSz w:w="12240" w:h="16340"/>
          <w:pgMar w:top="660" w:right="240" w:bottom="1180" w:left="20" w:header="0" w:footer="906" w:gutter="0"/>
          <w:cols w:space="720"/>
        </w:sectPr>
      </w:pPr>
    </w:p>
    <w:p w14:paraId="4994243F" w14:textId="77777777" w:rsidR="0047723A" w:rsidRPr="00FB1164" w:rsidRDefault="00431AAB">
      <w:pPr>
        <w:pStyle w:val="Heading4"/>
        <w:spacing w:before="40" w:after="18" w:line="240" w:lineRule="auto"/>
        <w:ind w:left="1104" w:right="862"/>
        <w:jc w:val="center"/>
        <w:rPr>
          <w:sz w:val="20"/>
          <w:szCs w:val="20"/>
        </w:rPr>
      </w:pPr>
      <w:r w:rsidRPr="00FB1164">
        <w:rPr>
          <w:sz w:val="20"/>
          <w:szCs w:val="20"/>
        </w:rPr>
        <w:lastRenderedPageBreak/>
        <w:t>Statistics and Related Information Regarding Fires in Residential Facilities: Steubenville Campus Fire Statistics</w:t>
      </w:r>
    </w:p>
    <w:tbl>
      <w:tblPr>
        <w:tblW w:w="0" w:type="auto"/>
        <w:tblInd w:w="587" w:type="dxa"/>
        <w:tblBorders>
          <w:top w:val="single" w:sz="12" w:space="0" w:color="C2D69B"/>
          <w:left w:val="single" w:sz="12" w:space="0" w:color="C2D69B"/>
          <w:bottom w:val="single" w:sz="12" w:space="0" w:color="C2D69B"/>
          <w:right w:val="single" w:sz="12" w:space="0" w:color="C2D69B"/>
          <w:insideH w:val="single" w:sz="12" w:space="0" w:color="C2D69B"/>
          <w:insideV w:val="single" w:sz="12" w:space="0" w:color="C2D69B"/>
        </w:tblBorders>
        <w:tblLayout w:type="fixed"/>
        <w:tblCellMar>
          <w:left w:w="0" w:type="dxa"/>
          <w:right w:w="0" w:type="dxa"/>
        </w:tblCellMar>
        <w:tblLook w:val="01E0" w:firstRow="1" w:lastRow="1" w:firstColumn="1" w:lastColumn="1" w:noHBand="0" w:noVBand="0"/>
      </w:tblPr>
      <w:tblGrid>
        <w:gridCol w:w="3091"/>
        <w:gridCol w:w="888"/>
        <w:gridCol w:w="761"/>
        <w:gridCol w:w="1320"/>
        <w:gridCol w:w="1080"/>
        <w:gridCol w:w="1980"/>
        <w:gridCol w:w="1939"/>
      </w:tblGrid>
      <w:tr w:rsidR="0047723A" w:rsidRPr="00FB1164" w14:paraId="3971889A" w14:textId="77777777">
        <w:trPr>
          <w:trHeight w:val="1244"/>
        </w:trPr>
        <w:tc>
          <w:tcPr>
            <w:tcW w:w="3091" w:type="dxa"/>
            <w:tcBorders>
              <w:left w:val="nil"/>
              <w:bottom w:val="single" w:sz="2" w:space="0" w:color="C2D69B"/>
              <w:right w:val="single" w:sz="2" w:space="0" w:color="C2D69B"/>
            </w:tcBorders>
            <w:shd w:val="clear" w:color="auto" w:fill="EAF1DD"/>
          </w:tcPr>
          <w:p w14:paraId="533F61A6" w14:textId="77777777" w:rsidR="0047723A" w:rsidRPr="00FB1164" w:rsidRDefault="0047723A">
            <w:pPr>
              <w:pStyle w:val="TableParagraph"/>
              <w:jc w:val="left"/>
              <w:rPr>
                <w:b/>
                <w:sz w:val="14"/>
                <w:szCs w:val="20"/>
              </w:rPr>
            </w:pPr>
          </w:p>
          <w:p w14:paraId="4191F233" w14:textId="77777777" w:rsidR="0047723A" w:rsidRPr="00FB1164" w:rsidRDefault="0047723A">
            <w:pPr>
              <w:pStyle w:val="TableParagraph"/>
              <w:spacing w:before="11"/>
              <w:jc w:val="left"/>
              <w:rPr>
                <w:b/>
                <w:sz w:val="13"/>
                <w:szCs w:val="20"/>
              </w:rPr>
            </w:pPr>
          </w:p>
          <w:p w14:paraId="170560A7" w14:textId="77777777" w:rsidR="0047723A" w:rsidRPr="00FB1164" w:rsidRDefault="00431AAB">
            <w:pPr>
              <w:pStyle w:val="TableParagraph"/>
              <w:ind w:left="107" w:right="107"/>
              <w:rPr>
                <w:b/>
                <w:sz w:val="14"/>
                <w:szCs w:val="20"/>
              </w:rPr>
            </w:pPr>
            <w:r w:rsidRPr="00FB1164">
              <w:rPr>
                <w:b/>
                <w:sz w:val="14"/>
                <w:szCs w:val="20"/>
              </w:rPr>
              <w:t>Facility</w:t>
            </w:r>
          </w:p>
        </w:tc>
        <w:tc>
          <w:tcPr>
            <w:tcW w:w="888" w:type="dxa"/>
            <w:tcBorders>
              <w:left w:val="single" w:sz="2" w:space="0" w:color="C2D69B"/>
              <w:bottom w:val="single" w:sz="2" w:space="0" w:color="C2D69B"/>
              <w:right w:val="single" w:sz="2" w:space="0" w:color="C2D69B"/>
            </w:tcBorders>
            <w:shd w:val="clear" w:color="auto" w:fill="EAF1DD"/>
          </w:tcPr>
          <w:p w14:paraId="44599D24" w14:textId="77777777" w:rsidR="0047723A" w:rsidRPr="00FB1164" w:rsidRDefault="0047723A">
            <w:pPr>
              <w:pStyle w:val="TableParagraph"/>
              <w:jc w:val="left"/>
              <w:rPr>
                <w:b/>
                <w:sz w:val="14"/>
                <w:szCs w:val="20"/>
              </w:rPr>
            </w:pPr>
          </w:p>
          <w:p w14:paraId="3CEE49F1" w14:textId="77777777" w:rsidR="0047723A" w:rsidRPr="00FB1164" w:rsidRDefault="0047723A">
            <w:pPr>
              <w:pStyle w:val="TableParagraph"/>
              <w:spacing w:before="11"/>
              <w:jc w:val="left"/>
              <w:rPr>
                <w:b/>
                <w:sz w:val="13"/>
                <w:szCs w:val="20"/>
              </w:rPr>
            </w:pPr>
          </w:p>
          <w:p w14:paraId="1C97708E" w14:textId="77777777" w:rsidR="0047723A" w:rsidRPr="00FB1164" w:rsidRDefault="00431AAB">
            <w:pPr>
              <w:pStyle w:val="TableParagraph"/>
              <w:ind w:right="286"/>
              <w:jc w:val="right"/>
              <w:rPr>
                <w:b/>
                <w:sz w:val="14"/>
                <w:szCs w:val="20"/>
              </w:rPr>
            </w:pPr>
            <w:r w:rsidRPr="00FB1164">
              <w:rPr>
                <w:b/>
                <w:sz w:val="14"/>
                <w:szCs w:val="20"/>
              </w:rPr>
              <w:t>Year</w:t>
            </w:r>
          </w:p>
        </w:tc>
        <w:tc>
          <w:tcPr>
            <w:tcW w:w="761" w:type="dxa"/>
            <w:tcBorders>
              <w:left w:val="single" w:sz="2" w:space="0" w:color="C2D69B"/>
              <w:bottom w:val="single" w:sz="2" w:space="0" w:color="C2D69B"/>
              <w:right w:val="single" w:sz="2" w:space="0" w:color="C2D69B"/>
            </w:tcBorders>
            <w:shd w:val="clear" w:color="auto" w:fill="EAF1DD"/>
          </w:tcPr>
          <w:p w14:paraId="78C5AE6E" w14:textId="77777777" w:rsidR="0047723A" w:rsidRPr="00FB1164" w:rsidRDefault="0047723A">
            <w:pPr>
              <w:pStyle w:val="TableParagraph"/>
              <w:jc w:val="left"/>
              <w:rPr>
                <w:b/>
                <w:sz w:val="14"/>
                <w:szCs w:val="20"/>
              </w:rPr>
            </w:pPr>
          </w:p>
          <w:p w14:paraId="52C1B0AA" w14:textId="77777777" w:rsidR="0047723A" w:rsidRPr="00FB1164" w:rsidRDefault="0047723A">
            <w:pPr>
              <w:pStyle w:val="TableParagraph"/>
              <w:spacing w:before="11"/>
              <w:jc w:val="left"/>
              <w:rPr>
                <w:b/>
                <w:sz w:val="13"/>
                <w:szCs w:val="20"/>
              </w:rPr>
            </w:pPr>
          </w:p>
          <w:p w14:paraId="6BA34997" w14:textId="77777777" w:rsidR="0047723A" w:rsidRPr="00FB1164" w:rsidRDefault="00431AAB">
            <w:pPr>
              <w:pStyle w:val="TableParagraph"/>
              <w:ind w:left="134" w:right="86" w:hanging="29"/>
              <w:jc w:val="left"/>
              <w:rPr>
                <w:b/>
                <w:sz w:val="14"/>
                <w:szCs w:val="20"/>
              </w:rPr>
            </w:pPr>
            <w:r w:rsidRPr="00FB1164">
              <w:rPr>
                <w:b/>
                <w:sz w:val="14"/>
                <w:szCs w:val="20"/>
              </w:rPr>
              <w:t>Number of Fires</w:t>
            </w:r>
          </w:p>
        </w:tc>
        <w:tc>
          <w:tcPr>
            <w:tcW w:w="1320" w:type="dxa"/>
            <w:tcBorders>
              <w:left w:val="single" w:sz="2" w:space="0" w:color="C2D69B"/>
              <w:bottom w:val="single" w:sz="2" w:space="0" w:color="C2D69B"/>
              <w:right w:val="single" w:sz="2" w:space="0" w:color="C2D69B"/>
            </w:tcBorders>
            <w:shd w:val="clear" w:color="auto" w:fill="EAF1DD"/>
          </w:tcPr>
          <w:p w14:paraId="724B0BE8" w14:textId="77777777" w:rsidR="0047723A" w:rsidRPr="00FB1164" w:rsidRDefault="0047723A">
            <w:pPr>
              <w:pStyle w:val="TableParagraph"/>
              <w:jc w:val="left"/>
              <w:rPr>
                <w:b/>
                <w:sz w:val="14"/>
                <w:szCs w:val="20"/>
              </w:rPr>
            </w:pPr>
          </w:p>
          <w:p w14:paraId="4414AC68" w14:textId="77777777" w:rsidR="0047723A" w:rsidRPr="00FB1164" w:rsidRDefault="0047723A">
            <w:pPr>
              <w:pStyle w:val="TableParagraph"/>
              <w:spacing w:before="11"/>
              <w:jc w:val="left"/>
              <w:rPr>
                <w:b/>
                <w:sz w:val="13"/>
                <w:szCs w:val="20"/>
              </w:rPr>
            </w:pPr>
          </w:p>
          <w:p w14:paraId="6826E5A0" w14:textId="77777777" w:rsidR="0047723A" w:rsidRPr="00FB1164" w:rsidRDefault="00431AAB">
            <w:pPr>
              <w:pStyle w:val="TableParagraph"/>
              <w:ind w:left="166" w:right="166"/>
              <w:rPr>
                <w:b/>
                <w:sz w:val="14"/>
                <w:szCs w:val="20"/>
              </w:rPr>
            </w:pPr>
            <w:r w:rsidRPr="00FB1164">
              <w:rPr>
                <w:b/>
                <w:sz w:val="14"/>
                <w:szCs w:val="20"/>
              </w:rPr>
              <w:t>Cause of Fire</w:t>
            </w:r>
          </w:p>
        </w:tc>
        <w:tc>
          <w:tcPr>
            <w:tcW w:w="1080" w:type="dxa"/>
            <w:tcBorders>
              <w:left w:val="single" w:sz="2" w:space="0" w:color="C2D69B"/>
              <w:bottom w:val="single" w:sz="2" w:space="0" w:color="C2D69B"/>
              <w:right w:val="single" w:sz="2" w:space="0" w:color="C2D69B"/>
            </w:tcBorders>
            <w:shd w:val="clear" w:color="auto" w:fill="EAF1DD"/>
          </w:tcPr>
          <w:p w14:paraId="37440EC8" w14:textId="77777777" w:rsidR="0047723A" w:rsidRPr="00FB1164" w:rsidRDefault="0047723A">
            <w:pPr>
              <w:pStyle w:val="TableParagraph"/>
              <w:spacing w:before="11"/>
              <w:jc w:val="left"/>
              <w:rPr>
                <w:b/>
                <w:sz w:val="13"/>
                <w:szCs w:val="20"/>
              </w:rPr>
            </w:pPr>
          </w:p>
          <w:p w14:paraId="48F7D876" w14:textId="77777777" w:rsidR="0047723A" w:rsidRPr="00FB1164" w:rsidRDefault="00431AAB">
            <w:pPr>
              <w:pStyle w:val="TableParagraph"/>
              <w:spacing w:before="1"/>
              <w:ind w:left="167" w:right="165"/>
              <w:rPr>
                <w:b/>
                <w:sz w:val="14"/>
                <w:szCs w:val="20"/>
              </w:rPr>
            </w:pPr>
            <w:r w:rsidRPr="00FB1164">
              <w:rPr>
                <w:b/>
                <w:sz w:val="14"/>
                <w:szCs w:val="20"/>
              </w:rPr>
              <w:t>Number of Deaths Related to Fire</w:t>
            </w:r>
          </w:p>
        </w:tc>
        <w:tc>
          <w:tcPr>
            <w:tcW w:w="1980" w:type="dxa"/>
            <w:tcBorders>
              <w:left w:val="single" w:sz="2" w:space="0" w:color="C2D69B"/>
              <w:bottom w:val="single" w:sz="2" w:space="0" w:color="C2D69B"/>
              <w:right w:val="single" w:sz="2" w:space="0" w:color="C2D69B"/>
            </w:tcBorders>
            <w:shd w:val="clear" w:color="auto" w:fill="EAF1DD"/>
          </w:tcPr>
          <w:p w14:paraId="6737FD7B" w14:textId="77777777" w:rsidR="0047723A" w:rsidRPr="00FB1164" w:rsidRDefault="0047723A">
            <w:pPr>
              <w:pStyle w:val="TableParagraph"/>
              <w:spacing w:before="11"/>
              <w:jc w:val="left"/>
              <w:rPr>
                <w:b/>
                <w:sz w:val="13"/>
                <w:szCs w:val="20"/>
              </w:rPr>
            </w:pPr>
          </w:p>
          <w:p w14:paraId="6A0456FC" w14:textId="77777777" w:rsidR="0047723A" w:rsidRPr="00FB1164" w:rsidRDefault="00431AAB">
            <w:pPr>
              <w:pStyle w:val="TableParagraph"/>
              <w:spacing w:before="1"/>
              <w:ind w:left="131" w:right="130" w:hanging="3"/>
              <w:rPr>
                <w:b/>
                <w:sz w:val="14"/>
                <w:szCs w:val="20"/>
              </w:rPr>
            </w:pPr>
            <w:r w:rsidRPr="00FB1164">
              <w:rPr>
                <w:b/>
                <w:sz w:val="14"/>
                <w:szCs w:val="20"/>
              </w:rPr>
              <w:t>Number of Injuries Related to Fire Resulting in Treatment in a Medical Facility</w:t>
            </w:r>
          </w:p>
        </w:tc>
        <w:tc>
          <w:tcPr>
            <w:tcW w:w="1939" w:type="dxa"/>
            <w:tcBorders>
              <w:left w:val="single" w:sz="2" w:space="0" w:color="C2D69B"/>
              <w:bottom w:val="single" w:sz="2" w:space="0" w:color="C2D69B"/>
              <w:right w:val="nil"/>
            </w:tcBorders>
            <w:shd w:val="clear" w:color="auto" w:fill="EAF1DD"/>
          </w:tcPr>
          <w:p w14:paraId="4389F2B0" w14:textId="77777777" w:rsidR="0047723A" w:rsidRPr="00FB1164" w:rsidRDefault="0047723A">
            <w:pPr>
              <w:pStyle w:val="TableParagraph"/>
              <w:spacing w:before="11"/>
              <w:jc w:val="left"/>
              <w:rPr>
                <w:b/>
                <w:sz w:val="13"/>
                <w:szCs w:val="20"/>
              </w:rPr>
            </w:pPr>
          </w:p>
          <w:p w14:paraId="1E302E6B" w14:textId="77777777" w:rsidR="0047723A" w:rsidRPr="00FB1164" w:rsidRDefault="00431AAB">
            <w:pPr>
              <w:pStyle w:val="TableParagraph"/>
              <w:spacing w:before="1"/>
              <w:ind w:left="187" w:right="173" w:firstLine="192"/>
              <w:jc w:val="left"/>
              <w:rPr>
                <w:b/>
                <w:sz w:val="14"/>
                <w:szCs w:val="20"/>
              </w:rPr>
            </w:pPr>
            <w:r w:rsidRPr="00FB1164">
              <w:rPr>
                <w:b/>
                <w:sz w:val="14"/>
                <w:szCs w:val="20"/>
              </w:rPr>
              <w:t>Value of Property Damage Related to Fire</w:t>
            </w:r>
          </w:p>
        </w:tc>
      </w:tr>
      <w:tr w:rsidR="0047723A" w:rsidRPr="00FB1164" w14:paraId="2DFB3B55" w14:textId="77777777">
        <w:trPr>
          <w:trHeight w:val="285"/>
        </w:trPr>
        <w:tc>
          <w:tcPr>
            <w:tcW w:w="3091" w:type="dxa"/>
            <w:vMerge w:val="restart"/>
            <w:tcBorders>
              <w:top w:val="single" w:sz="2" w:space="0" w:color="C2D69B"/>
              <w:left w:val="nil"/>
              <w:bottom w:val="single" w:sz="2" w:space="0" w:color="C2D69B"/>
              <w:right w:val="single" w:sz="2" w:space="0" w:color="C2D69B"/>
            </w:tcBorders>
          </w:tcPr>
          <w:p w14:paraId="53924B98" w14:textId="77777777" w:rsidR="0047723A" w:rsidRPr="00FB1164" w:rsidRDefault="0047723A">
            <w:pPr>
              <w:pStyle w:val="TableParagraph"/>
              <w:spacing w:before="10"/>
              <w:jc w:val="left"/>
              <w:rPr>
                <w:b/>
                <w:sz w:val="13"/>
                <w:szCs w:val="20"/>
              </w:rPr>
            </w:pPr>
          </w:p>
          <w:p w14:paraId="2E6AE348" w14:textId="77777777" w:rsidR="0047723A" w:rsidRPr="00FB1164" w:rsidRDefault="00431AAB">
            <w:pPr>
              <w:pStyle w:val="TableParagraph"/>
              <w:ind w:left="861"/>
              <w:jc w:val="left"/>
              <w:rPr>
                <w:b/>
                <w:sz w:val="14"/>
                <w:szCs w:val="20"/>
              </w:rPr>
            </w:pPr>
            <w:r w:rsidRPr="00FB1164">
              <w:rPr>
                <w:b/>
                <w:sz w:val="14"/>
                <w:szCs w:val="20"/>
              </w:rPr>
              <w:t>St. Bonaventura Hall</w:t>
            </w:r>
          </w:p>
        </w:tc>
        <w:tc>
          <w:tcPr>
            <w:tcW w:w="888" w:type="dxa"/>
            <w:tcBorders>
              <w:top w:val="single" w:sz="2" w:space="0" w:color="C2D69B"/>
              <w:left w:val="single" w:sz="2" w:space="0" w:color="C2D69B"/>
              <w:bottom w:val="single" w:sz="2" w:space="0" w:color="C2D69B"/>
              <w:right w:val="single" w:sz="2" w:space="0" w:color="C2D69B"/>
            </w:tcBorders>
          </w:tcPr>
          <w:p w14:paraId="559E0B8F" w14:textId="043022ED"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tcPr>
          <w:p w14:paraId="2B2E54F4"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2B7DCC9D"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141F70D0"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1537A3DF"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1296605B"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72E61BA5" w14:textId="77777777">
        <w:trPr>
          <w:trHeight w:val="285"/>
        </w:trPr>
        <w:tc>
          <w:tcPr>
            <w:tcW w:w="3091" w:type="dxa"/>
            <w:vMerge/>
            <w:tcBorders>
              <w:top w:val="nil"/>
              <w:left w:val="nil"/>
              <w:bottom w:val="single" w:sz="2" w:space="0" w:color="C2D69B"/>
              <w:right w:val="single" w:sz="2" w:space="0" w:color="C2D69B"/>
            </w:tcBorders>
          </w:tcPr>
          <w:p w14:paraId="1A1FEF2B"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5626FC71" w14:textId="45B88489" w:rsidR="0047723A" w:rsidRPr="00FB1164" w:rsidRDefault="00A012AF">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30AF6141"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5332CB29"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5EA8C7D9"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0C07B583"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1ECB28BA"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61F14D1E" w14:textId="77777777">
        <w:trPr>
          <w:trHeight w:val="285"/>
        </w:trPr>
        <w:tc>
          <w:tcPr>
            <w:tcW w:w="3091" w:type="dxa"/>
            <w:vMerge/>
            <w:tcBorders>
              <w:top w:val="nil"/>
              <w:left w:val="nil"/>
              <w:bottom w:val="single" w:sz="2" w:space="0" w:color="C2D69B"/>
              <w:right w:val="single" w:sz="2" w:space="0" w:color="C2D69B"/>
            </w:tcBorders>
          </w:tcPr>
          <w:p w14:paraId="00BF6C00"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4A9EF492" w14:textId="52C15C93"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tcPr>
          <w:p w14:paraId="4F196433"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1C25D1B2"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71EA52FB"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457E65AA"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1D0EF59D"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46DCA19E" w14:textId="77777777">
        <w:trPr>
          <w:trHeight w:val="282"/>
        </w:trPr>
        <w:tc>
          <w:tcPr>
            <w:tcW w:w="3091" w:type="dxa"/>
            <w:vMerge w:val="restart"/>
            <w:tcBorders>
              <w:top w:val="single" w:sz="2" w:space="0" w:color="C2D69B"/>
              <w:left w:val="nil"/>
              <w:bottom w:val="single" w:sz="2" w:space="0" w:color="C2D69B"/>
              <w:right w:val="single" w:sz="2" w:space="0" w:color="C2D69B"/>
            </w:tcBorders>
            <w:shd w:val="clear" w:color="auto" w:fill="EAF1DD"/>
          </w:tcPr>
          <w:p w14:paraId="012863E0" w14:textId="77777777" w:rsidR="0047723A" w:rsidRPr="00FB1164" w:rsidRDefault="0047723A">
            <w:pPr>
              <w:pStyle w:val="TableParagraph"/>
              <w:jc w:val="left"/>
              <w:rPr>
                <w:b/>
                <w:sz w:val="14"/>
                <w:szCs w:val="20"/>
              </w:rPr>
            </w:pPr>
          </w:p>
          <w:p w14:paraId="058C320A" w14:textId="77777777" w:rsidR="0047723A" w:rsidRPr="00FB1164" w:rsidRDefault="0047723A">
            <w:pPr>
              <w:pStyle w:val="TableParagraph"/>
              <w:spacing w:before="9"/>
              <w:jc w:val="left"/>
              <w:rPr>
                <w:b/>
                <w:sz w:val="13"/>
                <w:szCs w:val="20"/>
              </w:rPr>
            </w:pPr>
          </w:p>
          <w:p w14:paraId="6E685CCF" w14:textId="77777777" w:rsidR="0047723A" w:rsidRPr="00FB1164" w:rsidRDefault="00431AAB">
            <w:pPr>
              <w:pStyle w:val="TableParagraph"/>
              <w:ind w:left="106" w:right="107"/>
              <w:rPr>
                <w:b/>
                <w:sz w:val="14"/>
                <w:szCs w:val="20"/>
              </w:rPr>
            </w:pPr>
            <w:r w:rsidRPr="00FB1164">
              <w:rPr>
                <w:b/>
                <w:sz w:val="14"/>
                <w:szCs w:val="20"/>
              </w:rPr>
              <w:t>St. Francis Hall</w:t>
            </w: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34BD58DC" w14:textId="5F096751"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5F06BA79"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202CA9E5"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6C7E8C48" w14:textId="77777777" w:rsidR="0047723A" w:rsidRPr="00FB1164" w:rsidRDefault="00431AAB">
            <w:pPr>
              <w:pStyle w:val="TableParagraph"/>
              <w:spacing w:line="179"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4DD89B0B" w14:textId="77777777" w:rsidR="0047723A" w:rsidRPr="00FB1164" w:rsidRDefault="00431AAB">
            <w:pPr>
              <w:pStyle w:val="TableParagraph"/>
              <w:spacing w:line="179"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09C0DCA0" w14:textId="77777777" w:rsidR="0047723A" w:rsidRPr="00FB1164" w:rsidRDefault="00431AAB">
            <w:pPr>
              <w:pStyle w:val="TableParagraph"/>
              <w:spacing w:line="179" w:lineRule="exact"/>
              <w:ind w:right="1"/>
              <w:rPr>
                <w:sz w:val="14"/>
                <w:szCs w:val="20"/>
              </w:rPr>
            </w:pPr>
            <w:r w:rsidRPr="00FB1164">
              <w:rPr>
                <w:sz w:val="14"/>
                <w:szCs w:val="20"/>
              </w:rPr>
              <w:t>0</w:t>
            </w:r>
          </w:p>
        </w:tc>
      </w:tr>
      <w:tr w:rsidR="0047723A" w:rsidRPr="00FB1164" w14:paraId="35424F7F" w14:textId="77777777">
        <w:trPr>
          <w:trHeight w:val="587"/>
        </w:trPr>
        <w:tc>
          <w:tcPr>
            <w:tcW w:w="3091" w:type="dxa"/>
            <w:vMerge/>
            <w:tcBorders>
              <w:top w:val="nil"/>
              <w:left w:val="nil"/>
              <w:bottom w:val="single" w:sz="2" w:space="0" w:color="C2D69B"/>
              <w:right w:val="single" w:sz="2" w:space="0" w:color="C2D69B"/>
            </w:tcBorders>
            <w:shd w:val="clear" w:color="auto" w:fill="EAF1DD"/>
          </w:tcPr>
          <w:p w14:paraId="19310CC8"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09C41B18" w14:textId="77777777" w:rsidR="0047723A" w:rsidRPr="00FB1164" w:rsidRDefault="0047723A">
            <w:pPr>
              <w:pStyle w:val="TableParagraph"/>
              <w:jc w:val="left"/>
              <w:rPr>
                <w:b/>
                <w:sz w:val="14"/>
                <w:szCs w:val="20"/>
              </w:rPr>
            </w:pPr>
          </w:p>
          <w:p w14:paraId="4350114E" w14:textId="06CD6832" w:rsidR="0047723A" w:rsidRPr="00FB1164" w:rsidRDefault="00A012AF">
            <w:pPr>
              <w:pStyle w:val="TableParagraph"/>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tcPr>
          <w:p w14:paraId="71B4AFE7" w14:textId="77777777" w:rsidR="0047723A" w:rsidRPr="00FB1164" w:rsidRDefault="0047723A">
            <w:pPr>
              <w:pStyle w:val="TableParagraph"/>
              <w:jc w:val="left"/>
              <w:rPr>
                <w:b/>
                <w:sz w:val="14"/>
                <w:szCs w:val="20"/>
              </w:rPr>
            </w:pPr>
          </w:p>
          <w:p w14:paraId="3BCD3791" w14:textId="1122EA82" w:rsidR="0047723A" w:rsidRPr="00FB1164" w:rsidRDefault="00605FC5">
            <w:pPr>
              <w:pStyle w:val="TableParagraph"/>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583F7B71" w14:textId="77777777" w:rsidR="0047723A" w:rsidRPr="00FB1164" w:rsidRDefault="0047723A">
            <w:pPr>
              <w:pStyle w:val="TableParagraph"/>
              <w:spacing w:line="178" w:lineRule="exact"/>
              <w:ind w:left="271"/>
              <w:jc w:val="left"/>
              <w:rPr>
                <w:sz w:val="14"/>
                <w:szCs w:val="20"/>
              </w:rPr>
            </w:pPr>
          </w:p>
          <w:p w14:paraId="13FF73AF" w14:textId="75B01D32" w:rsidR="00CF6969" w:rsidRPr="00FB1164" w:rsidRDefault="00CF6969" w:rsidP="00297901">
            <w:pPr>
              <w:pStyle w:val="TableParagraph"/>
              <w:spacing w:line="178" w:lineRule="exact"/>
              <w:ind w:left="271"/>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4A05C489" w14:textId="77777777" w:rsidR="0047723A" w:rsidRPr="00FB1164" w:rsidRDefault="0047723A">
            <w:pPr>
              <w:pStyle w:val="TableParagraph"/>
              <w:jc w:val="left"/>
              <w:rPr>
                <w:b/>
                <w:sz w:val="14"/>
                <w:szCs w:val="20"/>
              </w:rPr>
            </w:pPr>
          </w:p>
          <w:p w14:paraId="5A518BF1" w14:textId="77777777" w:rsidR="0047723A" w:rsidRPr="00FB1164" w:rsidRDefault="00431AAB">
            <w:pPr>
              <w:pStyle w:val="TableParagraph"/>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05728408" w14:textId="77777777" w:rsidR="0047723A" w:rsidRPr="00FB1164" w:rsidRDefault="0047723A">
            <w:pPr>
              <w:pStyle w:val="TableParagraph"/>
              <w:jc w:val="left"/>
              <w:rPr>
                <w:b/>
                <w:sz w:val="14"/>
                <w:szCs w:val="20"/>
              </w:rPr>
            </w:pPr>
          </w:p>
          <w:p w14:paraId="153FD477" w14:textId="77777777" w:rsidR="0047723A" w:rsidRPr="00FB1164" w:rsidRDefault="00431AAB">
            <w:pPr>
              <w:pStyle w:val="TableParagraph"/>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4CC69D7D" w14:textId="77777777" w:rsidR="0047723A" w:rsidRPr="00FB1164" w:rsidRDefault="0047723A">
            <w:pPr>
              <w:pStyle w:val="TableParagraph"/>
              <w:jc w:val="left"/>
              <w:rPr>
                <w:b/>
                <w:sz w:val="14"/>
                <w:szCs w:val="20"/>
              </w:rPr>
            </w:pPr>
          </w:p>
          <w:p w14:paraId="7A94B074" w14:textId="5BE9290D" w:rsidR="0047723A" w:rsidRPr="00FB1164" w:rsidRDefault="00A012AF">
            <w:pPr>
              <w:pStyle w:val="TableParagraph"/>
              <w:ind w:left="721" w:right="721"/>
              <w:rPr>
                <w:sz w:val="14"/>
                <w:szCs w:val="20"/>
              </w:rPr>
            </w:pPr>
            <w:r w:rsidRPr="00FB1164">
              <w:rPr>
                <w:sz w:val="14"/>
                <w:szCs w:val="20"/>
              </w:rPr>
              <w:t>0</w:t>
            </w:r>
          </w:p>
        </w:tc>
      </w:tr>
      <w:tr w:rsidR="0047723A" w:rsidRPr="00FB1164" w14:paraId="58185E5F" w14:textId="77777777">
        <w:trPr>
          <w:trHeight w:val="282"/>
        </w:trPr>
        <w:tc>
          <w:tcPr>
            <w:tcW w:w="3091" w:type="dxa"/>
            <w:vMerge/>
            <w:tcBorders>
              <w:top w:val="nil"/>
              <w:left w:val="nil"/>
              <w:bottom w:val="single" w:sz="2" w:space="0" w:color="C2D69B"/>
              <w:right w:val="single" w:sz="2" w:space="0" w:color="C2D69B"/>
            </w:tcBorders>
            <w:shd w:val="clear" w:color="auto" w:fill="EAF1DD"/>
          </w:tcPr>
          <w:p w14:paraId="4BF090A1"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66E953FE" w14:textId="1AD8B6BC"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20481982" w14:textId="06E70A11" w:rsidR="0047723A" w:rsidRPr="00FB1164" w:rsidRDefault="00605FC5">
            <w:pPr>
              <w:pStyle w:val="TableParagraph"/>
              <w:spacing w:line="194" w:lineRule="exact"/>
              <w:rPr>
                <w:sz w:val="14"/>
                <w:szCs w:val="20"/>
              </w:rPr>
            </w:pPr>
            <w:r w:rsidRPr="00FB1164">
              <w:rPr>
                <w:sz w:val="14"/>
                <w:szCs w:val="20"/>
              </w:rPr>
              <w:t>1</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090748BA" w14:textId="6879D164" w:rsidR="0047723A" w:rsidRPr="00FB1164" w:rsidRDefault="00A012AF">
            <w:pPr>
              <w:pStyle w:val="TableParagraph"/>
              <w:spacing w:line="194" w:lineRule="exact"/>
              <w:ind w:left="166" w:right="166"/>
              <w:rPr>
                <w:sz w:val="14"/>
                <w:szCs w:val="20"/>
              </w:rPr>
            </w:pPr>
            <w:r w:rsidRPr="00FB1164">
              <w:rPr>
                <w:sz w:val="14"/>
                <w:szCs w:val="20"/>
              </w:rPr>
              <w:t xml:space="preserve">Intentional: Paper lite on fire in trash bin. </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777DB965"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2D3E4FE1"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4A8B2BB3" w14:textId="2462D168" w:rsidR="0047723A" w:rsidRPr="00FB1164" w:rsidRDefault="00A012AF">
            <w:pPr>
              <w:pStyle w:val="TableParagraph"/>
              <w:spacing w:line="194" w:lineRule="exact"/>
              <w:rPr>
                <w:sz w:val="14"/>
                <w:szCs w:val="20"/>
              </w:rPr>
            </w:pPr>
            <w:r w:rsidRPr="00FB1164">
              <w:rPr>
                <w:sz w:val="14"/>
                <w:szCs w:val="20"/>
              </w:rPr>
              <w:t>$0-$99</w:t>
            </w:r>
          </w:p>
        </w:tc>
      </w:tr>
      <w:tr w:rsidR="0047723A" w:rsidRPr="00FB1164" w14:paraId="259CBAA6" w14:textId="77777777">
        <w:trPr>
          <w:trHeight w:val="285"/>
        </w:trPr>
        <w:tc>
          <w:tcPr>
            <w:tcW w:w="3091" w:type="dxa"/>
            <w:vMerge w:val="restart"/>
            <w:tcBorders>
              <w:top w:val="single" w:sz="2" w:space="0" w:color="C2D69B"/>
              <w:left w:val="nil"/>
              <w:bottom w:val="single" w:sz="2" w:space="0" w:color="C2D69B"/>
              <w:right w:val="single" w:sz="2" w:space="0" w:color="C2D69B"/>
            </w:tcBorders>
          </w:tcPr>
          <w:p w14:paraId="39E95561" w14:textId="77777777" w:rsidR="0047723A" w:rsidRPr="00FB1164" w:rsidRDefault="0047723A">
            <w:pPr>
              <w:pStyle w:val="TableParagraph"/>
              <w:jc w:val="left"/>
              <w:rPr>
                <w:b/>
                <w:sz w:val="14"/>
                <w:szCs w:val="20"/>
              </w:rPr>
            </w:pPr>
          </w:p>
          <w:p w14:paraId="477D2F2C" w14:textId="77777777" w:rsidR="0047723A" w:rsidRPr="00FB1164" w:rsidRDefault="0047723A">
            <w:pPr>
              <w:pStyle w:val="TableParagraph"/>
              <w:spacing w:before="11"/>
              <w:jc w:val="left"/>
              <w:rPr>
                <w:b/>
                <w:sz w:val="13"/>
                <w:szCs w:val="20"/>
              </w:rPr>
            </w:pPr>
          </w:p>
          <w:p w14:paraId="28878905" w14:textId="77777777" w:rsidR="0047723A" w:rsidRPr="00FB1164" w:rsidRDefault="00431AAB">
            <w:pPr>
              <w:pStyle w:val="TableParagraph"/>
              <w:ind w:left="835"/>
              <w:jc w:val="left"/>
              <w:rPr>
                <w:b/>
                <w:sz w:val="14"/>
                <w:szCs w:val="20"/>
              </w:rPr>
            </w:pPr>
            <w:r w:rsidRPr="00FB1164">
              <w:rPr>
                <w:b/>
                <w:sz w:val="14"/>
                <w:szCs w:val="20"/>
              </w:rPr>
              <w:t>Ss. Kolbe &amp; Clare Hall</w:t>
            </w:r>
          </w:p>
        </w:tc>
        <w:tc>
          <w:tcPr>
            <w:tcW w:w="888" w:type="dxa"/>
            <w:tcBorders>
              <w:top w:val="single" w:sz="2" w:space="0" w:color="C2D69B"/>
              <w:left w:val="single" w:sz="2" w:space="0" w:color="C2D69B"/>
              <w:bottom w:val="single" w:sz="2" w:space="0" w:color="C2D69B"/>
              <w:right w:val="single" w:sz="2" w:space="0" w:color="C2D69B"/>
            </w:tcBorders>
          </w:tcPr>
          <w:p w14:paraId="72A05D14" w14:textId="7E0841B8"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tcPr>
          <w:p w14:paraId="0D1FC76C"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17323727"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7C7AA07E"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076BED00"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526FC9C7"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45924169" w14:textId="77777777">
        <w:trPr>
          <w:trHeight w:val="391"/>
        </w:trPr>
        <w:tc>
          <w:tcPr>
            <w:tcW w:w="3091" w:type="dxa"/>
            <w:vMerge/>
            <w:tcBorders>
              <w:top w:val="nil"/>
              <w:left w:val="nil"/>
              <w:bottom w:val="single" w:sz="2" w:space="0" w:color="C2D69B"/>
              <w:right w:val="single" w:sz="2" w:space="0" w:color="C2D69B"/>
            </w:tcBorders>
          </w:tcPr>
          <w:p w14:paraId="08B1469A"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13EE42B0" w14:textId="77777777" w:rsidR="0047723A" w:rsidRPr="00FB1164" w:rsidRDefault="0047723A">
            <w:pPr>
              <w:pStyle w:val="TableParagraph"/>
              <w:jc w:val="left"/>
              <w:rPr>
                <w:b/>
                <w:sz w:val="14"/>
                <w:szCs w:val="20"/>
              </w:rPr>
            </w:pPr>
          </w:p>
          <w:p w14:paraId="36810B04" w14:textId="1DCE1FDD" w:rsidR="0047723A" w:rsidRPr="00FB1164" w:rsidRDefault="00A012AF">
            <w:pPr>
              <w:pStyle w:val="TableParagraph"/>
              <w:spacing w:line="175"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0F907152" w14:textId="77777777" w:rsidR="0047723A" w:rsidRPr="00FB1164" w:rsidRDefault="0047723A">
            <w:pPr>
              <w:pStyle w:val="TableParagraph"/>
              <w:jc w:val="left"/>
              <w:rPr>
                <w:b/>
                <w:sz w:val="14"/>
                <w:szCs w:val="20"/>
              </w:rPr>
            </w:pPr>
          </w:p>
          <w:p w14:paraId="33581A9A" w14:textId="07A92A0B" w:rsidR="0047723A" w:rsidRPr="00FB1164" w:rsidRDefault="00605FC5">
            <w:pPr>
              <w:pStyle w:val="TableParagraph"/>
              <w:spacing w:line="175"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0A3AFC6F" w14:textId="7DCB9342" w:rsidR="0047723A" w:rsidRPr="00FB1164" w:rsidRDefault="00CF6969" w:rsidP="00CF6969">
            <w:pPr>
              <w:pStyle w:val="TableParagraph"/>
              <w:spacing w:before="1" w:line="175" w:lineRule="exact"/>
              <w:ind w:left="166" w:right="167"/>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13F2DB22" w14:textId="77777777" w:rsidR="0047723A" w:rsidRPr="00FB1164" w:rsidRDefault="0047723A">
            <w:pPr>
              <w:pStyle w:val="TableParagraph"/>
              <w:jc w:val="left"/>
              <w:rPr>
                <w:b/>
                <w:sz w:val="14"/>
                <w:szCs w:val="20"/>
              </w:rPr>
            </w:pPr>
          </w:p>
          <w:p w14:paraId="66CD72A7" w14:textId="77777777" w:rsidR="0047723A" w:rsidRPr="00FB1164" w:rsidRDefault="00431AAB">
            <w:pPr>
              <w:pStyle w:val="TableParagraph"/>
              <w:spacing w:line="175"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72B45F8F" w14:textId="77777777" w:rsidR="0047723A" w:rsidRPr="00FB1164" w:rsidRDefault="0047723A">
            <w:pPr>
              <w:pStyle w:val="TableParagraph"/>
              <w:jc w:val="left"/>
              <w:rPr>
                <w:b/>
                <w:sz w:val="14"/>
                <w:szCs w:val="20"/>
              </w:rPr>
            </w:pPr>
          </w:p>
          <w:p w14:paraId="0CC2EA90" w14:textId="77777777" w:rsidR="0047723A" w:rsidRPr="00FB1164" w:rsidRDefault="00431AAB">
            <w:pPr>
              <w:pStyle w:val="TableParagraph"/>
              <w:spacing w:line="175"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2CAD424C" w14:textId="46112479" w:rsidR="0047723A" w:rsidRPr="00FB1164" w:rsidRDefault="00CF6969" w:rsidP="00297901">
            <w:pPr>
              <w:pStyle w:val="TableParagraph"/>
              <w:rPr>
                <w:b/>
                <w:sz w:val="14"/>
                <w:szCs w:val="20"/>
              </w:rPr>
            </w:pPr>
            <w:r w:rsidRPr="00FB1164">
              <w:rPr>
                <w:b/>
                <w:sz w:val="14"/>
                <w:szCs w:val="20"/>
              </w:rPr>
              <w:t>0</w:t>
            </w:r>
          </w:p>
          <w:p w14:paraId="0DD528FE" w14:textId="050A8391" w:rsidR="0047723A" w:rsidRPr="00FB1164" w:rsidRDefault="0047723A">
            <w:pPr>
              <w:pStyle w:val="TableParagraph"/>
              <w:spacing w:line="175" w:lineRule="exact"/>
              <w:ind w:left="721" w:right="721"/>
              <w:rPr>
                <w:sz w:val="14"/>
                <w:szCs w:val="20"/>
              </w:rPr>
            </w:pPr>
          </w:p>
        </w:tc>
      </w:tr>
      <w:tr w:rsidR="0047723A" w:rsidRPr="00FB1164" w14:paraId="12A567F3" w14:textId="77777777">
        <w:trPr>
          <w:trHeight w:val="285"/>
        </w:trPr>
        <w:tc>
          <w:tcPr>
            <w:tcW w:w="3091" w:type="dxa"/>
            <w:vMerge/>
            <w:tcBorders>
              <w:top w:val="nil"/>
              <w:left w:val="nil"/>
              <w:bottom w:val="single" w:sz="2" w:space="0" w:color="C2D69B"/>
              <w:right w:val="single" w:sz="2" w:space="0" w:color="C2D69B"/>
            </w:tcBorders>
          </w:tcPr>
          <w:p w14:paraId="16E42846"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49E9B1B6" w14:textId="7F6604D9"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tcPr>
          <w:p w14:paraId="25537A5F" w14:textId="07D4FB5C" w:rsidR="0047723A" w:rsidRPr="00FB1164" w:rsidRDefault="00605FC5">
            <w:pPr>
              <w:pStyle w:val="TableParagraph"/>
              <w:spacing w:line="194" w:lineRule="exact"/>
              <w:rPr>
                <w:sz w:val="14"/>
                <w:szCs w:val="20"/>
              </w:rPr>
            </w:pPr>
            <w:r w:rsidRPr="00FB1164">
              <w:rPr>
                <w:sz w:val="14"/>
                <w:szCs w:val="20"/>
              </w:rPr>
              <w:t>1</w:t>
            </w:r>
          </w:p>
        </w:tc>
        <w:tc>
          <w:tcPr>
            <w:tcW w:w="1320" w:type="dxa"/>
            <w:tcBorders>
              <w:top w:val="single" w:sz="2" w:space="0" w:color="C2D69B"/>
              <w:left w:val="single" w:sz="2" w:space="0" w:color="C2D69B"/>
              <w:bottom w:val="single" w:sz="2" w:space="0" w:color="C2D69B"/>
              <w:right w:val="single" w:sz="2" w:space="0" w:color="C2D69B"/>
            </w:tcBorders>
          </w:tcPr>
          <w:p w14:paraId="0E8A4D88" w14:textId="10BBBC16" w:rsidR="0047723A" w:rsidRPr="00FB1164" w:rsidRDefault="00605FC5">
            <w:pPr>
              <w:pStyle w:val="TableParagraph"/>
              <w:spacing w:line="194" w:lineRule="exact"/>
              <w:ind w:left="166" w:right="166"/>
              <w:rPr>
                <w:sz w:val="14"/>
                <w:szCs w:val="20"/>
              </w:rPr>
            </w:pPr>
            <w:r w:rsidRPr="00FB1164">
              <w:rPr>
                <w:sz w:val="14"/>
                <w:szCs w:val="20"/>
              </w:rPr>
              <w:t>Unintentional: Cooking</w:t>
            </w:r>
          </w:p>
        </w:tc>
        <w:tc>
          <w:tcPr>
            <w:tcW w:w="1080" w:type="dxa"/>
            <w:tcBorders>
              <w:top w:val="single" w:sz="2" w:space="0" w:color="C2D69B"/>
              <w:left w:val="single" w:sz="2" w:space="0" w:color="C2D69B"/>
              <w:bottom w:val="single" w:sz="2" w:space="0" w:color="C2D69B"/>
              <w:right w:val="single" w:sz="2" w:space="0" w:color="C2D69B"/>
            </w:tcBorders>
          </w:tcPr>
          <w:p w14:paraId="6ACD04AA"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5638D8AE"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5DDD6CD7" w14:textId="0D2B4C4C" w:rsidR="0047723A" w:rsidRPr="00FB1164" w:rsidRDefault="00605FC5">
            <w:pPr>
              <w:pStyle w:val="TableParagraph"/>
              <w:spacing w:line="194" w:lineRule="exact"/>
              <w:rPr>
                <w:sz w:val="14"/>
                <w:szCs w:val="20"/>
              </w:rPr>
            </w:pPr>
            <w:r w:rsidRPr="00FB1164">
              <w:rPr>
                <w:sz w:val="14"/>
                <w:szCs w:val="20"/>
              </w:rPr>
              <w:t>$0-$99</w:t>
            </w:r>
          </w:p>
        </w:tc>
      </w:tr>
      <w:tr w:rsidR="0047723A" w:rsidRPr="00FB1164" w14:paraId="41FD081E" w14:textId="77777777">
        <w:trPr>
          <w:trHeight w:val="285"/>
        </w:trPr>
        <w:tc>
          <w:tcPr>
            <w:tcW w:w="3091" w:type="dxa"/>
            <w:vMerge w:val="restart"/>
            <w:tcBorders>
              <w:top w:val="single" w:sz="2" w:space="0" w:color="C2D69B"/>
              <w:left w:val="nil"/>
              <w:bottom w:val="single" w:sz="2" w:space="0" w:color="C2D69B"/>
              <w:right w:val="single" w:sz="2" w:space="0" w:color="C2D69B"/>
            </w:tcBorders>
            <w:shd w:val="clear" w:color="auto" w:fill="EAF1DD"/>
          </w:tcPr>
          <w:p w14:paraId="6E9181B5" w14:textId="77777777" w:rsidR="0047723A" w:rsidRPr="00FB1164" w:rsidRDefault="0047723A">
            <w:pPr>
              <w:pStyle w:val="TableParagraph"/>
              <w:jc w:val="left"/>
              <w:rPr>
                <w:b/>
                <w:sz w:val="14"/>
                <w:szCs w:val="20"/>
              </w:rPr>
            </w:pPr>
          </w:p>
          <w:p w14:paraId="5F29F1F1" w14:textId="77777777" w:rsidR="0047723A" w:rsidRPr="00FB1164" w:rsidRDefault="0047723A">
            <w:pPr>
              <w:pStyle w:val="TableParagraph"/>
              <w:spacing w:before="11"/>
              <w:jc w:val="left"/>
              <w:rPr>
                <w:b/>
                <w:sz w:val="13"/>
                <w:szCs w:val="20"/>
              </w:rPr>
            </w:pPr>
          </w:p>
          <w:p w14:paraId="673387AF" w14:textId="77777777" w:rsidR="0047723A" w:rsidRPr="00FB1164" w:rsidRDefault="00431AAB">
            <w:pPr>
              <w:pStyle w:val="TableParagraph"/>
              <w:ind w:left="650"/>
              <w:jc w:val="left"/>
              <w:rPr>
                <w:b/>
                <w:sz w:val="14"/>
                <w:szCs w:val="20"/>
              </w:rPr>
            </w:pPr>
            <w:r w:rsidRPr="00FB1164">
              <w:rPr>
                <w:b/>
                <w:sz w:val="14"/>
                <w:szCs w:val="20"/>
              </w:rPr>
              <w:t>Ss. Louis and Elizabeth Hall</w:t>
            </w: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3EE93C4F" w14:textId="511AAAD8" w:rsidR="0047723A" w:rsidRPr="00FB1164" w:rsidRDefault="00605FC5">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14BB8695" w14:textId="0718F2E5" w:rsidR="0047723A" w:rsidRPr="00FB1164" w:rsidRDefault="00605FC5">
            <w:pPr>
              <w:pStyle w:val="TableParagraph"/>
              <w:spacing w:line="194" w:lineRule="exact"/>
              <w:rPr>
                <w:sz w:val="14"/>
                <w:szCs w:val="20"/>
              </w:rPr>
            </w:pPr>
            <w:r w:rsidRPr="00FB1164">
              <w:rPr>
                <w:sz w:val="14"/>
                <w:szCs w:val="20"/>
              </w:rPr>
              <w:t>1</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7926BA79" w14:textId="632AE72C" w:rsidR="0047723A" w:rsidRPr="00FB1164" w:rsidRDefault="00605FC5">
            <w:pPr>
              <w:pStyle w:val="TableParagraph"/>
              <w:spacing w:line="194" w:lineRule="exact"/>
              <w:ind w:left="166" w:right="166"/>
              <w:rPr>
                <w:sz w:val="14"/>
                <w:szCs w:val="20"/>
              </w:rPr>
            </w:pPr>
            <w:r w:rsidRPr="00FB1164">
              <w:rPr>
                <w:sz w:val="14"/>
                <w:szCs w:val="20"/>
              </w:rPr>
              <w:t>Intentional</w:t>
            </w:r>
            <w:r w:rsidRPr="00FB1164">
              <w:rPr>
                <w:rStyle w:val="FootnoteReference"/>
                <w:sz w:val="14"/>
                <w:szCs w:val="20"/>
              </w:rPr>
              <w:footnoteReference w:id="4"/>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5DCCA493"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0ED2758B"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3AF41CAE" w14:textId="7C3A0A32" w:rsidR="0047723A" w:rsidRPr="00FB1164" w:rsidRDefault="00CF6969">
            <w:pPr>
              <w:pStyle w:val="TableParagraph"/>
              <w:spacing w:line="181" w:lineRule="exact"/>
              <w:ind w:right="1"/>
              <w:rPr>
                <w:sz w:val="14"/>
                <w:szCs w:val="20"/>
              </w:rPr>
            </w:pPr>
            <w:r w:rsidRPr="00FB1164">
              <w:rPr>
                <w:sz w:val="14"/>
                <w:szCs w:val="20"/>
              </w:rPr>
              <w:t>$0-$99</w:t>
            </w:r>
          </w:p>
        </w:tc>
      </w:tr>
      <w:tr w:rsidR="0047723A" w:rsidRPr="00FB1164" w14:paraId="41DC9F71" w14:textId="77777777">
        <w:trPr>
          <w:trHeight w:val="285"/>
        </w:trPr>
        <w:tc>
          <w:tcPr>
            <w:tcW w:w="3091" w:type="dxa"/>
            <w:vMerge/>
            <w:tcBorders>
              <w:top w:val="nil"/>
              <w:left w:val="nil"/>
              <w:bottom w:val="single" w:sz="2" w:space="0" w:color="C2D69B"/>
              <w:right w:val="single" w:sz="2" w:space="0" w:color="C2D69B"/>
            </w:tcBorders>
            <w:shd w:val="clear" w:color="auto" w:fill="EAF1DD"/>
          </w:tcPr>
          <w:p w14:paraId="232D36A0"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189555CB" w14:textId="10972A13" w:rsidR="0047723A" w:rsidRPr="00FB1164" w:rsidRDefault="00605FC5">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tcPr>
          <w:p w14:paraId="34091308"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5B2BDBEB"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3CA0A12F"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7954679B"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361795DA"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798B422C" w14:textId="77777777">
        <w:trPr>
          <w:trHeight w:val="282"/>
        </w:trPr>
        <w:tc>
          <w:tcPr>
            <w:tcW w:w="3091" w:type="dxa"/>
            <w:vMerge/>
            <w:tcBorders>
              <w:top w:val="nil"/>
              <w:left w:val="nil"/>
              <w:bottom w:val="single" w:sz="2" w:space="0" w:color="C2D69B"/>
              <w:right w:val="single" w:sz="2" w:space="0" w:color="C2D69B"/>
            </w:tcBorders>
            <w:shd w:val="clear" w:color="auto" w:fill="EAF1DD"/>
          </w:tcPr>
          <w:p w14:paraId="47DD8452"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182A2891" w14:textId="1235E2D7" w:rsidR="0047723A" w:rsidRPr="00FB1164" w:rsidRDefault="00605FC5">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2462EFEF"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029B7294"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20874792"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00D1818A"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006338EB"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4271BD02" w14:textId="77777777">
        <w:trPr>
          <w:trHeight w:val="285"/>
        </w:trPr>
        <w:tc>
          <w:tcPr>
            <w:tcW w:w="3091" w:type="dxa"/>
            <w:vMerge w:val="restart"/>
            <w:tcBorders>
              <w:top w:val="single" w:sz="2" w:space="0" w:color="C2D69B"/>
              <w:left w:val="nil"/>
              <w:bottom w:val="single" w:sz="2" w:space="0" w:color="C2D69B"/>
              <w:right w:val="single" w:sz="2" w:space="0" w:color="C2D69B"/>
            </w:tcBorders>
          </w:tcPr>
          <w:p w14:paraId="6E767D2A" w14:textId="77777777" w:rsidR="0047723A" w:rsidRPr="00FB1164" w:rsidRDefault="0047723A">
            <w:pPr>
              <w:pStyle w:val="TableParagraph"/>
              <w:jc w:val="left"/>
              <w:rPr>
                <w:b/>
                <w:sz w:val="14"/>
                <w:szCs w:val="20"/>
              </w:rPr>
            </w:pPr>
          </w:p>
          <w:p w14:paraId="52ACAD44" w14:textId="77777777" w:rsidR="0047723A" w:rsidRPr="00FB1164" w:rsidRDefault="0047723A">
            <w:pPr>
              <w:pStyle w:val="TableParagraph"/>
              <w:spacing w:before="11"/>
              <w:jc w:val="left"/>
              <w:rPr>
                <w:b/>
                <w:sz w:val="13"/>
                <w:szCs w:val="20"/>
              </w:rPr>
            </w:pPr>
          </w:p>
          <w:p w14:paraId="457FF107" w14:textId="77777777" w:rsidR="0047723A" w:rsidRPr="00FB1164" w:rsidRDefault="00431AAB">
            <w:pPr>
              <w:pStyle w:val="TableParagraph"/>
              <w:ind w:left="108" w:right="107"/>
              <w:rPr>
                <w:b/>
                <w:sz w:val="14"/>
                <w:szCs w:val="20"/>
              </w:rPr>
            </w:pPr>
            <w:r w:rsidRPr="00FB1164">
              <w:rPr>
                <w:b/>
                <w:sz w:val="14"/>
                <w:szCs w:val="20"/>
              </w:rPr>
              <w:t>Marian Hall</w:t>
            </w:r>
          </w:p>
        </w:tc>
        <w:tc>
          <w:tcPr>
            <w:tcW w:w="888" w:type="dxa"/>
            <w:tcBorders>
              <w:top w:val="single" w:sz="2" w:space="0" w:color="C2D69B"/>
              <w:left w:val="single" w:sz="2" w:space="0" w:color="C2D69B"/>
              <w:bottom w:val="single" w:sz="2" w:space="0" w:color="C2D69B"/>
              <w:right w:val="single" w:sz="2" w:space="0" w:color="C2D69B"/>
            </w:tcBorders>
          </w:tcPr>
          <w:p w14:paraId="584E85E3" w14:textId="384C049C"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tcPr>
          <w:p w14:paraId="57734854"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7CAAA9CF"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3A416E99"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7B3CBBEB"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64022C7E"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39BE2B63" w14:textId="77777777">
        <w:trPr>
          <w:trHeight w:val="285"/>
        </w:trPr>
        <w:tc>
          <w:tcPr>
            <w:tcW w:w="3091" w:type="dxa"/>
            <w:vMerge/>
            <w:tcBorders>
              <w:top w:val="nil"/>
              <w:left w:val="nil"/>
              <w:bottom w:val="single" w:sz="2" w:space="0" w:color="C2D69B"/>
              <w:right w:val="single" w:sz="2" w:space="0" w:color="C2D69B"/>
            </w:tcBorders>
          </w:tcPr>
          <w:p w14:paraId="206CCA66"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089D6846" w14:textId="5759987B" w:rsidR="0047723A" w:rsidRPr="00FB1164" w:rsidRDefault="00A012AF">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19B60845"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7767F370"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69F30E9D"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2C8491DA"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74DC127D"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7E3B6B03" w14:textId="77777777">
        <w:trPr>
          <w:trHeight w:val="285"/>
        </w:trPr>
        <w:tc>
          <w:tcPr>
            <w:tcW w:w="3091" w:type="dxa"/>
            <w:vMerge/>
            <w:tcBorders>
              <w:top w:val="nil"/>
              <w:left w:val="nil"/>
              <w:bottom w:val="single" w:sz="2" w:space="0" w:color="C2D69B"/>
              <w:right w:val="single" w:sz="2" w:space="0" w:color="C2D69B"/>
            </w:tcBorders>
          </w:tcPr>
          <w:p w14:paraId="4F93570C"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627F3848" w14:textId="3EF4ACE0"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tcPr>
          <w:p w14:paraId="459F0297"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00332BEF"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46291178"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308FF16D"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1D2DB9BE"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6F60D5E9" w14:textId="77777777">
        <w:trPr>
          <w:trHeight w:val="285"/>
        </w:trPr>
        <w:tc>
          <w:tcPr>
            <w:tcW w:w="3091" w:type="dxa"/>
            <w:vMerge w:val="restart"/>
            <w:tcBorders>
              <w:top w:val="single" w:sz="2" w:space="0" w:color="C2D69B"/>
              <w:left w:val="nil"/>
              <w:bottom w:val="single" w:sz="2" w:space="0" w:color="C2D69B"/>
              <w:right w:val="single" w:sz="2" w:space="0" w:color="C2D69B"/>
            </w:tcBorders>
            <w:shd w:val="clear" w:color="auto" w:fill="EAF1DD"/>
          </w:tcPr>
          <w:p w14:paraId="48854CBF" w14:textId="77777777" w:rsidR="0047723A" w:rsidRPr="00FB1164" w:rsidRDefault="0047723A">
            <w:pPr>
              <w:pStyle w:val="TableParagraph"/>
              <w:jc w:val="left"/>
              <w:rPr>
                <w:b/>
                <w:sz w:val="14"/>
                <w:szCs w:val="20"/>
              </w:rPr>
            </w:pPr>
          </w:p>
          <w:p w14:paraId="3CDE2290" w14:textId="77777777" w:rsidR="0047723A" w:rsidRPr="00FB1164" w:rsidRDefault="0047723A">
            <w:pPr>
              <w:pStyle w:val="TableParagraph"/>
              <w:spacing w:before="11"/>
              <w:jc w:val="left"/>
              <w:rPr>
                <w:b/>
                <w:sz w:val="13"/>
                <w:szCs w:val="20"/>
              </w:rPr>
            </w:pPr>
          </w:p>
          <w:p w14:paraId="30E0CCB9" w14:textId="77777777" w:rsidR="0047723A" w:rsidRPr="00FB1164" w:rsidRDefault="00431AAB">
            <w:pPr>
              <w:pStyle w:val="TableParagraph"/>
              <w:ind w:left="107" w:right="107"/>
              <w:rPr>
                <w:b/>
                <w:sz w:val="14"/>
                <w:szCs w:val="20"/>
              </w:rPr>
            </w:pPr>
            <w:r w:rsidRPr="00FB1164">
              <w:rPr>
                <w:b/>
                <w:sz w:val="14"/>
                <w:szCs w:val="20"/>
              </w:rPr>
              <w:t>Padua Hall</w:t>
            </w: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3B1AA9F4" w14:textId="4B98E08C"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08F6B9D4"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7C43B8BA"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4D12B90C"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6251D667"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789B0D79"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46E4E2B7" w14:textId="77777777">
        <w:trPr>
          <w:trHeight w:val="285"/>
        </w:trPr>
        <w:tc>
          <w:tcPr>
            <w:tcW w:w="3091" w:type="dxa"/>
            <w:vMerge/>
            <w:tcBorders>
              <w:top w:val="nil"/>
              <w:left w:val="nil"/>
              <w:bottom w:val="single" w:sz="2" w:space="0" w:color="C2D69B"/>
              <w:right w:val="single" w:sz="2" w:space="0" w:color="C2D69B"/>
            </w:tcBorders>
            <w:shd w:val="clear" w:color="auto" w:fill="EAF1DD"/>
          </w:tcPr>
          <w:p w14:paraId="70FB4EB1"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7406D0A9" w14:textId="42EB262A" w:rsidR="0047723A" w:rsidRPr="00FB1164" w:rsidRDefault="00A012AF">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tcPr>
          <w:p w14:paraId="447FE70B"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79CF7060"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26171BD9"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5F9408CE"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4D22B0C9"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73353B82" w14:textId="77777777">
        <w:trPr>
          <w:trHeight w:val="282"/>
        </w:trPr>
        <w:tc>
          <w:tcPr>
            <w:tcW w:w="3091" w:type="dxa"/>
            <w:vMerge/>
            <w:tcBorders>
              <w:top w:val="nil"/>
              <w:left w:val="nil"/>
              <w:bottom w:val="single" w:sz="2" w:space="0" w:color="C2D69B"/>
              <w:right w:val="single" w:sz="2" w:space="0" w:color="C2D69B"/>
            </w:tcBorders>
            <w:shd w:val="clear" w:color="auto" w:fill="EAF1DD"/>
          </w:tcPr>
          <w:p w14:paraId="55DA5C33"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350FE293" w14:textId="5223E1CA"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3D73F745"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24E1F20D"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0B0FAA5A"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7306F910"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6D8DC7C1"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2F8508AD" w14:textId="77777777">
        <w:trPr>
          <w:trHeight w:val="285"/>
        </w:trPr>
        <w:tc>
          <w:tcPr>
            <w:tcW w:w="3091" w:type="dxa"/>
            <w:vMerge w:val="restart"/>
            <w:tcBorders>
              <w:top w:val="single" w:sz="2" w:space="0" w:color="C2D69B"/>
              <w:left w:val="nil"/>
              <w:bottom w:val="single" w:sz="2" w:space="0" w:color="C2D69B"/>
              <w:right w:val="single" w:sz="2" w:space="0" w:color="C2D69B"/>
            </w:tcBorders>
          </w:tcPr>
          <w:p w14:paraId="5C38E8EE" w14:textId="77777777" w:rsidR="0047723A" w:rsidRPr="00FB1164" w:rsidRDefault="0047723A">
            <w:pPr>
              <w:pStyle w:val="TableParagraph"/>
              <w:jc w:val="left"/>
              <w:rPr>
                <w:b/>
                <w:sz w:val="14"/>
                <w:szCs w:val="20"/>
              </w:rPr>
            </w:pPr>
          </w:p>
          <w:p w14:paraId="0E4CD24C" w14:textId="77777777" w:rsidR="0047723A" w:rsidRPr="00FB1164" w:rsidRDefault="0047723A">
            <w:pPr>
              <w:pStyle w:val="TableParagraph"/>
              <w:spacing w:before="11"/>
              <w:jc w:val="left"/>
              <w:rPr>
                <w:b/>
                <w:sz w:val="13"/>
                <w:szCs w:val="20"/>
              </w:rPr>
            </w:pPr>
          </w:p>
          <w:p w14:paraId="342C6D4D" w14:textId="77777777" w:rsidR="0047723A" w:rsidRPr="00FB1164" w:rsidRDefault="00431AAB">
            <w:pPr>
              <w:pStyle w:val="TableParagraph"/>
              <w:ind w:left="106" w:right="107"/>
              <w:rPr>
                <w:b/>
                <w:sz w:val="14"/>
                <w:szCs w:val="20"/>
              </w:rPr>
            </w:pPr>
            <w:r w:rsidRPr="00FB1164">
              <w:rPr>
                <w:b/>
                <w:sz w:val="14"/>
                <w:szCs w:val="20"/>
              </w:rPr>
              <w:t>Scotus Hall</w:t>
            </w:r>
          </w:p>
        </w:tc>
        <w:tc>
          <w:tcPr>
            <w:tcW w:w="888" w:type="dxa"/>
            <w:tcBorders>
              <w:top w:val="single" w:sz="2" w:space="0" w:color="C2D69B"/>
              <w:left w:val="single" w:sz="2" w:space="0" w:color="C2D69B"/>
              <w:bottom w:val="single" w:sz="2" w:space="0" w:color="C2D69B"/>
              <w:right w:val="single" w:sz="2" w:space="0" w:color="C2D69B"/>
            </w:tcBorders>
          </w:tcPr>
          <w:p w14:paraId="2769E596" w14:textId="4599D5A1"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tcPr>
          <w:p w14:paraId="24997154"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2D9D6215"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09C88CCF"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6DCE981F"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29AEBC92"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56FD4EDB" w14:textId="77777777">
        <w:trPr>
          <w:trHeight w:val="285"/>
        </w:trPr>
        <w:tc>
          <w:tcPr>
            <w:tcW w:w="3091" w:type="dxa"/>
            <w:vMerge/>
            <w:tcBorders>
              <w:top w:val="nil"/>
              <w:left w:val="nil"/>
              <w:bottom w:val="single" w:sz="2" w:space="0" w:color="C2D69B"/>
              <w:right w:val="single" w:sz="2" w:space="0" w:color="C2D69B"/>
            </w:tcBorders>
          </w:tcPr>
          <w:p w14:paraId="1DAAB44F"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38D3FDE9" w14:textId="39A553C3" w:rsidR="0047723A" w:rsidRPr="00FB1164" w:rsidRDefault="00A012AF">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37C0AADD"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7567A43E"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2414D510"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4E3E8813"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4FF722C2"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71328A30" w14:textId="77777777">
        <w:trPr>
          <w:trHeight w:val="285"/>
        </w:trPr>
        <w:tc>
          <w:tcPr>
            <w:tcW w:w="3091" w:type="dxa"/>
            <w:vMerge/>
            <w:tcBorders>
              <w:top w:val="nil"/>
              <w:left w:val="nil"/>
              <w:bottom w:val="single" w:sz="2" w:space="0" w:color="C2D69B"/>
              <w:right w:val="single" w:sz="2" w:space="0" w:color="C2D69B"/>
            </w:tcBorders>
          </w:tcPr>
          <w:p w14:paraId="4EC7145B"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4664B702" w14:textId="168B2441"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tcPr>
          <w:p w14:paraId="20CD9A4D"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0AA535E5"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7F115553"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570347C3"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33E4F25C"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5C6178DD" w14:textId="77777777">
        <w:trPr>
          <w:trHeight w:val="285"/>
        </w:trPr>
        <w:tc>
          <w:tcPr>
            <w:tcW w:w="3091" w:type="dxa"/>
            <w:vMerge w:val="restart"/>
            <w:tcBorders>
              <w:top w:val="single" w:sz="2" w:space="0" w:color="C2D69B"/>
              <w:left w:val="nil"/>
              <w:bottom w:val="single" w:sz="2" w:space="0" w:color="C2D69B"/>
              <w:right w:val="single" w:sz="2" w:space="0" w:color="C2D69B"/>
            </w:tcBorders>
            <w:shd w:val="clear" w:color="auto" w:fill="EAF1DD"/>
          </w:tcPr>
          <w:p w14:paraId="3AEC3A51" w14:textId="77777777" w:rsidR="0047723A" w:rsidRPr="00FB1164" w:rsidRDefault="0047723A">
            <w:pPr>
              <w:pStyle w:val="TableParagraph"/>
              <w:jc w:val="left"/>
              <w:rPr>
                <w:b/>
                <w:sz w:val="14"/>
                <w:szCs w:val="20"/>
              </w:rPr>
            </w:pPr>
          </w:p>
          <w:p w14:paraId="1385F80A" w14:textId="77777777" w:rsidR="0047723A" w:rsidRPr="00FB1164" w:rsidRDefault="0047723A">
            <w:pPr>
              <w:pStyle w:val="TableParagraph"/>
              <w:spacing w:before="11"/>
              <w:jc w:val="left"/>
              <w:rPr>
                <w:b/>
                <w:sz w:val="13"/>
                <w:szCs w:val="20"/>
              </w:rPr>
            </w:pPr>
          </w:p>
          <w:p w14:paraId="15895D78" w14:textId="77777777" w:rsidR="0047723A" w:rsidRPr="00FB1164" w:rsidRDefault="00431AAB">
            <w:pPr>
              <w:pStyle w:val="TableParagraph"/>
              <w:ind w:left="107" w:right="107"/>
              <w:rPr>
                <w:b/>
                <w:sz w:val="14"/>
                <w:szCs w:val="20"/>
              </w:rPr>
            </w:pPr>
            <w:r w:rsidRPr="00FB1164">
              <w:rPr>
                <w:b/>
                <w:sz w:val="14"/>
                <w:szCs w:val="20"/>
              </w:rPr>
              <w:t>Serra Hall</w:t>
            </w: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51D38328" w14:textId="72FA7EDE"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3A5B8912"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64A654D3"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5C1101F6"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13851602"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73AA03D2"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79055289" w14:textId="77777777">
        <w:trPr>
          <w:trHeight w:val="285"/>
        </w:trPr>
        <w:tc>
          <w:tcPr>
            <w:tcW w:w="3091" w:type="dxa"/>
            <w:vMerge/>
            <w:tcBorders>
              <w:top w:val="nil"/>
              <w:left w:val="nil"/>
              <w:bottom w:val="single" w:sz="2" w:space="0" w:color="C2D69B"/>
              <w:right w:val="single" w:sz="2" w:space="0" w:color="C2D69B"/>
            </w:tcBorders>
            <w:shd w:val="clear" w:color="auto" w:fill="EAF1DD"/>
          </w:tcPr>
          <w:p w14:paraId="22668D94"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535231B1" w14:textId="0EE1FFC4" w:rsidR="0047723A" w:rsidRPr="00FB1164" w:rsidRDefault="00A012AF">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tcPr>
          <w:p w14:paraId="134945B8" w14:textId="59A61833" w:rsidR="0047723A" w:rsidRPr="00FB1164" w:rsidRDefault="00CF6969">
            <w:pPr>
              <w:pStyle w:val="TableParagraph"/>
              <w:spacing w:line="194" w:lineRule="exact"/>
              <w:ind w:left="246" w:right="246"/>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7D046554"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2CB03E47" w14:textId="53FB3611" w:rsidR="0047723A" w:rsidRPr="00FB1164" w:rsidRDefault="00CF6969">
            <w:pPr>
              <w:pStyle w:val="TableParagraph"/>
              <w:spacing w:line="194" w:lineRule="exact"/>
              <w:ind w:left="167" w:right="167"/>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0051FFE4" w14:textId="67560656" w:rsidR="0047723A" w:rsidRPr="00FB1164" w:rsidRDefault="00CF6969">
            <w:pPr>
              <w:pStyle w:val="TableParagraph"/>
              <w:spacing w:line="194" w:lineRule="exact"/>
              <w:ind w:left="267" w:right="267"/>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64D275FD" w14:textId="6A3DFB1D" w:rsidR="0047723A" w:rsidRPr="00FB1164" w:rsidRDefault="00CF6969">
            <w:pPr>
              <w:pStyle w:val="TableParagraph"/>
              <w:spacing w:line="194" w:lineRule="exact"/>
              <w:ind w:left="719" w:right="721"/>
              <w:rPr>
                <w:sz w:val="14"/>
                <w:szCs w:val="20"/>
              </w:rPr>
            </w:pPr>
            <w:r w:rsidRPr="00FB1164">
              <w:rPr>
                <w:sz w:val="14"/>
                <w:szCs w:val="20"/>
              </w:rPr>
              <w:t>0</w:t>
            </w:r>
          </w:p>
        </w:tc>
      </w:tr>
      <w:tr w:rsidR="0047723A" w:rsidRPr="00FB1164" w14:paraId="67CD5D84" w14:textId="77777777">
        <w:trPr>
          <w:trHeight w:val="282"/>
        </w:trPr>
        <w:tc>
          <w:tcPr>
            <w:tcW w:w="3091" w:type="dxa"/>
            <w:vMerge/>
            <w:tcBorders>
              <w:top w:val="nil"/>
              <w:left w:val="nil"/>
              <w:bottom w:val="single" w:sz="2" w:space="0" w:color="C2D69B"/>
              <w:right w:val="single" w:sz="2" w:space="0" w:color="C2D69B"/>
            </w:tcBorders>
            <w:shd w:val="clear" w:color="auto" w:fill="EAF1DD"/>
          </w:tcPr>
          <w:p w14:paraId="5C3C4203"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0EBD4AD4" w14:textId="0F1DB216"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0EEC6369" w14:textId="77777777" w:rsidR="0047723A" w:rsidRPr="00FB1164" w:rsidRDefault="00431AAB">
            <w:pPr>
              <w:pStyle w:val="TableParagraph"/>
              <w:spacing w:line="194" w:lineRule="exact"/>
              <w:ind w:left="246" w:right="246"/>
              <w:rPr>
                <w:sz w:val="14"/>
                <w:szCs w:val="20"/>
              </w:rPr>
            </w:pPr>
            <w:r w:rsidRPr="00FB1164">
              <w:rPr>
                <w:sz w:val="14"/>
                <w:szCs w:val="20"/>
              </w:rPr>
              <w:t>n/a</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1DAE760F"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48F3D8CB" w14:textId="77777777" w:rsidR="0047723A" w:rsidRPr="00FB1164" w:rsidRDefault="00431AAB">
            <w:pPr>
              <w:pStyle w:val="TableParagraph"/>
              <w:spacing w:line="194" w:lineRule="exact"/>
              <w:ind w:left="167" w:right="167"/>
              <w:rPr>
                <w:sz w:val="14"/>
                <w:szCs w:val="20"/>
              </w:rPr>
            </w:pPr>
            <w:r w:rsidRPr="00FB1164">
              <w:rPr>
                <w:sz w:val="14"/>
                <w:szCs w:val="20"/>
              </w:rPr>
              <w:t>n/a</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4DD0B831" w14:textId="77777777" w:rsidR="0047723A" w:rsidRPr="00FB1164" w:rsidRDefault="00431AAB">
            <w:pPr>
              <w:pStyle w:val="TableParagraph"/>
              <w:spacing w:line="194" w:lineRule="exact"/>
              <w:ind w:left="267" w:right="267"/>
              <w:rPr>
                <w:sz w:val="14"/>
                <w:szCs w:val="20"/>
              </w:rPr>
            </w:pPr>
            <w:r w:rsidRPr="00FB1164">
              <w:rPr>
                <w:sz w:val="14"/>
                <w:szCs w:val="20"/>
              </w:rPr>
              <w:t>n/a</w:t>
            </w:r>
          </w:p>
        </w:tc>
        <w:tc>
          <w:tcPr>
            <w:tcW w:w="1939" w:type="dxa"/>
            <w:tcBorders>
              <w:top w:val="single" w:sz="2" w:space="0" w:color="C2D69B"/>
              <w:left w:val="single" w:sz="2" w:space="0" w:color="C2D69B"/>
              <w:bottom w:val="single" w:sz="2" w:space="0" w:color="C2D69B"/>
              <w:right w:val="nil"/>
            </w:tcBorders>
            <w:shd w:val="clear" w:color="auto" w:fill="EAF1DD"/>
          </w:tcPr>
          <w:p w14:paraId="5B36FE79" w14:textId="77777777" w:rsidR="0047723A" w:rsidRPr="00FB1164" w:rsidRDefault="00431AAB">
            <w:pPr>
              <w:pStyle w:val="TableParagraph"/>
              <w:spacing w:line="194" w:lineRule="exact"/>
              <w:ind w:left="719" w:right="721"/>
              <w:rPr>
                <w:sz w:val="14"/>
                <w:szCs w:val="20"/>
              </w:rPr>
            </w:pPr>
            <w:r w:rsidRPr="00FB1164">
              <w:rPr>
                <w:sz w:val="14"/>
                <w:szCs w:val="20"/>
              </w:rPr>
              <w:t>n/a</w:t>
            </w:r>
          </w:p>
        </w:tc>
      </w:tr>
      <w:tr w:rsidR="0047723A" w:rsidRPr="00FB1164" w14:paraId="529E8FC8" w14:textId="77777777">
        <w:trPr>
          <w:trHeight w:val="285"/>
        </w:trPr>
        <w:tc>
          <w:tcPr>
            <w:tcW w:w="3091" w:type="dxa"/>
            <w:vMerge w:val="restart"/>
            <w:tcBorders>
              <w:top w:val="single" w:sz="2" w:space="0" w:color="C2D69B"/>
              <w:left w:val="nil"/>
              <w:bottom w:val="single" w:sz="2" w:space="0" w:color="C2D69B"/>
              <w:right w:val="single" w:sz="2" w:space="0" w:color="C2D69B"/>
            </w:tcBorders>
          </w:tcPr>
          <w:p w14:paraId="4C8990EE" w14:textId="77777777" w:rsidR="0047723A" w:rsidRPr="00FB1164" w:rsidRDefault="0047723A">
            <w:pPr>
              <w:pStyle w:val="TableParagraph"/>
              <w:jc w:val="left"/>
              <w:rPr>
                <w:b/>
                <w:sz w:val="14"/>
                <w:szCs w:val="20"/>
              </w:rPr>
            </w:pPr>
          </w:p>
          <w:p w14:paraId="5489DD97" w14:textId="77777777" w:rsidR="0047723A" w:rsidRPr="00FB1164" w:rsidRDefault="0047723A">
            <w:pPr>
              <w:pStyle w:val="TableParagraph"/>
              <w:spacing w:before="11"/>
              <w:jc w:val="left"/>
              <w:rPr>
                <w:b/>
                <w:sz w:val="13"/>
                <w:szCs w:val="20"/>
              </w:rPr>
            </w:pPr>
          </w:p>
          <w:p w14:paraId="4806CF9C" w14:textId="77777777" w:rsidR="0047723A" w:rsidRPr="00FB1164" w:rsidRDefault="00431AAB">
            <w:pPr>
              <w:pStyle w:val="TableParagraph"/>
              <w:ind w:left="830"/>
              <w:jc w:val="left"/>
              <w:rPr>
                <w:b/>
                <w:sz w:val="14"/>
                <w:szCs w:val="20"/>
              </w:rPr>
            </w:pPr>
            <w:r w:rsidRPr="00FB1164">
              <w:rPr>
                <w:b/>
                <w:sz w:val="14"/>
                <w:szCs w:val="20"/>
              </w:rPr>
              <w:t>St. Thomas More Hall</w:t>
            </w:r>
          </w:p>
        </w:tc>
        <w:tc>
          <w:tcPr>
            <w:tcW w:w="888" w:type="dxa"/>
            <w:tcBorders>
              <w:top w:val="single" w:sz="2" w:space="0" w:color="C2D69B"/>
              <w:left w:val="single" w:sz="2" w:space="0" w:color="C2D69B"/>
              <w:bottom w:val="single" w:sz="2" w:space="0" w:color="C2D69B"/>
              <w:right w:val="single" w:sz="2" w:space="0" w:color="C2D69B"/>
            </w:tcBorders>
          </w:tcPr>
          <w:p w14:paraId="485760C6" w14:textId="0145AC18" w:rsidR="0047723A" w:rsidRPr="00FB1164" w:rsidRDefault="00A012AF">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tcPr>
          <w:p w14:paraId="5B28623F"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374DEE51"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43BC74B0"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2FD566EB"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28DA1D30"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20CB1136" w14:textId="77777777">
        <w:trPr>
          <w:trHeight w:val="285"/>
        </w:trPr>
        <w:tc>
          <w:tcPr>
            <w:tcW w:w="3091" w:type="dxa"/>
            <w:vMerge/>
            <w:tcBorders>
              <w:top w:val="nil"/>
              <w:left w:val="nil"/>
              <w:bottom w:val="single" w:sz="2" w:space="0" w:color="C2D69B"/>
              <w:right w:val="single" w:sz="2" w:space="0" w:color="C2D69B"/>
            </w:tcBorders>
          </w:tcPr>
          <w:p w14:paraId="27FEC13A"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7347922D" w14:textId="68E7CDBD" w:rsidR="0047723A" w:rsidRPr="00FB1164" w:rsidRDefault="00A012AF">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1BBFCCD3"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28217386"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2659B05A"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59CF29E9"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7B87B8D7"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0F64209C" w14:textId="77777777">
        <w:trPr>
          <w:trHeight w:val="285"/>
        </w:trPr>
        <w:tc>
          <w:tcPr>
            <w:tcW w:w="3091" w:type="dxa"/>
            <w:vMerge/>
            <w:tcBorders>
              <w:top w:val="nil"/>
              <w:left w:val="nil"/>
              <w:bottom w:val="single" w:sz="2" w:space="0" w:color="C2D69B"/>
              <w:right w:val="single" w:sz="2" w:space="0" w:color="C2D69B"/>
            </w:tcBorders>
          </w:tcPr>
          <w:p w14:paraId="295FF6E5"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618F8475" w14:textId="1FCCAE45" w:rsidR="0047723A" w:rsidRPr="00FB1164" w:rsidRDefault="00A012AF">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tcPr>
          <w:p w14:paraId="59D97177"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05E2D0D4"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69720C63"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575214B8"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02F1C01F"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0F422FD8" w14:textId="77777777">
        <w:trPr>
          <w:trHeight w:val="285"/>
        </w:trPr>
        <w:tc>
          <w:tcPr>
            <w:tcW w:w="3091" w:type="dxa"/>
            <w:vMerge w:val="restart"/>
            <w:tcBorders>
              <w:top w:val="single" w:sz="2" w:space="0" w:color="C2D69B"/>
              <w:left w:val="nil"/>
              <w:bottom w:val="single" w:sz="2" w:space="0" w:color="C2D69B"/>
              <w:right w:val="single" w:sz="2" w:space="0" w:color="C2D69B"/>
            </w:tcBorders>
            <w:shd w:val="clear" w:color="auto" w:fill="EAF1DD"/>
          </w:tcPr>
          <w:p w14:paraId="0F43AEC2" w14:textId="77777777" w:rsidR="0047723A" w:rsidRPr="00FB1164" w:rsidRDefault="0047723A">
            <w:pPr>
              <w:pStyle w:val="TableParagraph"/>
              <w:jc w:val="left"/>
              <w:rPr>
                <w:b/>
                <w:sz w:val="14"/>
                <w:szCs w:val="20"/>
              </w:rPr>
            </w:pPr>
          </w:p>
          <w:p w14:paraId="329407CB" w14:textId="77777777" w:rsidR="0047723A" w:rsidRPr="00FB1164" w:rsidRDefault="0047723A">
            <w:pPr>
              <w:pStyle w:val="TableParagraph"/>
              <w:spacing w:before="11"/>
              <w:jc w:val="left"/>
              <w:rPr>
                <w:b/>
                <w:sz w:val="13"/>
                <w:szCs w:val="20"/>
              </w:rPr>
            </w:pPr>
          </w:p>
          <w:p w14:paraId="73FBBCE0" w14:textId="77777777" w:rsidR="0047723A" w:rsidRPr="00FB1164" w:rsidRDefault="00431AAB">
            <w:pPr>
              <w:pStyle w:val="TableParagraph"/>
              <w:ind w:left="106" w:right="107"/>
              <w:rPr>
                <w:b/>
                <w:sz w:val="14"/>
                <w:szCs w:val="20"/>
              </w:rPr>
            </w:pPr>
            <w:r w:rsidRPr="00FB1164">
              <w:rPr>
                <w:b/>
                <w:sz w:val="14"/>
                <w:szCs w:val="20"/>
              </w:rPr>
              <w:t>Trinity Hall</w:t>
            </w: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1B89DE2E" w14:textId="0A464D82" w:rsidR="0047723A" w:rsidRPr="00FB1164" w:rsidRDefault="00605FC5">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131D477B"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654BF912"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2E9F1B01"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28DBCBAF"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1321B5A5"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44EC4BF3" w14:textId="77777777">
        <w:trPr>
          <w:trHeight w:val="285"/>
        </w:trPr>
        <w:tc>
          <w:tcPr>
            <w:tcW w:w="3091" w:type="dxa"/>
            <w:vMerge/>
            <w:tcBorders>
              <w:top w:val="nil"/>
              <w:left w:val="nil"/>
              <w:bottom w:val="single" w:sz="2" w:space="0" w:color="C2D69B"/>
              <w:right w:val="single" w:sz="2" w:space="0" w:color="C2D69B"/>
            </w:tcBorders>
            <w:shd w:val="clear" w:color="auto" w:fill="EAF1DD"/>
          </w:tcPr>
          <w:p w14:paraId="79322E15"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151ED9D0" w14:textId="46182FCB" w:rsidR="0047723A" w:rsidRPr="00FB1164" w:rsidRDefault="00605FC5">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tcPr>
          <w:p w14:paraId="5B96AF8B"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3ED93D11"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2F087949"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7321C3A0"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715AD6B8"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220CF7F1" w14:textId="77777777">
        <w:trPr>
          <w:trHeight w:val="283"/>
        </w:trPr>
        <w:tc>
          <w:tcPr>
            <w:tcW w:w="3091" w:type="dxa"/>
            <w:vMerge/>
            <w:tcBorders>
              <w:top w:val="nil"/>
              <w:left w:val="nil"/>
              <w:bottom w:val="single" w:sz="2" w:space="0" w:color="C2D69B"/>
              <w:right w:val="single" w:sz="2" w:space="0" w:color="C2D69B"/>
            </w:tcBorders>
            <w:shd w:val="clear" w:color="auto" w:fill="EAF1DD"/>
          </w:tcPr>
          <w:p w14:paraId="382A93E7"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5478CA9A" w14:textId="28EE6819" w:rsidR="0047723A" w:rsidRPr="00FB1164" w:rsidRDefault="00605FC5">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39014CF0"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01F1689C"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2546DED9"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2ADFEAD3"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6B406FC6"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64EFA1AA" w14:textId="77777777">
        <w:trPr>
          <w:trHeight w:val="285"/>
        </w:trPr>
        <w:tc>
          <w:tcPr>
            <w:tcW w:w="3091" w:type="dxa"/>
            <w:vMerge w:val="restart"/>
            <w:tcBorders>
              <w:top w:val="single" w:sz="2" w:space="0" w:color="C2D69B"/>
              <w:left w:val="nil"/>
              <w:bottom w:val="single" w:sz="2" w:space="0" w:color="C2D69B"/>
              <w:right w:val="single" w:sz="2" w:space="0" w:color="C2D69B"/>
            </w:tcBorders>
          </w:tcPr>
          <w:p w14:paraId="66909983" w14:textId="77777777" w:rsidR="0047723A" w:rsidRPr="00FB1164" w:rsidRDefault="0047723A">
            <w:pPr>
              <w:pStyle w:val="TableParagraph"/>
              <w:jc w:val="left"/>
              <w:rPr>
                <w:b/>
                <w:sz w:val="14"/>
                <w:szCs w:val="20"/>
              </w:rPr>
            </w:pPr>
          </w:p>
          <w:p w14:paraId="545E22EF" w14:textId="77777777" w:rsidR="0047723A" w:rsidRPr="00FB1164" w:rsidRDefault="0047723A">
            <w:pPr>
              <w:pStyle w:val="TableParagraph"/>
              <w:spacing w:before="11"/>
              <w:jc w:val="left"/>
              <w:rPr>
                <w:b/>
                <w:sz w:val="13"/>
                <w:szCs w:val="20"/>
              </w:rPr>
            </w:pPr>
          </w:p>
          <w:p w14:paraId="3A6F1DB1" w14:textId="77777777" w:rsidR="0047723A" w:rsidRPr="00FB1164" w:rsidRDefault="00431AAB">
            <w:pPr>
              <w:pStyle w:val="TableParagraph"/>
              <w:ind w:left="107" w:right="107"/>
              <w:rPr>
                <w:b/>
                <w:sz w:val="14"/>
                <w:szCs w:val="20"/>
              </w:rPr>
            </w:pPr>
            <w:r w:rsidRPr="00FB1164">
              <w:rPr>
                <w:b/>
                <w:sz w:val="14"/>
                <w:szCs w:val="20"/>
              </w:rPr>
              <w:t>Viann</w:t>
            </w:r>
            <w:r w:rsidRPr="00FB1164">
              <w:rPr>
                <w:b/>
                <w:i/>
                <w:sz w:val="14"/>
                <w:szCs w:val="20"/>
              </w:rPr>
              <w:t xml:space="preserve">ey </w:t>
            </w:r>
            <w:r w:rsidRPr="00FB1164">
              <w:rPr>
                <w:b/>
                <w:sz w:val="14"/>
                <w:szCs w:val="20"/>
              </w:rPr>
              <w:t>Hall</w:t>
            </w:r>
          </w:p>
        </w:tc>
        <w:tc>
          <w:tcPr>
            <w:tcW w:w="888" w:type="dxa"/>
            <w:tcBorders>
              <w:top w:val="single" w:sz="2" w:space="0" w:color="C2D69B"/>
              <w:left w:val="single" w:sz="2" w:space="0" w:color="C2D69B"/>
              <w:bottom w:val="single" w:sz="2" w:space="0" w:color="C2D69B"/>
              <w:right w:val="single" w:sz="2" w:space="0" w:color="C2D69B"/>
            </w:tcBorders>
          </w:tcPr>
          <w:p w14:paraId="53D2D43C" w14:textId="5D1C4964" w:rsidR="0047723A" w:rsidRPr="00FB1164" w:rsidRDefault="00605FC5">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tcPr>
          <w:p w14:paraId="5A24DFD5"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53ABC6A5"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7FF080BA"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48876923"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0DD95070"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2E55D230" w14:textId="77777777">
        <w:trPr>
          <w:trHeight w:val="285"/>
        </w:trPr>
        <w:tc>
          <w:tcPr>
            <w:tcW w:w="3091" w:type="dxa"/>
            <w:vMerge/>
            <w:tcBorders>
              <w:top w:val="nil"/>
              <w:left w:val="nil"/>
              <w:bottom w:val="single" w:sz="2" w:space="0" w:color="C2D69B"/>
              <w:right w:val="single" w:sz="2" w:space="0" w:color="C2D69B"/>
            </w:tcBorders>
          </w:tcPr>
          <w:p w14:paraId="5819F3D0"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76AB5278" w14:textId="21387804" w:rsidR="0047723A" w:rsidRPr="00FB1164" w:rsidRDefault="00605FC5">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2587B29E"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61DC15F6"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534371E8"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5D75AE91"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06B6CFFD"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3543360A" w14:textId="77777777">
        <w:trPr>
          <w:trHeight w:val="285"/>
        </w:trPr>
        <w:tc>
          <w:tcPr>
            <w:tcW w:w="3091" w:type="dxa"/>
            <w:vMerge/>
            <w:tcBorders>
              <w:top w:val="nil"/>
              <w:left w:val="nil"/>
              <w:bottom w:val="single" w:sz="2" w:space="0" w:color="C2D69B"/>
              <w:right w:val="single" w:sz="2" w:space="0" w:color="C2D69B"/>
            </w:tcBorders>
          </w:tcPr>
          <w:p w14:paraId="2D6D3489"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51852EFB" w14:textId="0E610081" w:rsidR="0047723A" w:rsidRPr="00FB1164" w:rsidRDefault="00605FC5">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tcPr>
          <w:p w14:paraId="7D682A66"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202F7561"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57B6DA7C"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1CE8B57E"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26877293"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0181E373" w14:textId="77777777">
        <w:trPr>
          <w:trHeight w:val="285"/>
        </w:trPr>
        <w:tc>
          <w:tcPr>
            <w:tcW w:w="3091" w:type="dxa"/>
            <w:vMerge w:val="restart"/>
            <w:tcBorders>
              <w:top w:val="single" w:sz="2" w:space="0" w:color="C2D69B"/>
              <w:left w:val="nil"/>
              <w:bottom w:val="single" w:sz="2" w:space="0" w:color="C2D69B"/>
              <w:right w:val="single" w:sz="2" w:space="0" w:color="C2D69B"/>
            </w:tcBorders>
            <w:shd w:val="clear" w:color="auto" w:fill="EAF1DD"/>
          </w:tcPr>
          <w:p w14:paraId="6E7CDFCB" w14:textId="77777777" w:rsidR="0047723A" w:rsidRPr="00FB1164" w:rsidRDefault="00431AAB">
            <w:pPr>
              <w:pStyle w:val="TableParagraph"/>
              <w:ind w:left="110" w:right="107"/>
              <w:rPr>
                <w:b/>
                <w:sz w:val="14"/>
                <w:szCs w:val="20"/>
              </w:rPr>
            </w:pPr>
            <w:r w:rsidRPr="00FB1164">
              <w:rPr>
                <w:b/>
                <w:sz w:val="14"/>
                <w:szCs w:val="20"/>
              </w:rPr>
              <w:t>Assisi Heights On-Campus Residential Neighborhood Cumulative Statistics: See Appendix B for detail by individual building</w:t>
            </w: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47A2577F" w14:textId="3A5D208B" w:rsidR="0047723A" w:rsidRPr="00FB1164" w:rsidRDefault="00605FC5">
            <w:pPr>
              <w:pStyle w:val="TableParagraph"/>
              <w:spacing w:line="194" w:lineRule="exact"/>
              <w:ind w:right="273"/>
              <w:jc w:val="right"/>
              <w:rPr>
                <w:sz w:val="14"/>
                <w:szCs w:val="20"/>
              </w:rPr>
            </w:pPr>
            <w:r w:rsidRPr="00FB1164">
              <w:rPr>
                <w:sz w:val="14"/>
                <w:szCs w:val="20"/>
              </w:rPr>
              <w:t>2019</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3A037A94"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328258A2"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4D8F02A9" w14:textId="77777777" w:rsidR="0047723A" w:rsidRPr="00FB1164" w:rsidRDefault="00431AAB">
            <w:pPr>
              <w:pStyle w:val="TableParagraph"/>
              <w:spacing w:line="181" w:lineRule="exact"/>
              <w:ind w:right="1"/>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0265F600" w14:textId="77777777" w:rsidR="0047723A" w:rsidRPr="00FB1164" w:rsidRDefault="00431AAB">
            <w:pPr>
              <w:pStyle w:val="TableParagraph"/>
              <w:spacing w:line="181" w:lineRule="exact"/>
              <w:ind w:left="1"/>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1C9B00FE" w14:textId="77777777" w:rsidR="0047723A" w:rsidRPr="00FB1164" w:rsidRDefault="00431AAB">
            <w:pPr>
              <w:pStyle w:val="TableParagraph"/>
              <w:spacing w:line="181" w:lineRule="exact"/>
              <w:ind w:right="1"/>
              <w:rPr>
                <w:sz w:val="14"/>
                <w:szCs w:val="20"/>
              </w:rPr>
            </w:pPr>
            <w:r w:rsidRPr="00FB1164">
              <w:rPr>
                <w:sz w:val="14"/>
                <w:szCs w:val="20"/>
              </w:rPr>
              <w:t>0</w:t>
            </w:r>
          </w:p>
        </w:tc>
      </w:tr>
      <w:tr w:rsidR="0047723A" w:rsidRPr="00FB1164" w14:paraId="46C7768C" w14:textId="77777777">
        <w:trPr>
          <w:trHeight w:val="285"/>
        </w:trPr>
        <w:tc>
          <w:tcPr>
            <w:tcW w:w="3091" w:type="dxa"/>
            <w:vMerge/>
            <w:tcBorders>
              <w:top w:val="nil"/>
              <w:left w:val="nil"/>
              <w:bottom w:val="single" w:sz="2" w:space="0" w:color="C2D69B"/>
              <w:right w:val="single" w:sz="2" w:space="0" w:color="C2D69B"/>
            </w:tcBorders>
            <w:shd w:val="clear" w:color="auto" w:fill="EAF1DD"/>
          </w:tcPr>
          <w:p w14:paraId="6EFF6EB8"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tcPr>
          <w:p w14:paraId="58476EAC" w14:textId="21B63982" w:rsidR="0047723A" w:rsidRPr="00FB1164" w:rsidRDefault="00605FC5">
            <w:pPr>
              <w:pStyle w:val="TableParagraph"/>
              <w:spacing w:line="194" w:lineRule="exact"/>
              <w:ind w:right="273"/>
              <w:jc w:val="right"/>
              <w:rPr>
                <w:sz w:val="14"/>
                <w:szCs w:val="20"/>
              </w:rPr>
            </w:pPr>
            <w:r w:rsidRPr="00FB1164">
              <w:rPr>
                <w:sz w:val="14"/>
                <w:szCs w:val="20"/>
              </w:rPr>
              <w:t>2018</w:t>
            </w:r>
          </w:p>
        </w:tc>
        <w:tc>
          <w:tcPr>
            <w:tcW w:w="761" w:type="dxa"/>
            <w:tcBorders>
              <w:top w:val="single" w:sz="2" w:space="0" w:color="C2D69B"/>
              <w:left w:val="single" w:sz="2" w:space="0" w:color="C2D69B"/>
              <w:bottom w:val="single" w:sz="2" w:space="0" w:color="C2D69B"/>
              <w:right w:val="single" w:sz="2" w:space="0" w:color="C2D69B"/>
            </w:tcBorders>
          </w:tcPr>
          <w:p w14:paraId="476D9C2B"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tcPr>
          <w:p w14:paraId="530CF5BC"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tcPr>
          <w:p w14:paraId="333C1E84"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tcPr>
          <w:p w14:paraId="246B730A"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tcPr>
          <w:p w14:paraId="49290C3E" w14:textId="77777777" w:rsidR="0047723A" w:rsidRPr="00FB1164" w:rsidRDefault="00431AAB">
            <w:pPr>
              <w:pStyle w:val="TableParagraph"/>
              <w:spacing w:line="194" w:lineRule="exact"/>
              <w:rPr>
                <w:sz w:val="14"/>
                <w:szCs w:val="20"/>
              </w:rPr>
            </w:pPr>
            <w:r w:rsidRPr="00FB1164">
              <w:rPr>
                <w:sz w:val="14"/>
                <w:szCs w:val="20"/>
              </w:rPr>
              <w:t>0</w:t>
            </w:r>
          </w:p>
        </w:tc>
      </w:tr>
      <w:tr w:rsidR="0047723A" w:rsidRPr="00FB1164" w14:paraId="4268E536" w14:textId="77777777">
        <w:trPr>
          <w:trHeight w:val="282"/>
        </w:trPr>
        <w:tc>
          <w:tcPr>
            <w:tcW w:w="3091" w:type="dxa"/>
            <w:vMerge/>
            <w:tcBorders>
              <w:top w:val="nil"/>
              <w:left w:val="nil"/>
              <w:bottom w:val="single" w:sz="2" w:space="0" w:color="C2D69B"/>
              <w:right w:val="single" w:sz="2" w:space="0" w:color="C2D69B"/>
            </w:tcBorders>
            <w:shd w:val="clear" w:color="auto" w:fill="EAF1DD"/>
          </w:tcPr>
          <w:p w14:paraId="6D1BB265" w14:textId="77777777" w:rsidR="0047723A" w:rsidRPr="00FB1164" w:rsidRDefault="0047723A">
            <w:pPr>
              <w:rPr>
                <w:sz w:val="2"/>
                <w:szCs w:val="2"/>
              </w:rPr>
            </w:pPr>
          </w:p>
        </w:tc>
        <w:tc>
          <w:tcPr>
            <w:tcW w:w="888" w:type="dxa"/>
            <w:tcBorders>
              <w:top w:val="single" w:sz="2" w:space="0" w:color="C2D69B"/>
              <w:left w:val="single" w:sz="2" w:space="0" w:color="C2D69B"/>
              <w:bottom w:val="single" w:sz="2" w:space="0" w:color="C2D69B"/>
              <w:right w:val="single" w:sz="2" w:space="0" w:color="C2D69B"/>
            </w:tcBorders>
            <w:shd w:val="clear" w:color="auto" w:fill="EAF1DD"/>
          </w:tcPr>
          <w:p w14:paraId="5A97CF37" w14:textId="66C8EEDD" w:rsidR="0047723A" w:rsidRPr="00FB1164" w:rsidRDefault="00605FC5">
            <w:pPr>
              <w:pStyle w:val="TableParagraph"/>
              <w:spacing w:line="194" w:lineRule="exact"/>
              <w:ind w:right="273"/>
              <w:jc w:val="right"/>
              <w:rPr>
                <w:sz w:val="14"/>
                <w:szCs w:val="20"/>
              </w:rPr>
            </w:pPr>
            <w:r w:rsidRPr="00FB1164">
              <w:rPr>
                <w:sz w:val="14"/>
                <w:szCs w:val="20"/>
              </w:rPr>
              <w:t>2017</w:t>
            </w:r>
          </w:p>
        </w:tc>
        <w:tc>
          <w:tcPr>
            <w:tcW w:w="761" w:type="dxa"/>
            <w:tcBorders>
              <w:top w:val="single" w:sz="2" w:space="0" w:color="C2D69B"/>
              <w:left w:val="single" w:sz="2" w:space="0" w:color="C2D69B"/>
              <w:bottom w:val="single" w:sz="2" w:space="0" w:color="C2D69B"/>
              <w:right w:val="single" w:sz="2" w:space="0" w:color="C2D69B"/>
            </w:tcBorders>
            <w:shd w:val="clear" w:color="auto" w:fill="EAF1DD"/>
          </w:tcPr>
          <w:p w14:paraId="0CF55B02" w14:textId="77777777" w:rsidR="0047723A" w:rsidRPr="00FB1164" w:rsidRDefault="00431AAB">
            <w:pPr>
              <w:pStyle w:val="TableParagraph"/>
              <w:spacing w:line="194" w:lineRule="exact"/>
              <w:rPr>
                <w:sz w:val="14"/>
                <w:szCs w:val="20"/>
              </w:rPr>
            </w:pPr>
            <w:r w:rsidRPr="00FB1164">
              <w:rPr>
                <w:sz w:val="14"/>
                <w:szCs w:val="20"/>
              </w:rPr>
              <w:t>0</w:t>
            </w:r>
          </w:p>
        </w:tc>
        <w:tc>
          <w:tcPr>
            <w:tcW w:w="1320" w:type="dxa"/>
            <w:tcBorders>
              <w:top w:val="single" w:sz="2" w:space="0" w:color="C2D69B"/>
              <w:left w:val="single" w:sz="2" w:space="0" w:color="C2D69B"/>
              <w:bottom w:val="single" w:sz="2" w:space="0" w:color="C2D69B"/>
              <w:right w:val="single" w:sz="2" w:space="0" w:color="C2D69B"/>
            </w:tcBorders>
            <w:shd w:val="clear" w:color="auto" w:fill="EAF1DD"/>
          </w:tcPr>
          <w:p w14:paraId="3BB11007" w14:textId="77777777" w:rsidR="0047723A" w:rsidRPr="00FB1164" w:rsidRDefault="00431AAB">
            <w:pPr>
              <w:pStyle w:val="TableParagraph"/>
              <w:spacing w:line="194" w:lineRule="exact"/>
              <w:ind w:left="166" w:right="166"/>
              <w:rPr>
                <w:sz w:val="14"/>
                <w:szCs w:val="20"/>
              </w:rPr>
            </w:pPr>
            <w:r w:rsidRPr="00FB1164">
              <w:rPr>
                <w:sz w:val="14"/>
                <w:szCs w:val="20"/>
              </w:rPr>
              <w:t>n/a</w:t>
            </w:r>
          </w:p>
        </w:tc>
        <w:tc>
          <w:tcPr>
            <w:tcW w:w="1080" w:type="dxa"/>
            <w:tcBorders>
              <w:top w:val="single" w:sz="2" w:space="0" w:color="C2D69B"/>
              <w:left w:val="single" w:sz="2" w:space="0" w:color="C2D69B"/>
              <w:bottom w:val="single" w:sz="2" w:space="0" w:color="C2D69B"/>
              <w:right w:val="single" w:sz="2" w:space="0" w:color="C2D69B"/>
            </w:tcBorders>
            <w:shd w:val="clear" w:color="auto" w:fill="EAF1DD"/>
          </w:tcPr>
          <w:p w14:paraId="12C0AE25" w14:textId="77777777" w:rsidR="0047723A" w:rsidRPr="00FB1164" w:rsidRDefault="00431AAB">
            <w:pPr>
              <w:pStyle w:val="TableParagraph"/>
              <w:spacing w:line="194" w:lineRule="exact"/>
              <w:rPr>
                <w:sz w:val="14"/>
                <w:szCs w:val="20"/>
              </w:rPr>
            </w:pPr>
            <w:r w:rsidRPr="00FB1164">
              <w:rPr>
                <w:sz w:val="14"/>
                <w:szCs w:val="20"/>
              </w:rPr>
              <w:t>0</w:t>
            </w:r>
          </w:p>
        </w:tc>
        <w:tc>
          <w:tcPr>
            <w:tcW w:w="1980" w:type="dxa"/>
            <w:tcBorders>
              <w:top w:val="single" w:sz="2" w:space="0" w:color="C2D69B"/>
              <w:left w:val="single" w:sz="2" w:space="0" w:color="C2D69B"/>
              <w:bottom w:val="single" w:sz="2" w:space="0" w:color="C2D69B"/>
              <w:right w:val="single" w:sz="2" w:space="0" w:color="C2D69B"/>
            </w:tcBorders>
            <w:shd w:val="clear" w:color="auto" w:fill="EAF1DD"/>
          </w:tcPr>
          <w:p w14:paraId="04E56D81" w14:textId="77777777" w:rsidR="0047723A" w:rsidRPr="00FB1164" w:rsidRDefault="00431AAB">
            <w:pPr>
              <w:pStyle w:val="TableParagraph"/>
              <w:spacing w:line="194" w:lineRule="exact"/>
              <w:rPr>
                <w:sz w:val="14"/>
                <w:szCs w:val="20"/>
              </w:rPr>
            </w:pPr>
            <w:r w:rsidRPr="00FB1164">
              <w:rPr>
                <w:sz w:val="14"/>
                <w:szCs w:val="20"/>
              </w:rPr>
              <w:t>0</w:t>
            </w:r>
          </w:p>
        </w:tc>
        <w:tc>
          <w:tcPr>
            <w:tcW w:w="1939" w:type="dxa"/>
            <w:tcBorders>
              <w:top w:val="single" w:sz="2" w:space="0" w:color="C2D69B"/>
              <w:left w:val="single" w:sz="2" w:space="0" w:color="C2D69B"/>
              <w:bottom w:val="single" w:sz="2" w:space="0" w:color="C2D69B"/>
              <w:right w:val="nil"/>
            </w:tcBorders>
            <w:shd w:val="clear" w:color="auto" w:fill="EAF1DD"/>
          </w:tcPr>
          <w:p w14:paraId="70A699D8" w14:textId="77777777" w:rsidR="0047723A" w:rsidRPr="00FB1164" w:rsidRDefault="00431AAB">
            <w:pPr>
              <w:pStyle w:val="TableParagraph"/>
              <w:spacing w:line="194" w:lineRule="exact"/>
              <w:rPr>
                <w:sz w:val="14"/>
                <w:szCs w:val="20"/>
              </w:rPr>
            </w:pPr>
            <w:r w:rsidRPr="00FB1164">
              <w:rPr>
                <w:sz w:val="14"/>
                <w:szCs w:val="20"/>
              </w:rPr>
              <w:t>0</w:t>
            </w:r>
          </w:p>
        </w:tc>
      </w:tr>
    </w:tbl>
    <w:p w14:paraId="4D2E1844" w14:textId="2FBAD722" w:rsidR="0047723A" w:rsidRPr="00FB1164" w:rsidRDefault="009F2C39">
      <w:pPr>
        <w:spacing w:before="1"/>
        <w:ind w:left="1100" w:right="862"/>
        <w:jc w:val="center"/>
        <w:rPr>
          <w:b/>
          <w:sz w:val="18"/>
          <w:szCs w:val="20"/>
        </w:rPr>
      </w:pPr>
      <w:r w:rsidRPr="00FB1164">
        <w:rPr>
          <w:noProof/>
          <w:sz w:val="20"/>
          <w:szCs w:val="20"/>
        </w:rPr>
        <mc:AlternateContent>
          <mc:Choice Requires="wps">
            <w:drawing>
              <wp:anchor distT="0" distB="0" distL="0" distR="0" simplePos="0" relativeHeight="251659776" behindDoc="1" locked="0" layoutInCell="1" allowOverlap="1" wp14:anchorId="45478490" wp14:editId="619F1A25">
                <wp:simplePos x="0" y="0"/>
                <wp:positionH relativeFrom="page">
                  <wp:posOffset>372110</wp:posOffset>
                </wp:positionH>
                <wp:positionV relativeFrom="paragraph">
                  <wp:posOffset>182245</wp:posOffset>
                </wp:positionV>
                <wp:extent cx="7031355" cy="0"/>
                <wp:effectExtent l="10160" t="10160" r="6985" b="8890"/>
                <wp:wrapTopAndBottom/>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1355" cy="0"/>
                        </a:xfrm>
                        <a:prstGeom prst="line">
                          <a:avLst/>
                        </a:prstGeom>
                        <a:noFill/>
                        <a:ln w="3048">
                          <a:solidFill>
                            <a:srgbClr val="C2D6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A3656" id="Line 2"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3pt,14.35pt" to="58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" strokecolor="#c2d69b" strokeweight=".24pt">
                <w10:wrap type="topAndBottom" anchorx="page"/>
              </v:line>
            </w:pict>
          </mc:Fallback>
        </mc:AlternateContent>
      </w:r>
      <w:r w:rsidR="00431AAB" w:rsidRPr="00FB1164">
        <w:rPr>
          <w:b/>
          <w:sz w:val="18"/>
          <w:szCs w:val="20"/>
        </w:rPr>
        <w:t>*Note: All Facilities are located at 1235 University Boulevard, Steubenville, Ohio 43952</w:t>
      </w:r>
    </w:p>
    <w:p w14:paraId="7C65C5C3" w14:textId="77777777" w:rsidR="0047723A" w:rsidRPr="00FB1164" w:rsidRDefault="0047723A">
      <w:pPr>
        <w:jc w:val="center"/>
        <w:rPr>
          <w:sz w:val="18"/>
          <w:szCs w:val="20"/>
        </w:rPr>
        <w:sectPr w:rsidR="0047723A" w:rsidRPr="00FB1164">
          <w:pgSz w:w="12240" w:h="16340"/>
          <w:pgMar w:top="1380" w:right="240" w:bottom="1180" w:left="20" w:header="0" w:footer="906" w:gutter="0"/>
          <w:cols w:space="720"/>
        </w:sectPr>
      </w:pPr>
    </w:p>
    <w:p w14:paraId="6760BA9B" w14:textId="12DC5761" w:rsidR="0047723A" w:rsidRPr="00FB1164" w:rsidRDefault="00431AAB">
      <w:pPr>
        <w:pStyle w:val="Heading1"/>
        <w:spacing w:line="276" w:lineRule="auto"/>
        <w:ind w:left="1420" w:right="2553"/>
        <w:rPr>
          <w:sz w:val="24"/>
          <w:szCs w:val="24"/>
        </w:rPr>
      </w:pPr>
      <w:bookmarkStart w:id="71" w:name="APPENDIX_A:_Clery-Reportable_Crimes,_Rel"/>
      <w:bookmarkStart w:id="72" w:name="_bookmark17"/>
      <w:bookmarkStart w:id="73" w:name="_Toc59028828"/>
      <w:bookmarkEnd w:id="71"/>
      <w:bookmarkEnd w:id="72"/>
      <w:r w:rsidRPr="00FB1164">
        <w:rPr>
          <w:color w:val="948A54"/>
          <w:sz w:val="24"/>
          <w:szCs w:val="24"/>
        </w:rPr>
        <w:lastRenderedPageBreak/>
        <w:t xml:space="preserve">APPENDIX A: Clery-Reportable Crimes, Relevant Ohio Statutes &amp; the </w:t>
      </w:r>
      <w:r w:rsidR="003824CE">
        <w:rPr>
          <w:color w:val="948A54"/>
          <w:sz w:val="24"/>
          <w:szCs w:val="24"/>
        </w:rPr>
        <w:t>U</w:t>
      </w:r>
      <w:r w:rsidRPr="00FB1164">
        <w:rPr>
          <w:color w:val="948A54"/>
          <w:sz w:val="24"/>
          <w:szCs w:val="24"/>
        </w:rPr>
        <w:t>niversity’s Definition of Consent, and Fire Safety Definitions</w:t>
      </w:r>
      <w:bookmarkEnd w:id="73"/>
    </w:p>
    <w:p w14:paraId="04E3B463" w14:textId="77777777" w:rsidR="0047723A" w:rsidRPr="00FB1164" w:rsidRDefault="00431AAB">
      <w:pPr>
        <w:spacing w:before="69"/>
        <w:ind w:left="1420"/>
        <w:rPr>
          <w:b/>
          <w:sz w:val="24"/>
          <w:szCs w:val="20"/>
        </w:rPr>
      </w:pPr>
      <w:r w:rsidRPr="00FB1164">
        <w:rPr>
          <w:b/>
          <w:sz w:val="24"/>
          <w:szCs w:val="20"/>
          <w:u w:val="thick"/>
        </w:rPr>
        <w:t>Clery-Reportable Crimes</w:t>
      </w:r>
    </w:p>
    <w:p w14:paraId="2E8BF8E8" w14:textId="77777777" w:rsidR="0047723A" w:rsidRPr="00FB1164" w:rsidRDefault="0047723A">
      <w:pPr>
        <w:pStyle w:val="BodyText"/>
        <w:spacing w:before="11"/>
        <w:rPr>
          <w:b/>
          <w:sz w:val="10"/>
          <w:szCs w:val="20"/>
        </w:rPr>
      </w:pPr>
    </w:p>
    <w:p w14:paraId="4AD8A5EF" w14:textId="77777777" w:rsidR="0047723A" w:rsidRPr="00FB1164" w:rsidRDefault="00431AAB">
      <w:pPr>
        <w:pStyle w:val="BodyText"/>
        <w:spacing w:before="91"/>
        <w:ind w:left="1419" w:right="1193"/>
        <w:jc w:val="both"/>
        <w:rPr>
          <w:sz w:val="20"/>
          <w:szCs w:val="20"/>
        </w:rPr>
      </w:pPr>
      <w:r w:rsidRPr="00FB1164">
        <w:rPr>
          <w:sz w:val="20"/>
          <w:szCs w:val="20"/>
        </w:rPr>
        <w:t>The Clery Act requires institutions of higher education to disclose crime statistics covering the previous three years on four general categories of crimes: (1) primary criminal offenses (murder and non-negligent manslaughter,</w:t>
      </w:r>
      <w:r w:rsidRPr="00FB1164">
        <w:rPr>
          <w:spacing w:val="-14"/>
          <w:sz w:val="20"/>
          <w:szCs w:val="20"/>
        </w:rPr>
        <w:t xml:space="preserve"> </w:t>
      </w:r>
      <w:r w:rsidRPr="00FB1164">
        <w:rPr>
          <w:sz w:val="20"/>
          <w:szCs w:val="20"/>
        </w:rPr>
        <w:t>manslaughter</w:t>
      </w:r>
      <w:r w:rsidRPr="00FB1164">
        <w:rPr>
          <w:spacing w:val="-13"/>
          <w:sz w:val="20"/>
          <w:szCs w:val="20"/>
        </w:rPr>
        <w:t xml:space="preserve"> </w:t>
      </w:r>
      <w:r w:rsidRPr="00FB1164">
        <w:rPr>
          <w:sz w:val="20"/>
          <w:szCs w:val="20"/>
        </w:rPr>
        <w:t>by</w:t>
      </w:r>
      <w:r w:rsidRPr="00FB1164">
        <w:rPr>
          <w:spacing w:val="-16"/>
          <w:sz w:val="20"/>
          <w:szCs w:val="20"/>
        </w:rPr>
        <w:t xml:space="preserve"> </w:t>
      </w:r>
      <w:r w:rsidRPr="00FB1164">
        <w:rPr>
          <w:sz w:val="20"/>
          <w:szCs w:val="20"/>
        </w:rPr>
        <w:t>negligence,</w:t>
      </w:r>
      <w:r w:rsidRPr="00FB1164">
        <w:rPr>
          <w:spacing w:val="-13"/>
          <w:sz w:val="20"/>
          <w:szCs w:val="20"/>
        </w:rPr>
        <w:t xml:space="preserve"> </w:t>
      </w:r>
      <w:r w:rsidRPr="00FB1164">
        <w:rPr>
          <w:sz w:val="20"/>
          <w:szCs w:val="20"/>
        </w:rPr>
        <w:t>sex</w:t>
      </w:r>
      <w:r w:rsidRPr="00FB1164">
        <w:rPr>
          <w:spacing w:val="-14"/>
          <w:sz w:val="20"/>
          <w:szCs w:val="20"/>
        </w:rPr>
        <w:t xml:space="preserve"> </w:t>
      </w:r>
      <w:r w:rsidRPr="00FB1164">
        <w:rPr>
          <w:sz w:val="20"/>
          <w:szCs w:val="20"/>
        </w:rPr>
        <w:t>offenses</w:t>
      </w:r>
      <w:r w:rsidRPr="00FB1164">
        <w:rPr>
          <w:spacing w:val="-13"/>
          <w:sz w:val="20"/>
          <w:szCs w:val="20"/>
        </w:rPr>
        <w:t xml:space="preserve"> </w:t>
      </w:r>
      <w:r w:rsidRPr="00FB1164">
        <w:rPr>
          <w:sz w:val="20"/>
          <w:szCs w:val="20"/>
        </w:rPr>
        <w:t>(rape,</w:t>
      </w:r>
      <w:r w:rsidRPr="00FB1164">
        <w:rPr>
          <w:spacing w:val="-14"/>
          <w:sz w:val="20"/>
          <w:szCs w:val="20"/>
        </w:rPr>
        <w:t xml:space="preserve"> </w:t>
      </w:r>
      <w:r w:rsidRPr="00FB1164">
        <w:rPr>
          <w:sz w:val="20"/>
          <w:szCs w:val="20"/>
        </w:rPr>
        <w:t>fondling,</w:t>
      </w:r>
      <w:r w:rsidRPr="00FB1164">
        <w:rPr>
          <w:spacing w:val="-13"/>
          <w:sz w:val="20"/>
          <w:szCs w:val="20"/>
        </w:rPr>
        <w:t xml:space="preserve"> </w:t>
      </w:r>
      <w:r w:rsidRPr="00FB1164">
        <w:rPr>
          <w:sz w:val="20"/>
          <w:szCs w:val="20"/>
        </w:rPr>
        <w:t>statutory</w:t>
      </w:r>
      <w:r w:rsidRPr="00FB1164">
        <w:rPr>
          <w:spacing w:val="-17"/>
          <w:sz w:val="20"/>
          <w:szCs w:val="20"/>
        </w:rPr>
        <w:t xml:space="preserve"> </w:t>
      </w:r>
      <w:r w:rsidRPr="00FB1164">
        <w:rPr>
          <w:sz w:val="20"/>
          <w:szCs w:val="20"/>
        </w:rPr>
        <w:t>rape</w:t>
      </w:r>
      <w:r w:rsidRPr="00FB1164">
        <w:rPr>
          <w:spacing w:val="-13"/>
          <w:sz w:val="20"/>
          <w:szCs w:val="20"/>
        </w:rPr>
        <w:t xml:space="preserve"> </w:t>
      </w:r>
      <w:r w:rsidRPr="00FB1164">
        <w:rPr>
          <w:sz w:val="20"/>
          <w:szCs w:val="20"/>
        </w:rPr>
        <w:t>and</w:t>
      </w:r>
      <w:r w:rsidRPr="00FB1164">
        <w:rPr>
          <w:spacing w:val="-14"/>
          <w:sz w:val="20"/>
          <w:szCs w:val="20"/>
        </w:rPr>
        <w:t xml:space="preserve"> </w:t>
      </w:r>
      <w:r w:rsidRPr="00FB1164">
        <w:rPr>
          <w:sz w:val="20"/>
          <w:szCs w:val="20"/>
        </w:rPr>
        <w:t>incest),</w:t>
      </w:r>
      <w:r w:rsidRPr="00FB1164">
        <w:rPr>
          <w:spacing w:val="-13"/>
          <w:sz w:val="20"/>
          <w:szCs w:val="20"/>
        </w:rPr>
        <w:t xml:space="preserve"> </w:t>
      </w:r>
      <w:r w:rsidRPr="00FB1164">
        <w:rPr>
          <w:sz w:val="20"/>
          <w:szCs w:val="20"/>
        </w:rPr>
        <w:t>robbery, aggravated assault, burglary, motor vehicle theft, and arson); (2) hate crimes (any of the primary criminal offenses</w:t>
      </w:r>
      <w:r w:rsidRPr="00FB1164">
        <w:rPr>
          <w:spacing w:val="-8"/>
          <w:sz w:val="20"/>
          <w:szCs w:val="20"/>
        </w:rPr>
        <w:t xml:space="preserve"> </w:t>
      </w:r>
      <w:r w:rsidRPr="00FB1164">
        <w:rPr>
          <w:sz w:val="20"/>
          <w:szCs w:val="20"/>
        </w:rPr>
        <w:t>except</w:t>
      </w:r>
      <w:r w:rsidRPr="00FB1164">
        <w:rPr>
          <w:spacing w:val="-8"/>
          <w:sz w:val="20"/>
          <w:szCs w:val="20"/>
        </w:rPr>
        <w:t xml:space="preserve"> </w:t>
      </w:r>
      <w:r w:rsidRPr="00FB1164">
        <w:rPr>
          <w:sz w:val="20"/>
          <w:szCs w:val="20"/>
        </w:rPr>
        <w:t>manslaughter</w:t>
      </w:r>
      <w:r w:rsidRPr="00FB1164">
        <w:rPr>
          <w:spacing w:val="-8"/>
          <w:sz w:val="20"/>
          <w:szCs w:val="20"/>
        </w:rPr>
        <w:t xml:space="preserve"> </w:t>
      </w:r>
      <w:r w:rsidRPr="00FB1164">
        <w:rPr>
          <w:sz w:val="20"/>
          <w:szCs w:val="20"/>
        </w:rPr>
        <w:t>by</w:t>
      </w:r>
      <w:r w:rsidRPr="00FB1164">
        <w:rPr>
          <w:spacing w:val="-11"/>
          <w:sz w:val="20"/>
          <w:szCs w:val="20"/>
        </w:rPr>
        <w:t xml:space="preserve"> </w:t>
      </w:r>
      <w:r w:rsidRPr="00FB1164">
        <w:rPr>
          <w:sz w:val="20"/>
          <w:szCs w:val="20"/>
        </w:rPr>
        <w:t>negligence</w:t>
      </w:r>
      <w:r w:rsidRPr="00FB1164">
        <w:rPr>
          <w:spacing w:val="-8"/>
          <w:sz w:val="20"/>
          <w:szCs w:val="20"/>
        </w:rPr>
        <w:t xml:space="preserve"> </w:t>
      </w:r>
      <w:r w:rsidRPr="00FB1164">
        <w:rPr>
          <w:sz w:val="20"/>
          <w:szCs w:val="20"/>
        </w:rPr>
        <w:t>and</w:t>
      </w:r>
      <w:r w:rsidRPr="00FB1164">
        <w:rPr>
          <w:spacing w:val="-8"/>
          <w:sz w:val="20"/>
          <w:szCs w:val="20"/>
        </w:rPr>
        <w:t xml:space="preserve"> </w:t>
      </w:r>
      <w:r w:rsidRPr="00FB1164">
        <w:rPr>
          <w:sz w:val="20"/>
          <w:szCs w:val="20"/>
        </w:rPr>
        <w:t>any</w:t>
      </w:r>
      <w:r w:rsidRPr="00FB1164">
        <w:rPr>
          <w:spacing w:val="-11"/>
          <w:sz w:val="20"/>
          <w:szCs w:val="20"/>
        </w:rPr>
        <w:t xml:space="preserve"> </w:t>
      </w:r>
      <w:r w:rsidRPr="00FB1164">
        <w:rPr>
          <w:sz w:val="20"/>
          <w:szCs w:val="20"/>
        </w:rPr>
        <w:t>incidents</w:t>
      </w:r>
      <w:r w:rsidRPr="00FB1164">
        <w:rPr>
          <w:spacing w:val="-8"/>
          <w:sz w:val="20"/>
          <w:szCs w:val="20"/>
        </w:rPr>
        <w:t xml:space="preserve"> </w:t>
      </w:r>
      <w:r w:rsidRPr="00FB1164">
        <w:rPr>
          <w:sz w:val="20"/>
          <w:szCs w:val="20"/>
        </w:rPr>
        <w:t>of</w:t>
      </w:r>
      <w:r w:rsidRPr="00FB1164">
        <w:rPr>
          <w:spacing w:val="-8"/>
          <w:sz w:val="20"/>
          <w:szCs w:val="20"/>
        </w:rPr>
        <w:t xml:space="preserve"> </w:t>
      </w:r>
      <w:r w:rsidRPr="00FB1164">
        <w:rPr>
          <w:sz w:val="20"/>
          <w:szCs w:val="20"/>
        </w:rPr>
        <w:t>larceny-theft,</w:t>
      </w:r>
      <w:r w:rsidRPr="00FB1164">
        <w:rPr>
          <w:spacing w:val="-9"/>
          <w:sz w:val="20"/>
          <w:szCs w:val="20"/>
        </w:rPr>
        <w:t xml:space="preserve"> </w:t>
      </w:r>
      <w:r w:rsidRPr="00FB1164">
        <w:rPr>
          <w:sz w:val="20"/>
          <w:szCs w:val="20"/>
        </w:rPr>
        <w:t>simple</w:t>
      </w:r>
      <w:r w:rsidRPr="00FB1164">
        <w:rPr>
          <w:spacing w:val="-7"/>
          <w:sz w:val="20"/>
          <w:szCs w:val="20"/>
        </w:rPr>
        <w:t xml:space="preserve"> </w:t>
      </w:r>
      <w:r w:rsidRPr="00FB1164">
        <w:rPr>
          <w:sz w:val="20"/>
          <w:szCs w:val="20"/>
        </w:rPr>
        <w:t>assault,</w:t>
      </w:r>
      <w:r w:rsidRPr="00FB1164">
        <w:rPr>
          <w:spacing w:val="-9"/>
          <w:sz w:val="20"/>
          <w:szCs w:val="20"/>
        </w:rPr>
        <w:t xml:space="preserve"> </w:t>
      </w:r>
      <w:r w:rsidRPr="00FB1164">
        <w:rPr>
          <w:sz w:val="20"/>
          <w:szCs w:val="20"/>
        </w:rPr>
        <w:t>intimidation or</w:t>
      </w:r>
      <w:r w:rsidRPr="00FB1164">
        <w:rPr>
          <w:spacing w:val="-4"/>
          <w:sz w:val="20"/>
          <w:szCs w:val="20"/>
        </w:rPr>
        <w:t xml:space="preserve"> </w:t>
      </w:r>
      <w:r w:rsidRPr="00FB1164">
        <w:rPr>
          <w:sz w:val="20"/>
          <w:szCs w:val="20"/>
        </w:rPr>
        <w:t>destruction/damage/vandalism</w:t>
      </w:r>
      <w:r w:rsidRPr="00FB1164">
        <w:rPr>
          <w:spacing w:val="-8"/>
          <w:sz w:val="20"/>
          <w:szCs w:val="20"/>
        </w:rPr>
        <w:t xml:space="preserve"> </w:t>
      </w:r>
      <w:r w:rsidRPr="00FB1164">
        <w:rPr>
          <w:sz w:val="20"/>
          <w:szCs w:val="20"/>
        </w:rPr>
        <w:t>of</w:t>
      </w:r>
      <w:r w:rsidRPr="00FB1164">
        <w:rPr>
          <w:spacing w:val="-4"/>
          <w:sz w:val="20"/>
          <w:szCs w:val="20"/>
        </w:rPr>
        <w:t xml:space="preserve"> </w:t>
      </w:r>
      <w:r w:rsidRPr="00FB1164">
        <w:rPr>
          <w:sz w:val="20"/>
          <w:szCs w:val="20"/>
        </w:rPr>
        <w:t>property</w:t>
      </w:r>
      <w:r w:rsidRPr="00FB1164">
        <w:rPr>
          <w:spacing w:val="-7"/>
          <w:sz w:val="20"/>
          <w:szCs w:val="20"/>
        </w:rPr>
        <w:t xml:space="preserve"> </w:t>
      </w:r>
      <w:r w:rsidRPr="00FB1164">
        <w:rPr>
          <w:sz w:val="20"/>
          <w:szCs w:val="20"/>
        </w:rPr>
        <w:t>that</w:t>
      </w:r>
      <w:r w:rsidRPr="00FB1164">
        <w:rPr>
          <w:spacing w:val="-4"/>
          <w:sz w:val="20"/>
          <w:szCs w:val="20"/>
        </w:rPr>
        <w:t xml:space="preserve"> </w:t>
      </w:r>
      <w:r w:rsidRPr="00FB1164">
        <w:rPr>
          <w:sz w:val="20"/>
          <w:szCs w:val="20"/>
        </w:rPr>
        <w:t>were</w:t>
      </w:r>
      <w:r w:rsidRPr="00FB1164">
        <w:rPr>
          <w:spacing w:val="-7"/>
          <w:sz w:val="20"/>
          <w:szCs w:val="20"/>
        </w:rPr>
        <w:t xml:space="preserve"> </w:t>
      </w:r>
      <w:r w:rsidRPr="00FB1164">
        <w:rPr>
          <w:sz w:val="20"/>
          <w:szCs w:val="20"/>
        </w:rPr>
        <w:t>motivated</w:t>
      </w:r>
      <w:r w:rsidRPr="00FB1164">
        <w:rPr>
          <w:spacing w:val="-4"/>
          <w:sz w:val="20"/>
          <w:szCs w:val="20"/>
        </w:rPr>
        <w:t xml:space="preserve"> </w:t>
      </w:r>
      <w:r w:rsidRPr="00FB1164">
        <w:rPr>
          <w:sz w:val="20"/>
          <w:szCs w:val="20"/>
        </w:rPr>
        <w:t>by</w:t>
      </w:r>
      <w:r w:rsidRPr="00FB1164">
        <w:rPr>
          <w:spacing w:val="-7"/>
          <w:sz w:val="20"/>
          <w:szCs w:val="20"/>
        </w:rPr>
        <w:t xml:space="preserve"> </w:t>
      </w:r>
      <w:r w:rsidRPr="00FB1164">
        <w:rPr>
          <w:sz w:val="20"/>
          <w:szCs w:val="20"/>
        </w:rPr>
        <w:t>certain</w:t>
      </w:r>
      <w:r w:rsidRPr="00FB1164">
        <w:rPr>
          <w:spacing w:val="-7"/>
          <w:sz w:val="20"/>
          <w:szCs w:val="20"/>
        </w:rPr>
        <w:t xml:space="preserve"> </w:t>
      </w:r>
      <w:r w:rsidRPr="00FB1164">
        <w:rPr>
          <w:sz w:val="20"/>
          <w:szCs w:val="20"/>
        </w:rPr>
        <w:t>biases);</w:t>
      </w:r>
      <w:r w:rsidRPr="00FB1164">
        <w:rPr>
          <w:spacing w:val="-4"/>
          <w:sz w:val="20"/>
          <w:szCs w:val="20"/>
        </w:rPr>
        <w:t xml:space="preserve"> </w:t>
      </w:r>
      <w:r w:rsidRPr="00FB1164">
        <w:rPr>
          <w:sz w:val="20"/>
          <w:szCs w:val="20"/>
        </w:rPr>
        <w:t>(3)</w:t>
      </w:r>
      <w:r w:rsidRPr="00FB1164">
        <w:rPr>
          <w:spacing w:val="-4"/>
          <w:sz w:val="20"/>
          <w:szCs w:val="20"/>
        </w:rPr>
        <w:t xml:space="preserve"> </w:t>
      </w:r>
      <w:r w:rsidRPr="00FB1164">
        <w:rPr>
          <w:sz w:val="20"/>
          <w:szCs w:val="20"/>
        </w:rPr>
        <w:t>arrests</w:t>
      </w:r>
      <w:r w:rsidRPr="00FB1164">
        <w:rPr>
          <w:spacing w:val="-4"/>
          <w:sz w:val="20"/>
          <w:szCs w:val="20"/>
        </w:rPr>
        <w:t xml:space="preserve"> </w:t>
      </w:r>
      <w:r w:rsidRPr="00FB1164">
        <w:rPr>
          <w:sz w:val="20"/>
          <w:szCs w:val="20"/>
        </w:rPr>
        <w:t>or</w:t>
      </w:r>
      <w:r w:rsidRPr="00FB1164">
        <w:rPr>
          <w:spacing w:val="-4"/>
          <w:sz w:val="20"/>
          <w:szCs w:val="20"/>
        </w:rPr>
        <w:t xml:space="preserve"> </w:t>
      </w:r>
      <w:r w:rsidRPr="00FB1164">
        <w:rPr>
          <w:sz w:val="20"/>
          <w:szCs w:val="20"/>
        </w:rPr>
        <w:t>referrals for disciplinary action for weapons, drug and liquor law violations; and (4) crimes of domestic violence, dating violence and</w:t>
      </w:r>
      <w:r w:rsidRPr="00FB1164">
        <w:rPr>
          <w:spacing w:val="-9"/>
          <w:sz w:val="20"/>
          <w:szCs w:val="20"/>
        </w:rPr>
        <w:t xml:space="preserve"> </w:t>
      </w:r>
      <w:r w:rsidRPr="00FB1164">
        <w:rPr>
          <w:sz w:val="20"/>
          <w:szCs w:val="20"/>
        </w:rPr>
        <w:t>stalking.</w:t>
      </w:r>
    </w:p>
    <w:p w14:paraId="7462B0DD" w14:textId="77777777" w:rsidR="0047723A" w:rsidRPr="00FB1164" w:rsidRDefault="0047723A">
      <w:pPr>
        <w:pStyle w:val="BodyText"/>
        <w:spacing w:before="3"/>
        <w:rPr>
          <w:sz w:val="20"/>
          <w:szCs w:val="20"/>
        </w:rPr>
      </w:pPr>
    </w:p>
    <w:p w14:paraId="092815D6" w14:textId="77777777" w:rsidR="0047723A" w:rsidRPr="00FB1164" w:rsidRDefault="00431AAB">
      <w:pPr>
        <w:pStyle w:val="BodyText"/>
        <w:ind w:left="1419"/>
        <w:jc w:val="both"/>
        <w:rPr>
          <w:sz w:val="20"/>
          <w:szCs w:val="20"/>
        </w:rPr>
      </w:pPr>
      <w:r w:rsidRPr="00FB1164">
        <w:rPr>
          <w:sz w:val="20"/>
          <w:szCs w:val="20"/>
        </w:rPr>
        <w:t>The definitions of these offenses follow FBI guidelines and are as follows:</w:t>
      </w:r>
    </w:p>
    <w:p w14:paraId="61DA567B" w14:textId="77777777" w:rsidR="0047723A" w:rsidRPr="00FB1164" w:rsidRDefault="00431AAB">
      <w:pPr>
        <w:pStyle w:val="Heading2"/>
        <w:spacing w:before="206"/>
        <w:rPr>
          <w:sz w:val="22"/>
          <w:szCs w:val="22"/>
        </w:rPr>
      </w:pPr>
      <w:bookmarkStart w:id="74" w:name="_Toc59028829"/>
      <w:r w:rsidRPr="00FB1164">
        <w:rPr>
          <w:sz w:val="22"/>
          <w:szCs w:val="22"/>
        </w:rPr>
        <w:t>Primary Criminal Offenses</w:t>
      </w:r>
      <w:bookmarkEnd w:id="74"/>
    </w:p>
    <w:p w14:paraId="10349F2D" w14:textId="77777777" w:rsidR="0047723A" w:rsidRPr="00FB1164" w:rsidRDefault="0047723A">
      <w:pPr>
        <w:pStyle w:val="BodyText"/>
        <w:spacing w:before="5"/>
        <w:rPr>
          <w:b/>
          <w:sz w:val="18"/>
          <w:szCs w:val="20"/>
        </w:rPr>
      </w:pPr>
    </w:p>
    <w:p w14:paraId="4DCB49CE" w14:textId="77777777" w:rsidR="0047723A" w:rsidRPr="00FB1164" w:rsidRDefault="00431AAB">
      <w:pPr>
        <w:ind w:left="1420"/>
        <w:jc w:val="both"/>
        <w:rPr>
          <w:sz w:val="20"/>
          <w:szCs w:val="20"/>
        </w:rPr>
      </w:pPr>
      <w:r w:rsidRPr="00FB1164">
        <w:rPr>
          <w:i/>
          <w:sz w:val="20"/>
          <w:szCs w:val="20"/>
        </w:rPr>
        <w:t xml:space="preserve">Murder and non-negligent homicide: </w:t>
      </w:r>
      <w:r w:rsidRPr="00FB1164">
        <w:rPr>
          <w:sz w:val="20"/>
          <w:szCs w:val="20"/>
        </w:rPr>
        <w:t>The willful (non-negligent) killing of one human being by another.</w:t>
      </w:r>
    </w:p>
    <w:p w14:paraId="0ADB301E" w14:textId="77777777" w:rsidR="0047723A" w:rsidRPr="00FB1164" w:rsidRDefault="0047723A">
      <w:pPr>
        <w:pStyle w:val="BodyText"/>
        <w:spacing w:before="9"/>
        <w:rPr>
          <w:sz w:val="18"/>
          <w:szCs w:val="20"/>
        </w:rPr>
      </w:pPr>
    </w:p>
    <w:p w14:paraId="15D19EEE" w14:textId="77777777" w:rsidR="0047723A" w:rsidRPr="00FB1164" w:rsidRDefault="00431AAB">
      <w:pPr>
        <w:ind w:left="1420"/>
        <w:jc w:val="both"/>
        <w:rPr>
          <w:sz w:val="20"/>
          <w:szCs w:val="20"/>
        </w:rPr>
      </w:pPr>
      <w:r w:rsidRPr="00FB1164">
        <w:rPr>
          <w:i/>
          <w:sz w:val="20"/>
          <w:szCs w:val="20"/>
        </w:rPr>
        <w:t xml:space="preserve">Manslaughter by negligence: </w:t>
      </w:r>
      <w:r w:rsidRPr="00FB1164">
        <w:rPr>
          <w:sz w:val="20"/>
          <w:szCs w:val="20"/>
        </w:rPr>
        <w:t>The killing of another person through gross negligence.</w:t>
      </w:r>
    </w:p>
    <w:p w14:paraId="25CAD47F" w14:textId="77777777" w:rsidR="0047723A" w:rsidRPr="00FB1164" w:rsidRDefault="0047723A">
      <w:pPr>
        <w:pStyle w:val="BodyText"/>
        <w:spacing w:before="4"/>
        <w:rPr>
          <w:sz w:val="18"/>
          <w:szCs w:val="20"/>
        </w:rPr>
      </w:pPr>
    </w:p>
    <w:p w14:paraId="7146E347" w14:textId="77777777" w:rsidR="0047723A" w:rsidRPr="00FB1164" w:rsidRDefault="00431AAB">
      <w:pPr>
        <w:pStyle w:val="BodyText"/>
        <w:ind w:left="1420" w:right="1196"/>
        <w:jc w:val="both"/>
        <w:rPr>
          <w:sz w:val="20"/>
          <w:szCs w:val="20"/>
        </w:rPr>
      </w:pPr>
      <w:r w:rsidRPr="00FB1164">
        <w:rPr>
          <w:i/>
          <w:sz w:val="20"/>
          <w:szCs w:val="20"/>
        </w:rPr>
        <w:t xml:space="preserve">Rape: </w:t>
      </w:r>
      <w:r w:rsidRPr="00FB1164">
        <w:rPr>
          <w:sz w:val="20"/>
          <w:szCs w:val="20"/>
        </w:rPr>
        <w:t>The penetration, no matter how slight, of the vagina or anus with any body part or object, or oral penetration by a sex organ of another person, without the consent of the victim. (This offense includes the rape of both males and females).</w:t>
      </w:r>
    </w:p>
    <w:p w14:paraId="4789FE26" w14:textId="77777777" w:rsidR="0047723A" w:rsidRPr="00FB1164" w:rsidRDefault="0047723A">
      <w:pPr>
        <w:pStyle w:val="BodyText"/>
        <w:spacing w:before="1"/>
        <w:rPr>
          <w:sz w:val="20"/>
          <w:szCs w:val="20"/>
        </w:rPr>
      </w:pPr>
    </w:p>
    <w:p w14:paraId="13E7CC40" w14:textId="77777777" w:rsidR="0047723A" w:rsidRPr="00FB1164" w:rsidRDefault="00431AAB">
      <w:pPr>
        <w:pStyle w:val="BodyText"/>
        <w:ind w:left="1420" w:right="1195"/>
        <w:jc w:val="both"/>
        <w:rPr>
          <w:sz w:val="20"/>
          <w:szCs w:val="20"/>
        </w:rPr>
      </w:pPr>
      <w:r w:rsidRPr="00FB1164">
        <w:rPr>
          <w:i/>
          <w:sz w:val="20"/>
          <w:szCs w:val="20"/>
        </w:rPr>
        <w:t xml:space="preserve">Fondling: </w:t>
      </w:r>
      <w:r w:rsidRPr="00FB1164">
        <w:rPr>
          <w:sz w:val="20"/>
          <w:szCs w:val="20"/>
        </w:rPr>
        <w:t>The touching of the private body parts of another person for the purpose of sexual gratification, without the consent of the victim, including instances where the victim is incapable of giving consent because of his/her age of because of his/her temporary or permanent mental incapacity.</w:t>
      </w:r>
    </w:p>
    <w:p w14:paraId="3E9381ED" w14:textId="77777777" w:rsidR="0047723A" w:rsidRPr="00FB1164" w:rsidRDefault="0047723A">
      <w:pPr>
        <w:pStyle w:val="BodyText"/>
        <w:spacing w:before="1"/>
        <w:rPr>
          <w:sz w:val="20"/>
          <w:szCs w:val="20"/>
        </w:rPr>
      </w:pPr>
    </w:p>
    <w:p w14:paraId="3BEC304C" w14:textId="77777777" w:rsidR="0047723A" w:rsidRPr="00FB1164" w:rsidRDefault="00431AAB">
      <w:pPr>
        <w:pStyle w:val="BodyText"/>
        <w:ind w:left="1420" w:right="1195"/>
        <w:jc w:val="both"/>
        <w:rPr>
          <w:sz w:val="20"/>
          <w:szCs w:val="20"/>
        </w:rPr>
      </w:pPr>
      <w:r w:rsidRPr="00FB1164">
        <w:rPr>
          <w:i/>
          <w:sz w:val="20"/>
          <w:szCs w:val="20"/>
        </w:rPr>
        <w:t xml:space="preserve">Incest: </w:t>
      </w:r>
      <w:r w:rsidRPr="00FB1164">
        <w:rPr>
          <w:sz w:val="20"/>
          <w:szCs w:val="20"/>
        </w:rPr>
        <w:t>Sexual intercourse between persons who are related to each other within the degrees wherein marriage is prohibited by law.</w:t>
      </w:r>
    </w:p>
    <w:p w14:paraId="6F05AD39" w14:textId="77777777" w:rsidR="0047723A" w:rsidRPr="00FB1164" w:rsidRDefault="0047723A">
      <w:pPr>
        <w:pStyle w:val="BodyText"/>
        <w:spacing w:before="10"/>
        <w:rPr>
          <w:sz w:val="20"/>
          <w:szCs w:val="20"/>
        </w:rPr>
      </w:pPr>
    </w:p>
    <w:p w14:paraId="47D346D6" w14:textId="77777777" w:rsidR="0047723A" w:rsidRPr="00FB1164" w:rsidRDefault="00431AAB">
      <w:pPr>
        <w:pStyle w:val="BodyText"/>
        <w:spacing w:before="1"/>
        <w:ind w:left="1420"/>
        <w:rPr>
          <w:sz w:val="20"/>
          <w:szCs w:val="20"/>
        </w:rPr>
      </w:pPr>
      <w:r w:rsidRPr="00FB1164">
        <w:rPr>
          <w:i/>
          <w:sz w:val="20"/>
          <w:szCs w:val="20"/>
        </w:rPr>
        <w:t xml:space="preserve">Statutory Rape: </w:t>
      </w:r>
      <w:r w:rsidRPr="00FB1164">
        <w:rPr>
          <w:sz w:val="20"/>
          <w:szCs w:val="20"/>
        </w:rPr>
        <w:t>Sexual intercourse with a person who is under the statutory age of consent.</w:t>
      </w:r>
    </w:p>
    <w:p w14:paraId="0F516593" w14:textId="77777777" w:rsidR="0047723A" w:rsidRPr="00FB1164" w:rsidRDefault="0047723A">
      <w:pPr>
        <w:pStyle w:val="BodyText"/>
        <w:rPr>
          <w:sz w:val="20"/>
          <w:szCs w:val="20"/>
        </w:rPr>
      </w:pPr>
    </w:p>
    <w:p w14:paraId="40B2661C" w14:textId="77777777" w:rsidR="0047723A" w:rsidRPr="00FB1164" w:rsidRDefault="00431AAB">
      <w:pPr>
        <w:pStyle w:val="BodyText"/>
        <w:ind w:left="1420" w:right="1195"/>
        <w:jc w:val="both"/>
        <w:rPr>
          <w:sz w:val="20"/>
          <w:szCs w:val="20"/>
        </w:rPr>
      </w:pPr>
      <w:r w:rsidRPr="00FB1164">
        <w:rPr>
          <w:i/>
          <w:sz w:val="20"/>
          <w:szCs w:val="20"/>
        </w:rPr>
        <w:t>Robbery</w:t>
      </w:r>
      <w:r w:rsidRPr="00FB1164">
        <w:rPr>
          <w:sz w:val="20"/>
          <w:szCs w:val="20"/>
        </w:rPr>
        <w:t>: The taking or attempting to take anything of value from the care, custody or control of a person or persons by force or threat of force or violence and/or by putting the victim in fear.</w:t>
      </w:r>
    </w:p>
    <w:p w14:paraId="1704125F" w14:textId="77777777" w:rsidR="0047723A" w:rsidRPr="00FB1164" w:rsidRDefault="0047723A">
      <w:pPr>
        <w:pStyle w:val="BodyText"/>
        <w:spacing w:before="10"/>
        <w:rPr>
          <w:sz w:val="20"/>
          <w:szCs w:val="20"/>
        </w:rPr>
      </w:pPr>
    </w:p>
    <w:p w14:paraId="124183F5" w14:textId="77777777" w:rsidR="0047723A" w:rsidRPr="00FB1164" w:rsidRDefault="00431AAB">
      <w:pPr>
        <w:pStyle w:val="BodyText"/>
        <w:spacing w:before="1"/>
        <w:ind w:left="1420" w:right="1194"/>
        <w:jc w:val="both"/>
        <w:rPr>
          <w:sz w:val="20"/>
          <w:szCs w:val="20"/>
        </w:rPr>
      </w:pPr>
      <w:r w:rsidRPr="00FB1164">
        <w:rPr>
          <w:i/>
          <w:sz w:val="20"/>
          <w:szCs w:val="20"/>
        </w:rPr>
        <w:t>Aggravated assault</w:t>
      </w:r>
      <w:r w:rsidRPr="00FB1164">
        <w:rPr>
          <w:sz w:val="20"/>
          <w:szCs w:val="20"/>
        </w:rPr>
        <w:t>: An unlawful attack by one person upon another for the purpose of inflicting severe or aggravated bodily injury, usually accompanied by the use of a weapon or by a means likely to produce death or great bodily harm.</w:t>
      </w:r>
    </w:p>
    <w:p w14:paraId="766FFF61" w14:textId="77777777" w:rsidR="0047723A" w:rsidRPr="00FB1164" w:rsidRDefault="0047723A">
      <w:pPr>
        <w:pStyle w:val="BodyText"/>
        <w:spacing w:before="9"/>
        <w:rPr>
          <w:sz w:val="20"/>
          <w:szCs w:val="20"/>
        </w:rPr>
      </w:pPr>
    </w:p>
    <w:p w14:paraId="41A520FA" w14:textId="77777777" w:rsidR="0047723A" w:rsidRPr="00FB1164" w:rsidRDefault="00431AAB">
      <w:pPr>
        <w:pStyle w:val="BodyText"/>
        <w:ind w:left="1420"/>
        <w:rPr>
          <w:sz w:val="20"/>
          <w:szCs w:val="20"/>
        </w:rPr>
      </w:pPr>
      <w:r w:rsidRPr="00FB1164">
        <w:rPr>
          <w:i/>
          <w:sz w:val="20"/>
          <w:szCs w:val="20"/>
        </w:rPr>
        <w:t>Burglary</w:t>
      </w:r>
      <w:r w:rsidRPr="00FB1164">
        <w:rPr>
          <w:sz w:val="20"/>
          <w:szCs w:val="20"/>
        </w:rPr>
        <w:t>: The unlawful entry of a structure to commit a felony or a theft.</w:t>
      </w:r>
    </w:p>
    <w:p w14:paraId="76EEF0A8" w14:textId="77777777" w:rsidR="0047723A" w:rsidRPr="00FB1164" w:rsidRDefault="0047723A">
      <w:pPr>
        <w:pStyle w:val="BodyText"/>
        <w:spacing w:before="1"/>
        <w:rPr>
          <w:sz w:val="20"/>
          <w:szCs w:val="20"/>
        </w:rPr>
      </w:pPr>
    </w:p>
    <w:p w14:paraId="47935511" w14:textId="77777777" w:rsidR="0047723A" w:rsidRPr="00FB1164" w:rsidRDefault="00431AAB">
      <w:pPr>
        <w:ind w:left="1420"/>
        <w:rPr>
          <w:sz w:val="20"/>
          <w:szCs w:val="20"/>
        </w:rPr>
      </w:pPr>
      <w:r w:rsidRPr="00FB1164">
        <w:rPr>
          <w:i/>
          <w:sz w:val="20"/>
          <w:szCs w:val="20"/>
        </w:rPr>
        <w:t xml:space="preserve">Motor vehicle theft: </w:t>
      </w:r>
      <w:r w:rsidRPr="00FB1164">
        <w:rPr>
          <w:sz w:val="20"/>
          <w:szCs w:val="20"/>
        </w:rPr>
        <w:t>The theft or attempted theft of a motor vehicle.</w:t>
      </w:r>
    </w:p>
    <w:p w14:paraId="7A3346B6" w14:textId="77777777" w:rsidR="0047723A" w:rsidRPr="00FB1164" w:rsidRDefault="0047723A">
      <w:pPr>
        <w:pStyle w:val="BodyText"/>
        <w:spacing w:before="2"/>
        <w:rPr>
          <w:sz w:val="20"/>
          <w:szCs w:val="20"/>
        </w:rPr>
      </w:pPr>
    </w:p>
    <w:p w14:paraId="1C2CB6A5" w14:textId="77777777" w:rsidR="0047723A" w:rsidRPr="00FB1164" w:rsidRDefault="00431AAB">
      <w:pPr>
        <w:pStyle w:val="BodyText"/>
        <w:ind w:left="1420" w:right="1192"/>
        <w:jc w:val="both"/>
        <w:rPr>
          <w:sz w:val="20"/>
          <w:szCs w:val="20"/>
        </w:rPr>
      </w:pPr>
      <w:r w:rsidRPr="00FB1164">
        <w:rPr>
          <w:i/>
          <w:szCs w:val="20"/>
        </w:rPr>
        <w:t xml:space="preserve">Arson: </w:t>
      </w:r>
      <w:r w:rsidRPr="00FB1164">
        <w:rPr>
          <w:sz w:val="20"/>
          <w:szCs w:val="20"/>
        </w:rPr>
        <w:t>Any willful or malicious burning or attempt to burn, with or without intent to defraud, a dwelling house, public building, motor vehicle or aircraft, personal property of another, etc.</w:t>
      </w:r>
    </w:p>
    <w:p w14:paraId="7A679B99" w14:textId="77777777" w:rsidR="0047723A" w:rsidRPr="00FB1164" w:rsidRDefault="0047723A">
      <w:pPr>
        <w:pStyle w:val="BodyText"/>
        <w:spacing w:before="4"/>
        <w:rPr>
          <w:sz w:val="20"/>
          <w:szCs w:val="20"/>
        </w:rPr>
      </w:pPr>
    </w:p>
    <w:p w14:paraId="73C93D9B" w14:textId="77777777" w:rsidR="0047723A" w:rsidRPr="00FB1164" w:rsidRDefault="00431AAB">
      <w:pPr>
        <w:pStyle w:val="Heading4"/>
        <w:spacing w:before="1"/>
        <w:jc w:val="left"/>
        <w:rPr>
          <w:sz w:val="20"/>
          <w:szCs w:val="20"/>
        </w:rPr>
      </w:pPr>
      <w:r w:rsidRPr="00FB1164">
        <w:rPr>
          <w:sz w:val="20"/>
          <w:szCs w:val="20"/>
        </w:rPr>
        <w:t>Hate Crimes</w:t>
      </w:r>
    </w:p>
    <w:p w14:paraId="571A9968" w14:textId="5DF95053" w:rsidR="0047723A" w:rsidRPr="00FB1164" w:rsidRDefault="00431AAB" w:rsidP="0091134F">
      <w:pPr>
        <w:pStyle w:val="BodyText"/>
        <w:spacing w:line="242" w:lineRule="auto"/>
        <w:ind w:left="1420" w:right="1195"/>
        <w:jc w:val="both"/>
        <w:rPr>
          <w:sz w:val="20"/>
          <w:szCs w:val="20"/>
        </w:rPr>
      </w:pPr>
      <w:r w:rsidRPr="00FB1164">
        <w:rPr>
          <w:sz w:val="20"/>
          <w:szCs w:val="20"/>
        </w:rPr>
        <w:t>Hate crimes involve those crimes motivated by the following biases: race, gender, religion, sexual orientation, ethnicity, disability, national origin, and gender identity. As noted, hate crimes include those</w:t>
      </w:r>
      <w:r w:rsidR="0091134F">
        <w:rPr>
          <w:sz w:val="20"/>
          <w:szCs w:val="20"/>
        </w:rPr>
        <w:t xml:space="preserve"> d</w:t>
      </w:r>
      <w:r w:rsidRPr="00FB1164">
        <w:rPr>
          <w:sz w:val="20"/>
          <w:szCs w:val="20"/>
        </w:rPr>
        <w:t>efined above (except manslaughter by negligence) that were motivated by one or more of these biases. They also include a second category as follows:</w:t>
      </w:r>
    </w:p>
    <w:p w14:paraId="327C1927" w14:textId="77777777" w:rsidR="0047723A" w:rsidRPr="00FB1164" w:rsidRDefault="0047723A">
      <w:pPr>
        <w:pStyle w:val="BodyText"/>
        <w:spacing w:before="11"/>
        <w:rPr>
          <w:sz w:val="20"/>
          <w:szCs w:val="20"/>
        </w:rPr>
      </w:pPr>
    </w:p>
    <w:p w14:paraId="5DDDB5FF" w14:textId="4F03ED91" w:rsidR="0047723A" w:rsidRPr="00FB1164" w:rsidRDefault="00431AAB">
      <w:pPr>
        <w:pStyle w:val="BodyText"/>
        <w:ind w:left="1419" w:right="1197"/>
        <w:jc w:val="both"/>
        <w:rPr>
          <w:sz w:val="20"/>
          <w:szCs w:val="20"/>
        </w:rPr>
      </w:pPr>
      <w:r w:rsidRPr="00FB1164">
        <w:rPr>
          <w:i/>
          <w:sz w:val="20"/>
          <w:szCs w:val="20"/>
        </w:rPr>
        <w:t xml:space="preserve">Larceny-theft: </w:t>
      </w:r>
      <w:r w:rsidRPr="00FB1164">
        <w:rPr>
          <w:sz w:val="20"/>
          <w:szCs w:val="20"/>
        </w:rPr>
        <w:t xml:space="preserve">The unlawful taking, carrying, </w:t>
      </w:r>
      <w:r w:rsidR="00DE64D4" w:rsidRPr="00FB1164">
        <w:rPr>
          <w:sz w:val="20"/>
          <w:szCs w:val="20"/>
        </w:rPr>
        <w:t>leading,</w:t>
      </w:r>
      <w:r w:rsidRPr="00FB1164">
        <w:rPr>
          <w:sz w:val="20"/>
          <w:szCs w:val="20"/>
        </w:rPr>
        <w:t xml:space="preserve"> or riding away of property from the possession or constructive possession of another. Constructive possession is the condition in which a person does not have physical custody or </w:t>
      </w:r>
      <w:r w:rsidR="00AC213B" w:rsidRPr="00FB1164">
        <w:rPr>
          <w:sz w:val="20"/>
          <w:szCs w:val="20"/>
        </w:rPr>
        <w:t>possession but</w:t>
      </w:r>
      <w:r w:rsidRPr="00FB1164">
        <w:rPr>
          <w:sz w:val="20"/>
          <w:szCs w:val="20"/>
        </w:rPr>
        <w:t xml:space="preserve"> is in a position to exercise dominion or control over a thing.</w:t>
      </w:r>
    </w:p>
    <w:p w14:paraId="1D9BE6C2" w14:textId="77777777" w:rsidR="0047723A" w:rsidRPr="00FB1164" w:rsidRDefault="0047723A">
      <w:pPr>
        <w:pStyle w:val="BodyText"/>
        <w:rPr>
          <w:sz w:val="20"/>
          <w:szCs w:val="20"/>
        </w:rPr>
      </w:pPr>
    </w:p>
    <w:p w14:paraId="00F06245" w14:textId="77777777" w:rsidR="0047723A" w:rsidRPr="00FB1164" w:rsidRDefault="00431AAB">
      <w:pPr>
        <w:pStyle w:val="BodyText"/>
        <w:spacing w:before="1"/>
        <w:ind w:left="1419" w:right="1196"/>
        <w:jc w:val="both"/>
        <w:rPr>
          <w:sz w:val="20"/>
          <w:szCs w:val="20"/>
        </w:rPr>
      </w:pPr>
      <w:r w:rsidRPr="00FB1164">
        <w:rPr>
          <w:i/>
          <w:sz w:val="20"/>
          <w:szCs w:val="20"/>
        </w:rPr>
        <w:t>Simple</w:t>
      </w:r>
      <w:r w:rsidRPr="00FB1164">
        <w:rPr>
          <w:i/>
          <w:spacing w:val="-16"/>
          <w:sz w:val="20"/>
          <w:szCs w:val="20"/>
        </w:rPr>
        <w:t xml:space="preserve"> </w:t>
      </w:r>
      <w:r w:rsidRPr="00FB1164">
        <w:rPr>
          <w:i/>
          <w:sz w:val="20"/>
          <w:szCs w:val="20"/>
        </w:rPr>
        <w:t>assault:</w:t>
      </w:r>
      <w:r w:rsidRPr="00FB1164">
        <w:rPr>
          <w:i/>
          <w:spacing w:val="-12"/>
          <w:sz w:val="20"/>
          <w:szCs w:val="20"/>
        </w:rPr>
        <w:t xml:space="preserve"> </w:t>
      </w:r>
      <w:r w:rsidRPr="00FB1164">
        <w:rPr>
          <w:sz w:val="20"/>
          <w:szCs w:val="20"/>
        </w:rPr>
        <w:t>An</w:t>
      </w:r>
      <w:r w:rsidRPr="00FB1164">
        <w:rPr>
          <w:spacing w:val="-13"/>
          <w:sz w:val="20"/>
          <w:szCs w:val="20"/>
        </w:rPr>
        <w:t xml:space="preserve"> </w:t>
      </w:r>
      <w:r w:rsidRPr="00FB1164">
        <w:rPr>
          <w:sz w:val="20"/>
          <w:szCs w:val="20"/>
        </w:rPr>
        <w:t>unlawful</w:t>
      </w:r>
      <w:r w:rsidRPr="00FB1164">
        <w:rPr>
          <w:spacing w:val="-13"/>
          <w:sz w:val="20"/>
          <w:szCs w:val="20"/>
        </w:rPr>
        <w:t xml:space="preserve"> </w:t>
      </w:r>
      <w:r w:rsidRPr="00FB1164">
        <w:rPr>
          <w:sz w:val="20"/>
          <w:szCs w:val="20"/>
        </w:rPr>
        <w:t>physical</w:t>
      </w:r>
      <w:r w:rsidRPr="00FB1164">
        <w:rPr>
          <w:spacing w:val="-12"/>
          <w:sz w:val="20"/>
          <w:szCs w:val="20"/>
        </w:rPr>
        <w:t xml:space="preserve"> </w:t>
      </w:r>
      <w:r w:rsidRPr="00FB1164">
        <w:rPr>
          <w:sz w:val="20"/>
          <w:szCs w:val="20"/>
        </w:rPr>
        <w:t>attack</w:t>
      </w:r>
      <w:r w:rsidRPr="00FB1164">
        <w:rPr>
          <w:spacing w:val="-16"/>
          <w:sz w:val="20"/>
          <w:szCs w:val="20"/>
        </w:rPr>
        <w:t xml:space="preserve"> </w:t>
      </w:r>
      <w:r w:rsidRPr="00FB1164">
        <w:rPr>
          <w:sz w:val="20"/>
          <w:szCs w:val="20"/>
        </w:rPr>
        <w:t>by</w:t>
      </w:r>
      <w:r w:rsidRPr="00FB1164">
        <w:rPr>
          <w:spacing w:val="-17"/>
          <w:sz w:val="20"/>
          <w:szCs w:val="20"/>
        </w:rPr>
        <w:t xml:space="preserve"> </w:t>
      </w:r>
      <w:r w:rsidRPr="00FB1164">
        <w:rPr>
          <w:sz w:val="20"/>
          <w:szCs w:val="20"/>
        </w:rPr>
        <w:t>one</w:t>
      </w:r>
      <w:r w:rsidRPr="00FB1164">
        <w:rPr>
          <w:spacing w:val="-13"/>
          <w:sz w:val="20"/>
          <w:szCs w:val="20"/>
        </w:rPr>
        <w:t xml:space="preserve"> </w:t>
      </w:r>
      <w:r w:rsidRPr="00FB1164">
        <w:rPr>
          <w:sz w:val="20"/>
          <w:szCs w:val="20"/>
        </w:rPr>
        <w:t>person</w:t>
      </w:r>
      <w:r w:rsidRPr="00FB1164">
        <w:rPr>
          <w:spacing w:val="-13"/>
          <w:sz w:val="20"/>
          <w:szCs w:val="20"/>
        </w:rPr>
        <w:t xml:space="preserve"> </w:t>
      </w:r>
      <w:r w:rsidRPr="00FB1164">
        <w:rPr>
          <w:sz w:val="20"/>
          <w:szCs w:val="20"/>
        </w:rPr>
        <w:t>upon</w:t>
      </w:r>
      <w:r w:rsidRPr="00FB1164">
        <w:rPr>
          <w:spacing w:val="-14"/>
          <w:sz w:val="20"/>
          <w:szCs w:val="20"/>
        </w:rPr>
        <w:t xml:space="preserve"> </w:t>
      </w:r>
      <w:r w:rsidRPr="00FB1164">
        <w:rPr>
          <w:sz w:val="20"/>
          <w:szCs w:val="20"/>
        </w:rPr>
        <w:t>another</w:t>
      </w:r>
      <w:r w:rsidRPr="00FB1164">
        <w:rPr>
          <w:spacing w:val="-12"/>
          <w:sz w:val="20"/>
          <w:szCs w:val="20"/>
        </w:rPr>
        <w:t xml:space="preserve"> </w:t>
      </w:r>
      <w:r w:rsidRPr="00FB1164">
        <w:rPr>
          <w:sz w:val="20"/>
          <w:szCs w:val="20"/>
        </w:rPr>
        <w:t>where</w:t>
      </w:r>
      <w:r w:rsidRPr="00FB1164">
        <w:rPr>
          <w:spacing w:val="-15"/>
          <w:sz w:val="20"/>
          <w:szCs w:val="20"/>
        </w:rPr>
        <w:t xml:space="preserve"> </w:t>
      </w:r>
      <w:r w:rsidRPr="00FB1164">
        <w:rPr>
          <w:sz w:val="20"/>
          <w:szCs w:val="20"/>
        </w:rPr>
        <w:t>the</w:t>
      </w:r>
      <w:r w:rsidRPr="00FB1164">
        <w:rPr>
          <w:spacing w:val="-13"/>
          <w:sz w:val="20"/>
          <w:szCs w:val="20"/>
        </w:rPr>
        <w:t xml:space="preserve"> </w:t>
      </w:r>
      <w:r w:rsidRPr="00FB1164">
        <w:rPr>
          <w:sz w:val="20"/>
          <w:szCs w:val="20"/>
        </w:rPr>
        <w:t>offender</w:t>
      </w:r>
      <w:r w:rsidRPr="00FB1164">
        <w:rPr>
          <w:spacing w:val="-16"/>
          <w:sz w:val="20"/>
          <w:szCs w:val="20"/>
        </w:rPr>
        <w:t xml:space="preserve"> </w:t>
      </w:r>
      <w:r w:rsidRPr="00FB1164">
        <w:rPr>
          <w:sz w:val="20"/>
          <w:szCs w:val="20"/>
        </w:rPr>
        <w:t>neither</w:t>
      </w:r>
      <w:r w:rsidRPr="00FB1164">
        <w:rPr>
          <w:spacing w:val="-12"/>
          <w:sz w:val="20"/>
          <w:szCs w:val="20"/>
        </w:rPr>
        <w:t xml:space="preserve"> </w:t>
      </w:r>
      <w:r w:rsidRPr="00FB1164">
        <w:rPr>
          <w:sz w:val="20"/>
          <w:szCs w:val="20"/>
        </w:rPr>
        <w:t>displays a</w:t>
      </w:r>
      <w:r w:rsidRPr="00FB1164">
        <w:rPr>
          <w:spacing w:val="-8"/>
          <w:sz w:val="20"/>
          <w:szCs w:val="20"/>
        </w:rPr>
        <w:t xml:space="preserve"> </w:t>
      </w:r>
      <w:r w:rsidRPr="00FB1164">
        <w:rPr>
          <w:sz w:val="20"/>
          <w:szCs w:val="20"/>
        </w:rPr>
        <w:t>weapon</w:t>
      </w:r>
      <w:r w:rsidRPr="00FB1164">
        <w:rPr>
          <w:spacing w:val="-8"/>
          <w:sz w:val="20"/>
          <w:szCs w:val="20"/>
        </w:rPr>
        <w:t xml:space="preserve"> </w:t>
      </w:r>
      <w:r w:rsidRPr="00FB1164">
        <w:rPr>
          <w:sz w:val="20"/>
          <w:szCs w:val="20"/>
        </w:rPr>
        <w:t>nor</w:t>
      </w:r>
      <w:r w:rsidRPr="00FB1164">
        <w:rPr>
          <w:spacing w:val="-7"/>
          <w:sz w:val="20"/>
          <w:szCs w:val="20"/>
        </w:rPr>
        <w:t xml:space="preserve"> </w:t>
      </w:r>
      <w:r w:rsidRPr="00FB1164">
        <w:rPr>
          <w:sz w:val="20"/>
          <w:szCs w:val="20"/>
        </w:rPr>
        <w:t>the</w:t>
      </w:r>
      <w:r w:rsidRPr="00FB1164">
        <w:rPr>
          <w:spacing w:val="-8"/>
          <w:sz w:val="20"/>
          <w:szCs w:val="20"/>
        </w:rPr>
        <w:t xml:space="preserve"> </w:t>
      </w:r>
      <w:r w:rsidRPr="00FB1164">
        <w:rPr>
          <w:sz w:val="20"/>
          <w:szCs w:val="20"/>
        </w:rPr>
        <w:t>victim</w:t>
      </w:r>
      <w:r w:rsidRPr="00FB1164">
        <w:rPr>
          <w:spacing w:val="-11"/>
          <w:sz w:val="20"/>
          <w:szCs w:val="20"/>
        </w:rPr>
        <w:t xml:space="preserve"> </w:t>
      </w:r>
      <w:r w:rsidRPr="00FB1164">
        <w:rPr>
          <w:sz w:val="20"/>
          <w:szCs w:val="20"/>
        </w:rPr>
        <w:t>suffers</w:t>
      </w:r>
      <w:r w:rsidRPr="00FB1164">
        <w:rPr>
          <w:spacing w:val="-7"/>
          <w:sz w:val="20"/>
          <w:szCs w:val="20"/>
        </w:rPr>
        <w:t xml:space="preserve"> </w:t>
      </w:r>
      <w:r w:rsidRPr="00FB1164">
        <w:rPr>
          <w:sz w:val="20"/>
          <w:szCs w:val="20"/>
        </w:rPr>
        <w:t>obvious</w:t>
      </w:r>
      <w:r w:rsidRPr="00FB1164">
        <w:rPr>
          <w:spacing w:val="-8"/>
          <w:sz w:val="20"/>
          <w:szCs w:val="20"/>
        </w:rPr>
        <w:t xml:space="preserve"> </w:t>
      </w:r>
      <w:r w:rsidRPr="00FB1164">
        <w:rPr>
          <w:sz w:val="20"/>
          <w:szCs w:val="20"/>
        </w:rPr>
        <w:t>severe</w:t>
      </w:r>
      <w:r w:rsidRPr="00FB1164">
        <w:rPr>
          <w:spacing w:val="-7"/>
          <w:sz w:val="20"/>
          <w:szCs w:val="20"/>
        </w:rPr>
        <w:t xml:space="preserve"> </w:t>
      </w:r>
      <w:r w:rsidRPr="00FB1164">
        <w:rPr>
          <w:sz w:val="20"/>
          <w:szCs w:val="20"/>
        </w:rPr>
        <w:t>or</w:t>
      </w:r>
      <w:r w:rsidRPr="00FB1164">
        <w:rPr>
          <w:spacing w:val="-7"/>
          <w:sz w:val="20"/>
          <w:szCs w:val="20"/>
        </w:rPr>
        <w:t xml:space="preserve"> </w:t>
      </w:r>
      <w:r w:rsidRPr="00FB1164">
        <w:rPr>
          <w:sz w:val="20"/>
          <w:szCs w:val="20"/>
        </w:rPr>
        <w:t>aggravated</w:t>
      </w:r>
      <w:r w:rsidRPr="00FB1164">
        <w:rPr>
          <w:spacing w:val="-9"/>
          <w:sz w:val="20"/>
          <w:szCs w:val="20"/>
        </w:rPr>
        <w:t xml:space="preserve"> </w:t>
      </w:r>
      <w:r w:rsidRPr="00FB1164">
        <w:rPr>
          <w:sz w:val="20"/>
          <w:szCs w:val="20"/>
        </w:rPr>
        <w:t>bodily</w:t>
      </w:r>
      <w:r w:rsidRPr="00FB1164">
        <w:rPr>
          <w:spacing w:val="-10"/>
          <w:sz w:val="20"/>
          <w:szCs w:val="20"/>
        </w:rPr>
        <w:t xml:space="preserve"> </w:t>
      </w:r>
      <w:r w:rsidRPr="00FB1164">
        <w:rPr>
          <w:sz w:val="20"/>
          <w:szCs w:val="20"/>
        </w:rPr>
        <w:t>injury,</w:t>
      </w:r>
      <w:r w:rsidRPr="00FB1164">
        <w:rPr>
          <w:spacing w:val="-8"/>
          <w:sz w:val="20"/>
          <w:szCs w:val="20"/>
        </w:rPr>
        <w:t xml:space="preserve"> </w:t>
      </w:r>
      <w:r w:rsidRPr="00FB1164">
        <w:rPr>
          <w:sz w:val="20"/>
          <w:szCs w:val="20"/>
        </w:rPr>
        <w:t>such</w:t>
      </w:r>
      <w:r w:rsidRPr="00FB1164">
        <w:rPr>
          <w:spacing w:val="-8"/>
          <w:sz w:val="20"/>
          <w:szCs w:val="20"/>
        </w:rPr>
        <w:t xml:space="preserve"> </w:t>
      </w:r>
      <w:r w:rsidRPr="00FB1164">
        <w:rPr>
          <w:sz w:val="20"/>
          <w:szCs w:val="20"/>
        </w:rPr>
        <w:t>as</w:t>
      </w:r>
      <w:r w:rsidRPr="00FB1164">
        <w:rPr>
          <w:spacing w:val="-10"/>
          <w:sz w:val="20"/>
          <w:szCs w:val="20"/>
        </w:rPr>
        <w:t xml:space="preserve"> </w:t>
      </w:r>
      <w:r w:rsidRPr="00FB1164">
        <w:rPr>
          <w:sz w:val="20"/>
          <w:szCs w:val="20"/>
        </w:rPr>
        <w:t>apparent</w:t>
      </w:r>
      <w:r w:rsidRPr="00FB1164">
        <w:rPr>
          <w:spacing w:val="-7"/>
          <w:sz w:val="20"/>
          <w:szCs w:val="20"/>
        </w:rPr>
        <w:t xml:space="preserve"> </w:t>
      </w:r>
      <w:r w:rsidRPr="00FB1164">
        <w:rPr>
          <w:sz w:val="20"/>
          <w:szCs w:val="20"/>
        </w:rPr>
        <w:t>broken</w:t>
      </w:r>
      <w:r w:rsidRPr="00FB1164">
        <w:rPr>
          <w:spacing w:val="-8"/>
          <w:sz w:val="20"/>
          <w:szCs w:val="20"/>
        </w:rPr>
        <w:t xml:space="preserve"> </w:t>
      </w:r>
      <w:r w:rsidRPr="00FB1164">
        <w:rPr>
          <w:sz w:val="20"/>
          <w:szCs w:val="20"/>
        </w:rPr>
        <w:t>bones, loss of teeth, possible internal injury, severe laceration or loss of</w:t>
      </w:r>
      <w:r w:rsidRPr="00FB1164">
        <w:rPr>
          <w:spacing w:val="-13"/>
          <w:sz w:val="20"/>
          <w:szCs w:val="20"/>
        </w:rPr>
        <w:t xml:space="preserve"> </w:t>
      </w:r>
      <w:r w:rsidRPr="00FB1164">
        <w:rPr>
          <w:sz w:val="20"/>
          <w:szCs w:val="20"/>
        </w:rPr>
        <w:t>consciousness.</w:t>
      </w:r>
    </w:p>
    <w:p w14:paraId="20F6909D" w14:textId="77777777" w:rsidR="0047723A" w:rsidRPr="00FB1164" w:rsidRDefault="0047723A">
      <w:pPr>
        <w:pStyle w:val="BodyText"/>
        <w:spacing w:before="9"/>
        <w:rPr>
          <w:sz w:val="20"/>
          <w:szCs w:val="20"/>
        </w:rPr>
      </w:pPr>
    </w:p>
    <w:p w14:paraId="2E169C92" w14:textId="77777777" w:rsidR="0047723A" w:rsidRPr="00FB1164" w:rsidRDefault="00431AAB">
      <w:pPr>
        <w:pStyle w:val="BodyText"/>
        <w:ind w:left="1419" w:right="1198"/>
        <w:jc w:val="both"/>
        <w:rPr>
          <w:sz w:val="20"/>
          <w:szCs w:val="20"/>
        </w:rPr>
      </w:pPr>
      <w:r w:rsidRPr="00FB1164">
        <w:rPr>
          <w:i/>
          <w:sz w:val="20"/>
          <w:szCs w:val="20"/>
        </w:rPr>
        <w:t xml:space="preserve">Intimidation: </w:t>
      </w:r>
      <w:r w:rsidRPr="00FB1164">
        <w:rPr>
          <w:sz w:val="20"/>
          <w:szCs w:val="20"/>
        </w:rPr>
        <w:t>Unlawfully placing another person in reasonable fear of bodily harm through the use of threatening</w:t>
      </w:r>
      <w:r w:rsidRPr="00FB1164">
        <w:rPr>
          <w:spacing w:val="-6"/>
          <w:sz w:val="20"/>
          <w:szCs w:val="20"/>
        </w:rPr>
        <w:t xml:space="preserve"> </w:t>
      </w:r>
      <w:r w:rsidRPr="00FB1164">
        <w:rPr>
          <w:sz w:val="20"/>
          <w:szCs w:val="20"/>
        </w:rPr>
        <w:t>words</w:t>
      </w:r>
      <w:r w:rsidRPr="00FB1164">
        <w:rPr>
          <w:spacing w:val="-3"/>
          <w:sz w:val="20"/>
          <w:szCs w:val="20"/>
        </w:rPr>
        <w:t xml:space="preserve"> </w:t>
      </w:r>
      <w:r w:rsidRPr="00FB1164">
        <w:rPr>
          <w:sz w:val="20"/>
          <w:szCs w:val="20"/>
        </w:rPr>
        <w:t>and/or</w:t>
      </w:r>
      <w:r w:rsidRPr="00FB1164">
        <w:rPr>
          <w:spacing w:val="-2"/>
          <w:sz w:val="20"/>
          <w:szCs w:val="20"/>
        </w:rPr>
        <w:t xml:space="preserve"> </w:t>
      </w:r>
      <w:r w:rsidRPr="00FB1164">
        <w:rPr>
          <w:sz w:val="20"/>
          <w:szCs w:val="20"/>
        </w:rPr>
        <w:t>other</w:t>
      </w:r>
      <w:r w:rsidRPr="00FB1164">
        <w:rPr>
          <w:spacing w:val="-3"/>
          <w:sz w:val="20"/>
          <w:szCs w:val="20"/>
        </w:rPr>
        <w:t xml:space="preserve"> </w:t>
      </w:r>
      <w:r w:rsidRPr="00FB1164">
        <w:rPr>
          <w:sz w:val="20"/>
          <w:szCs w:val="20"/>
        </w:rPr>
        <w:t>conduct,</w:t>
      </w:r>
      <w:r w:rsidRPr="00FB1164">
        <w:rPr>
          <w:spacing w:val="-3"/>
          <w:sz w:val="20"/>
          <w:szCs w:val="20"/>
        </w:rPr>
        <w:t xml:space="preserve"> </w:t>
      </w:r>
      <w:r w:rsidRPr="00FB1164">
        <w:rPr>
          <w:sz w:val="20"/>
          <w:szCs w:val="20"/>
        </w:rPr>
        <w:t>but</w:t>
      </w:r>
      <w:r w:rsidRPr="00FB1164">
        <w:rPr>
          <w:spacing w:val="-3"/>
          <w:sz w:val="20"/>
          <w:szCs w:val="20"/>
        </w:rPr>
        <w:t xml:space="preserve"> </w:t>
      </w:r>
      <w:r w:rsidRPr="00FB1164">
        <w:rPr>
          <w:sz w:val="20"/>
          <w:szCs w:val="20"/>
        </w:rPr>
        <w:t>without</w:t>
      </w:r>
      <w:r w:rsidRPr="00FB1164">
        <w:rPr>
          <w:spacing w:val="-3"/>
          <w:sz w:val="20"/>
          <w:szCs w:val="20"/>
        </w:rPr>
        <w:t xml:space="preserve"> </w:t>
      </w:r>
      <w:r w:rsidRPr="00FB1164">
        <w:rPr>
          <w:sz w:val="20"/>
          <w:szCs w:val="20"/>
        </w:rPr>
        <w:t>displaying</w:t>
      </w:r>
      <w:r w:rsidRPr="00FB1164">
        <w:rPr>
          <w:spacing w:val="-5"/>
          <w:sz w:val="20"/>
          <w:szCs w:val="20"/>
        </w:rPr>
        <w:t xml:space="preserve"> </w:t>
      </w:r>
      <w:r w:rsidRPr="00FB1164">
        <w:rPr>
          <w:sz w:val="20"/>
          <w:szCs w:val="20"/>
        </w:rPr>
        <w:t>a</w:t>
      </w:r>
      <w:r w:rsidRPr="00FB1164">
        <w:rPr>
          <w:spacing w:val="-3"/>
          <w:sz w:val="20"/>
          <w:szCs w:val="20"/>
        </w:rPr>
        <w:t xml:space="preserve"> </w:t>
      </w:r>
      <w:r w:rsidRPr="00FB1164">
        <w:rPr>
          <w:sz w:val="20"/>
          <w:szCs w:val="20"/>
        </w:rPr>
        <w:t>weapon</w:t>
      </w:r>
      <w:r w:rsidRPr="00FB1164">
        <w:rPr>
          <w:spacing w:val="-3"/>
          <w:sz w:val="20"/>
          <w:szCs w:val="20"/>
        </w:rPr>
        <w:t xml:space="preserve"> </w:t>
      </w:r>
      <w:r w:rsidRPr="00FB1164">
        <w:rPr>
          <w:sz w:val="20"/>
          <w:szCs w:val="20"/>
        </w:rPr>
        <w:t>or</w:t>
      </w:r>
      <w:r w:rsidRPr="00FB1164">
        <w:rPr>
          <w:spacing w:val="-3"/>
          <w:sz w:val="20"/>
          <w:szCs w:val="20"/>
        </w:rPr>
        <w:t xml:space="preserve"> </w:t>
      </w:r>
      <w:r w:rsidRPr="00FB1164">
        <w:rPr>
          <w:sz w:val="20"/>
          <w:szCs w:val="20"/>
        </w:rPr>
        <w:t>subjecting</w:t>
      </w:r>
      <w:r w:rsidRPr="00FB1164">
        <w:rPr>
          <w:spacing w:val="-5"/>
          <w:sz w:val="20"/>
          <w:szCs w:val="20"/>
        </w:rPr>
        <w:t xml:space="preserve"> </w:t>
      </w:r>
      <w:r w:rsidRPr="00FB1164">
        <w:rPr>
          <w:sz w:val="20"/>
          <w:szCs w:val="20"/>
        </w:rPr>
        <w:t>the</w:t>
      </w:r>
      <w:r w:rsidRPr="00FB1164">
        <w:rPr>
          <w:spacing w:val="-3"/>
          <w:sz w:val="20"/>
          <w:szCs w:val="20"/>
        </w:rPr>
        <w:t xml:space="preserve"> </w:t>
      </w:r>
      <w:r w:rsidRPr="00FB1164">
        <w:rPr>
          <w:sz w:val="20"/>
          <w:szCs w:val="20"/>
        </w:rPr>
        <w:t>victim</w:t>
      </w:r>
      <w:r w:rsidRPr="00FB1164">
        <w:rPr>
          <w:spacing w:val="-7"/>
          <w:sz w:val="20"/>
          <w:szCs w:val="20"/>
        </w:rPr>
        <w:t xml:space="preserve"> </w:t>
      </w:r>
      <w:r w:rsidRPr="00FB1164">
        <w:rPr>
          <w:sz w:val="20"/>
          <w:szCs w:val="20"/>
        </w:rPr>
        <w:t>to</w:t>
      </w:r>
      <w:r w:rsidRPr="00FB1164">
        <w:rPr>
          <w:spacing w:val="-3"/>
          <w:sz w:val="20"/>
          <w:szCs w:val="20"/>
        </w:rPr>
        <w:t xml:space="preserve"> </w:t>
      </w:r>
      <w:r w:rsidRPr="00FB1164">
        <w:rPr>
          <w:sz w:val="20"/>
          <w:szCs w:val="20"/>
        </w:rPr>
        <w:t>actual physical</w:t>
      </w:r>
      <w:r w:rsidRPr="00FB1164">
        <w:rPr>
          <w:spacing w:val="-3"/>
          <w:sz w:val="20"/>
          <w:szCs w:val="20"/>
        </w:rPr>
        <w:t xml:space="preserve"> </w:t>
      </w:r>
      <w:r w:rsidRPr="00FB1164">
        <w:rPr>
          <w:sz w:val="20"/>
          <w:szCs w:val="20"/>
        </w:rPr>
        <w:t>attack.</w:t>
      </w:r>
    </w:p>
    <w:p w14:paraId="34816199" w14:textId="77777777" w:rsidR="0047723A" w:rsidRPr="00FB1164" w:rsidRDefault="0047723A">
      <w:pPr>
        <w:pStyle w:val="BodyText"/>
        <w:spacing w:before="1"/>
        <w:rPr>
          <w:sz w:val="20"/>
          <w:szCs w:val="20"/>
        </w:rPr>
      </w:pPr>
    </w:p>
    <w:p w14:paraId="6289F087" w14:textId="77777777" w:rsidR="0047723A" w:rsidRPr="00FB1164" w:rsidRDefault="00431AAB">
      <w:pPr>
        <w:pStyle w:val="BodyText"/>
        <w:ind w:left="1419" w:right="1193"/>
        <w:jc w:val="both"/>
        <w:rPr>
          <w:sz w:val="20"/>
          <w:szCs w:val="20"/>
        </w:rPr>
      </w:pPr>
      <w:r w:rsidRPr="00FB1164">
        <w:rPr>
          <w:i/>
          <w:sz w:val="20"/>
          <w:szCs w:val="20"/>
        </w:rPr>
        <w:t xml:space="preserve">Destruction/damage/vandalism of property: </w:t>
      </w:r>
      <w:r w:rsidRPr="00FB1164">
        <w:rPr>
          <w:sz w:val="20"/>
          <w:szCs w:val="20"/>
        </w:rPr>
        <w:t>Willfully or maliciously destroying, damaging, defacing, or otherwise</w:t>
      </w:r>
      <w:r w:rsidRPr="00FB1164">
        <w:rPr>
          <w:spacing w:val="-4"/>
          <w:sz w:val="20"/>
          <w:szCs w:val="20"/>
        </w:rPr>
        <w:t xml:space="preserve"> </w:t>
      </w:r>
      <w:r w:rsidRPr="00FB1164">
        <w:rPr>
          <w:sz w:val="20"/>
          <w:szCs w:val="20"/>
        </w:rPr>
        <w:t>injuring</w:t>
      </w:r>
      <w:r w:rsidRPr="00FB1164">
        <w:rPr>
          <w:spacing w:val="-4"/>
          <w:sz w:val="20"/>
          <w:szCs w:val="20"/>
        </w:rPr>
        <w:t xml:space="preserve"> </w:t>
      </w:r>
      <w:r w:rsidRPr="00FB1164">
        <w:rPr>
          <w:sz w:val="20"/>
          <w:szCs w:val="20"/>
        </w:rPr>
        <w:t>real or personal</w:t>
      </w:r>
      <w:r w:rsidRPr="00FB1164">
        <w:rPr>
          <w:spacing w:val="-4"/>
          <w:sz w:val="20"/>
          <w:szCs w:val="20"/>
        </w:rPr>
        <w:t xml:space="preserve"> </w:t>
      </w:r>
      <w:r w:rsidRPr="00FB1164">
        <w:rPr>
          <w:sz w:val="20"/>
          <w:szCs w:val="20"/>
        </w:rPr>
        <w:t>property</w:t>
      </w:r>
      <w:r w:rsidRPr="00FB1164">
        <w:rPr>
          <w:spacing w:val="-4"/>
          <w:sz w:val="20"/>
          <w:szCs w:val="20"/>
        </w:rPr>
        <w:t xml:space="preserve"> </w:t>
      </w:r>
      <w:r w:rsidRPr="00FB1164">
        <w:rPr>
          <w:sz w:val="20"/>
          <w:szCs w:val="20"/>
        </w:rPr>
        <w:t>without</w:t>
      </w:r>
      <w:r w:rsidRPr="00FB1164">
        <w:rPr>
          <w:spacing w:val="-3"/>
          <w:sz w:val="20"/>
          <w:szCs w:val="20"/>
        </w:rPr>
        <w:t xml:space="preserve"> </w:t>
      </w:r>
      <w:r w:rsidRPr="00FB1164">
        <w:rPr>
          <w:sz w:val="20"/>
          <w:szCs w:val="20"/>
        </w:rPr>
        <w:t>the</w:t>
      </w:r>
      <w:r w:rsidRPr="00FB1164">
        <w:rPr>
          <w:spacing w:val="-1"/>
          <w:sz w:val="20"/>
          <w:szCs w:val="20"/>
        </w:rPr>
        <w:t xml:space="preserve"> </w:t>
      </w:r>
      <w:r w:rsidRPr="00FB1164">
        <w:rPr>
          <w:sz w:val="20"/>
          <w:szCs w:val="20"/>
        </w:rPr>
        <w:t>consent</w:t>
      </w:r>
      <w:r w:rsidRPr="00FB1164">
        <w:rPr>
          <w:spacing w:val="-1"/>
          <w:sz w:val="20"/>
          <w:szCs w:val="20"/>
        </w:rPr>
        <w:t xml:space="preserve"> </w:t>
      </w:r>
      <w:r w:rsidRPr="00FB1164">
        <w:rPr>
          <w:sz w:val="20"/>
          <w:szCs w:val="20"/>
        </w:rPr>
        <w:t>of</w:t>
      </w:r>
      <w:r w:rsidRPr="00FB1164">
        <w:rPr>
          <w:spacing w:val="-3"/>
          <w:sz w:val="20"/>
          <w:szCs w:val="20"/>
        </w:rPr>
        <w:t xml:space="preserve"> </w:t>
      </w:r>
      <w:r w:rsidRPr="00FB1164">
        <w:rPr>
          <w:sz w:val="20"/>
          <w:szCs w:val="20"/>
        </w:rPr>
        <w:t>the</w:t>
      </w:r>
      <w:r w:rsidRPr="00FB1164">
        <w:rPr>
          <w:spacing w:val="-3"/>
          <w:sz w:val="20"/>
          <w:szCs w:val="20"/>
        </w:rPr>
        <w:t xml:space="preserve"> </w:t>
      </w:r>
      <w:r w:rsidRPr="00FB1164">
        <w:rPr>
          <w:sz w:val="20"/>
          <w:szCs w:val="20"/>
        </w:rPr>
        <w:t>owner</w:t>
      </w:r>
      <w:r w:rsidRPr="00FB1164">
        <w:rPr>
          <w:spacing w:val="-3"/>
          <w:sz w:val="20"/>
          <w:szCs w:val="20"/>
        </w:rPr>
        <w:t xml:space="preserve"> </w:t>
      </w:r>
      <w:r w:rsidRPr="00FB1164">
        <w:rPr>
          <w:sz w:val="20"/>
          <w:szCs w:val="20"/>
        </w:rPr>
        <w:t>or</w:t>
      </w:r>
      <w:r w:rsidRPr="00FB1164">
        <w:rPr>
          <w:spacing w:val="-3"/>
          <w:sz w:val="20"/>
          <w:szCs w:val="20"/>
        </w:rPr>
        <w:t xml:space="preserve"> </w:t>
      </w:r>
      <w:r w:rsidRPr="00FB1164">
        <w:rPr>
          <w:sz w:val="20"/>
          <w:szCs w:val="20"/>
        </w:rPr>
        <w:t>the</w:t>
      </w:r>
      <w:r w:rsidRPr="00FB1164">
        <w:rPr>
          <w:spacing w:val="-2"/>
          <w:sz w:val="20"/>
          <w:szCs w:val="20"/>
        </w:rPr>
        <w:t xml:space="preserve"> </w:t>
      </w:r>
      <w:r w:rsidRPr="00FB1164">
        <w:rPr>
          <w:sz w:val="20"/>
          <w:szCs w:val="20"/>
        </w:rPr>
        <w:t>person</w:t>
      </w:r>
      <w:r w:rsidRPr="00FB1164">
        <w:rPr>
          <w:spacing w:val="-4"/>
          <w:sz w:val="20"/>
          <w:szCs w:val="20"/>
        </w:rPr>
        <w:t xml:space="preserve"> </w:t>
      </w:r>
      <w:r w:rsidRPr="00FB1164">
        <w:rPr>
          <w:sz w:val="20"/>
          <w:szCs w:val="20"/>
        </w:rPr>
        <w:t>having</w:t>
      </w:r>
      <w:r w:rsidRPr="00FB1164">
        <w:rPr>
          <w:spacing w:val="-4"/>
          <w:sz w:val="20"/>
          <w:szCs w:val="20"/>
        </w:rPr>
        <w:t xml:space="preserve"> </w:t>
      </w:r>
      <w:r w:rsidRPr="00FB1164">
        <w:rPr>
          <w:sz w:val="20"/>
          <w:szCs w:val="20"/>
        </w:rPr>
        <w:t>custody or control of</w:t>
      </w:r>
      <w:r w:rsidRPr="00FB1164">
        <w:rPr>
          <w:spacing w:val="2"/>
          <w:sz w:val="20"/>
          <w:szCs w:val="20"/>
        </w:rPr>
        <w:t xml:space="preserve"> </w:t>
      </w:r>
      <w:r w:rsidRPr="00FB1164">
        <w:rPr>
          <w:sz w:val="20"/>
          <w:szCs w:val="20"/>
        </w:rPr>
        <w:t>it.</w:t>
      </w:r>
    </w:p>
    <w:p w14:paraId="60DD473E" w14:textId="77777777" w:rsidR="0047723A" w:rsidRPr="00FB1164" w:rsidRDefault="0047723A">
      <w:pPr>
        <w:pStyle w:val="BodyText"/>
        <w:spacing w:before="5"/>
        <w:rPr>
          <w:sz w:val="20"/>
          <w:szCs w:val="20"/>
        </w:rPr>
      </w:pPr>
    </w:p>
    <w:p w14:paraId="2402EFBD" w14:textId="77777777" w:rsidR="0047723A" w:rsidRPr="00FB1164" w:rsidRDefault="00431AAB">
      <w:pPr>
        <w:pStyle w:val="Heading4"/>
        <w:spacing w:before="1"/>
        <w:ind w:left="1419"/>
        <w:rPr>
          <w:sz w:val="20"/>
          <w:szCs w:val="20"/>
        </w:rPr>
      </w:pPr>
      <w:r w:rsidRPr="00FB1164">
        <w:rPr>
          <w:sz w:val="20"/>
          <w:szCs w:val="20"/>
        </w:rPr>
        <w:t>Arrests &amp; Referrals for Disciplinary Action</w:t>
      </w:r>
    </w:p>
    <w:p w14:paraId="1FB3F3D0" w14:textId="77777777" w:rsidR="0047723A" w:rsidRPr="00FB1164" w:rsidRDefault="00431AAB">
      <w:pPr>
        <w:pStyle w:val="BodyText"/>
        <w:spacing w:line="242" w:lineRule="auto"/>
        <w:ind w:left="1419" w:right="1196"/>
        <w:jc w:val="both"/>
        <w:rPr>
          <w:sz w:val="20"/>
          <w:szCs w:val="20"/>
        </w:rPr>
      </w:pPr>
      <w:r w:rsidRPr="00FB1164">
        <w:rPr>
          <w:sz w:val="20"/>
          <w:szCs w:val="20"/>
        </w:rPr>
        <w:t>The third category of crime statistics disclosed related to arrests and referrals for disciplinary action for violations of law relating to weapons, drugs or liquor. For this purpose, the following definitions apply:</w:t>
      </w:r>
    </w:p>
    <w:p w14:paraId="559D3758" w14:textId="77777777" w:rsidR="0047723A" w:rsidRPr="00FB1164" w:rsidRDefault="0047723A">
      <w:pPr>
        <w:pStyle w:val="BodyText"/>
        <w:spacing w:before="2"/>
        <w:rPr>
          <w:sz w:val="20"/>
          <w:szCs w:val="20"/>
        </w:rPr>
      </w:pPr>
    </w:p>
    <w:p w14:paraId="0B61216F" w14:textId="77777777" w:rsidR="0047723A" w:rsidRPr="00FB1164" w:rsidRDefault="00431AAB">
      <w:pPr>
        <w:pStyle w:val="BodyText"/>
        <w:spacing w:before="1"/>
        <w:ind w:left="1419"/>
        <w:jc w:val="both"/>
        <w:rPr>
          <w:sz w:val="20"/>
          <w:szCs w:val="20"/>
        </w:rPr>
      </w:pPr>
      <w:r w:rsidRPr="00FB1164">
        <w:rPr>
          <w:i/>
          <w:sz w:val="20"/>
          <w:szCs w:val="20"/>
        </w:rPr>
        <w:t xml:space="preserve">Arrest: </w:t>
      </w:r>
      <w:r w:rsidRPr="00FB1164">
        <w:rPr>
          <w:sz w:val="20"/>
          <w:szCs w:val="20"/>
        </w:rPr>
        <w:t>A person processed by arrest, citation or summons.</w:t>
      </w:r>
    </w:p>
    <w:p w14:paraId="284C5978" w14:textId="77777777" w:rsidR="0047723A" w:rsidRPr="00FB1164" w:rsidRDefault="0047723A">
      <w:pPr>
        <w:pStyle w:val="BodyText"/>
        <w:rPr>
          <w:sz w:val="20"/>
          <w:szCs w:val="20"/>
        </w:rPr>
      </w:pPr>
    </w:p>
    <w:p w14:paraId="141128A3" w14:textId="77777777" w:rsidR="0047723A" w:rsidRPr="00FB1164" w:rsidRDefault="00431AAB">
      <w:pPr>
        <w:pStyle w:val="BodyText"/>
        <w:ind w:left="1419" w:right="1639"/>
        <w:rPr>
          <w:sz w:val="20"/>
          <w:szCs w:val="20"/>
        </w:rPr>
      </w:pPr>
      <w:r w:rsidRPr="00FB1164">
        <w:rPr>
          <w:i/>
          <w:sz w:val="20"/>
          <w:szCs w:val="20"/>
        </w:rPr>
        <w:t xml:space="preserve">Referral for disciplinary action: </w:t>
      </w:r>
      <w:r w:rsidRPr="00FB1164">
        <w:rPr>
          <w:sz w:val="20"/>
          <w:szCs w:val="20"/>
        </w:rPr>
        <w:t>The referral of any person to any official who initiates a disciplinary action of which a record is kept and which may result in the imposition of a sanction.</w:t>
      </w:r>
    </w:p>
    <w:p w14:paraId="7150B919" w14:textId="77777777" w:rsidR="0047723A" w:rsidRPr="00FB1164" w:rsidRDefault="0047723A">
      <w:pPr>
        <w:pStyle w:val="BodyText"/>
        <w:spacing w:before="10"/>
        <w:rPr>
          <w:sz w:val="20"/>
          <w:szCs w:val="20"/>
        </w:rPr>
      </w:pPr>
    </w:p>
    <w:p w14:paraId="40D9E3A7" w14:textId="77777777" w:rsidR="0047723A" w:rsidRPr="00FB1164" w:rsidRDefault="00431AAB">
      <w:pPr>
        <w:pStyle w:val="BodyText"/>
        <w:spacing w:before="1"/>
        <w:ind w:left="1419" w:right="1194"/>
        <w:jc w:val="both"/>
        <w:rPr>
          <w:sz w:val="20"/>
          <w:szCs w:val="20"/>
        </w:rPr>
      </w:pPr>
      <w:r w:rsidRPr="00FB1164">
        <w:rPr>
          <w:i/>
          <w:sz w:val="20"/>
          <w:szCs w:val="20"/>
        </w:rPr>
        <w:t>Weapons Violations (Carrying, Possessing, Etc.)</w:t>
      </w:r>
      <w:r w:rsidRPr="00FB1164">
        <w:rPr>
          <w:sz w:val="20"/>
          <w:szCs w:val="20"/>
        </w:rPr>
        <w:t>: The violation of laws or ordinances prohibiting the manufacture, sale, purchase, transportation, possession, concealment, or use of firearms, cutting instruments, explosives, incendiary devices or other deadly weapons. This classification encompasses weapons offenses that are regulatory in nature.</w:t>
      </w:r>
    </w:p>
    <w:p w14:paraId="01FF42FB" w14:textId="77777777" w:rsidR="0047723A" w:rsidRPr="00FB1164" w:rsidRDefault="0047723A">
      <w:pPr>
        <w:pStyle w:val="BodyText"/>
        <w:spacing w:before="11"/>
        <w:rPr>
          <w:sz w:val="20"/>
          <w:szCs w:val="20"/>
        </w:rPr>
      </w:pPr>
    </w:p>
    <w:p w14:paraId="38B94B56" w14:textId="77777777" w:rsidR="0047723A" w:rsidRPr="00FB1164" w:rsidRDefault="00431AAB">
      <w:pPr>
        <w:pStyle w:val="BodyText"/>
        <w:ind w:left="1419" w:right="1194"/>
        <w:jc w:val="both"/>
        <w:rPr>
          <w:sz w:val="20"/>
          <w:szCs w:val="20"/>
        </w:rPr>
      </w:pPr>
      <w:r w:rsidRPr="00FB1164">
        <w:rPr>
          <w:i/>
          <w:sz w:val="20"/>
          <w:szCs w:val="20"/>
        </w:rPr>
        <w:t>Drug Abuse Violations</w:t>
      </w:r>
      <w:r w:rsidRPr="00FB1164">
        <w:rPr>
          <w:sz w:val="20"/>
          <w:szCs w:val="20"/>
        </w:rPr>
        <w:t>: The violation of law prohibiting the production, distribution and/or use of certain controlled substances and the equipment or devices utilized in their preparation and/or use. The unlawful cultivation, 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w:t>
      </w:r>
    </w:p>
    <w:p w14:paraId="378BE5E8" w14:textId="77777777" w:rsidR="0047723A" w:rsidRPr="00FB1164" w:rsidRDefault="0047723A">
      <w:pPr>
        <w:pStyle w:val="BodyText"/>
        <w:spacing w:before="1"/>
        <w:rPr>
          <w:sz w:val="20"/>
          <w:szCs w:val="20"/>
        </w:rPr>
      </w:pPr>
    </w:p>
    <w:p w14:paraId="0CFFC096" w14:textId="77777777" w:rsidR="0047723A" w:rsidRPr="00FB1164" w:rsidRDefault="00431AAB">
      <w:pPr>
        <w:pStyle w:val="BodyText"/>
        <w:ind w:left="1419" w:right="1195"/>
        <w:jc w:val="both"/>
        <w:rPr>
          <w:sz w:val="20"/>
          <w:szCs w:val="20"/>
        </w:rPr>
      </w:pPr>
      <w:r w:rsidRPr="00FB1164">
        <w:rPr>
          <w:i/>
          <w:sz w:val="20"/>
          <w:szCs w:val="20"/>
        </w:rPr>
        <w:t xml:space="preserve">Liquor Law Violations: </w:t>
      </w:r>
      <w:r w:rsidRPr="00FB1164">
        <w:rPr>
          <w:sz w:val="20"/>
          <w:szCs w:val="20"/>
        </w:rPr>
        <w:t>The violation of state or local laws or ordinance prohibiting the manufacture, sale, purchase,</w:t>
      </w:r>
      <w:r w:rsidRPr="00FB1164">
        <w:rPr>
          <w:spacing w:val="-16"/>
          <w:sz w:val="20"/>
          <w:szCs w:val="20"/>
        </w:rPr>
        <w:t xml:space="preserve"> </w:t>
      </w:r>
      <w:r w:rsidRPr="00FB1164">
        <w:rPr>
          <w:sz w:val="20"/>
          <w:szCs w:val="20"/>
        </w:rPr>
        <w:t>transportation,</w:t>
      </w:r>
      <w:r w:rsidRPr="00FB1164">
        <w:rPr>
          <w:spacing w:val="-14"/>
          <w:sz w:val="20"/>
          <w:szCs w:val="20"/>
        </w:rPr>
        <w:t xml:space="preserve"> </w:t>
      </w:r>
      <w:r w:rsidRPr="00FB1164">
        <w:rPr>
          <w:sz w:val="20"/>
          <w:szCs w:val="20"/>
        </w:rPr>
        <w:t>possession</w:t>
      </w:r>
      <w:r w:rsidRPr="00FB1164">
        <w:rPr>
          <w:spacing w:val="-13"/>
          <w:sz w:val="20"/>
          <w:szCs w:val="20"/>
        </w:rPr>
        <w:t xml:space="preserve"> </w:t>
      </w:r>
      <w:r w:rsidRPr="00FB1164">
        <w:rPr>
          <w:sz w:val="20"/>
          <w:szCs w:val="20"/>
        </w:rPr>
        <w:t>or</w:t>
      </w:r>
      <w:r w:rsidRPr="00FB1164">
        <w:rPr>
          <w:spacing w:val="-12"/>
          <w:sz w:val="20"/>
          <w:szCs w:val="20"/>
        </w:rPr>
        <w:t xml:space="preserve"> </w:t>
      </w:r>
      <w:r w:rsidRPr="00FB1164">
        <w:rPr>
          <w:sz w:val="20"/>
          <w:szCs w:val="20"/>
        </w:rPr>
        <w:t>use</w:t>
      </w:r>
      <w:r w:rsidRPr="00FB1164">
        <w:rPr>
          <w:spacing w:val="-13"/>
          <w:sz w:val="20"/>
          <w:szCs w:val="20"/>
        </w:rPr>
        <w:t xml:space="preserve"> </w:t>
      </w:r>
      <w:r w:rsidRPr="00FB1164">
        <w:rPr>
          <w:sz w:val="20"/>
          <w:szCs w:val="20"/>
        </w:rPr>
        <w:t>of</w:t>
      </w:r>
      <w:r w:rsidRPr="00FB1164">
        <w:rPr>
          <w:spacing w:val="-12"/>
          <w:sz w:val="20"/>
          <w:szCs w:val="20"/>
        </w:rPr>
        <w:t xml:space="preserve"> </w:t>
      </w:r>
      <w:r w:rsidRPr="00FB1164">
        <w:rPr>
          <w:sz w:val="20"/>
          <w:szCs w:val="20"/>
        </w:rPr>
        <w:t>alcoholic</w:t>
      </w:r>
      <w:r w:rsidRPr="00FB1164">
        <w:rPr>
          <w:spacing w:val="-13"/>
          <w:sz w:val="20"/>
          <w:szCs w:val="20"/>
        </w:rPr>
        <w:t xml:space="preserve"> </w:t>
      </w:r>
      <w:r w:rsidRPr="00FB1164">
        <w:rPr>
          <w:sz w:val="20"/>
          <w:szCs w:val="20"/>
        </w:rPr>
        <w:t>beverages,</w:t>
      </w:r>
      <w:r w:rsidRPr="00FB1164">
        <w:rPr>
          <w:spacing w:val="-13"/>
          <w:sz w:val="20"/>
          <w:szCs w:val="20"/>
        </w:rPr>
        <w:t xml:space="preserve"> </w:t>
      </w:r>
      <w:r w:rsidRPr="00FB1164">
        <w:rPr>
          <w:sz w:val="20"/>
          <w:szCs w:val="20"/>
        </w:rPr>
        <w:t>not</w:t>
      </w:r>
      <w:r w:rsidRPr="00FB1164">
        <w:rPr>
          <w:spacing w:val="-15"/>
          <w:sz w:val="20"/>
          <w:szCs w:val="20"/>
        </w:rPr>
        <w:t xml:space="preserve"> </w:t>
      </w:r>
      <w:r w:rsidRPr="00FB1164">
        <w:rPr>
          <w:sz w:val="20"/>
          <w:szCs w:val="20"/>
        </w:rPr>
        <w:t>including</w:t>
      </w:r>
      <w:r w:rsidRPr="00FB1164">
        <w:rPr>
          <w:spacing w:val="-16"/>
          <w:sz w:val="20"/>
          <w:szCs w:val="20"/>
        </w:rPr>
        <w:t xml:space="preserve"> </w:t>
      </w:r>
      <w:r w:rsidRPr="00FB1164">
        <w:rPr>
          <w:sz w:val="20"/>
          <w:szCs w:val="20"/>
        </w:rPr>
        <w:t>driving</w:t>
      </w:r>
      <w:r w:rsidRPr="00FB1164">
        <w:rPr>
          <w:spacing w:val="-16"/>
          <w:sz w:val="20"/>
          <w:szCs w:val="20"/>
        </w:rPr>
        <w:t xml:space="preserve"> </w:t>
      </w:r>
      <w:r w:rsidRPr="00FB1164">
        <w:rPr>
          <w:sz w:val="20"/>
          <w:szCs w:val="20"/>
        </w:rPr>
        <w:t>under</w:t>
      </w:r>
      <w:r w:rsidRPr="00FB1164">
        <w:rPr>
          <w:spacing w:val="-12"/>
          <w:sz w:val="20"/>
          <w:szCs w:val="20"/>
        </w:rPr>
        <w:t xml:space="preserve"> </w:t>
      </w:r>
      <w:r w:rsidRPr="00FB1164">
        <w:rPr>
          <w:sz w:val="20"/>
          <w:szCs w:val="20"/>
        </w:rPr>
        <w:t>the</w:t>
      </w:r>
      <w:r w:rsidRPr="00FB1164">
        <w:rPr>
          <w:spacing w:val="-13"/>
          <w:sz w:val="20"/>
          <w:szCs w:val="20"/>
        </w:rPr>
        <w:t xml:space="preserve"> </w:t>
      </w:r>
      <w:r w:rsidRPr="00FB1164">
        <w:rPr>
          <w:sz w:val="20"/>
          <w:szCs w:val="20"/>
        </w:rPr>
        <w:t>influence and</w:t>
      </w:r>
      <w:r w:rsidRPr="00FB1164">
        <w:rPr>
          <w:spacing w:val="-1"/>
          <w:sz w:val="20"/>
          <w:szCs w:val="20"/>
        </w:rPr>
        <w:t xml:space="preserve"> </w:t>
      </w:r>
      <w:r w:rsidRPr="00FB1164">
        <w:rPr>
          <w:sz w:val="20"/>
          <w:szCs w:val="20"/>
        </w:rPr>
        <w:t>drunkenness.</w:t>
      </w:r>
    </w:p>
    <w:p w14:paraId="4A8C0306" w14:textId="77777777" w:rsidR="0047723A" w:rsidRPr="00FB1164" w:rsidRDefault="0047723A">
      <w:pPr>
        <w:pStyle w:val="BodyText"/>
        <w:rPr>
          <w:szCs w:val="20"/>
        </w:rPr>
      </w:pPr>
    </w:p>
    <w:p w14:paraId="785CD06C" w14:textId="77777777" w:rsidR="0047723A" w:rsidRPr="00FB1164" w:rsidRDefault="0047723A">
      <w:pPr>
        <w:pStyle w:val="BodyText"/>
        <w:spacing w:before="7"/>
        <w:rPr>
          <w:sz w:val="20"/>
          <w:szCs w:val="20"/>
        </w:rPr>
      </w:pPr>
    </w:p>
    <w:p w14:paraId="1BB4B7DF" w14:textId="77777777" w:rsidR="0047723A" w:rsidRPr="00FB1164" w:rsidRDefault="00431AAB">
      <w:pPr>
        <w:pStyle w:val="Heading2"/>
        <w:spacing w:line="273" w:lineRule="exact"/>
        <w:rPr>
          <w:sz w:val="22"/>
          <w:szCs w:val="22"/>
        </w:rPr>
      </w:pPr>
      <w:bookmarkStart w:id="75" w:name="_Toc59028830"/>
      <w:r w:rsidRPr="00FB1164">
        <w:rPr>
          <w:sz w:val="22"/>
          <w:szCs w:val="22"/>
        </w:rPr>
        <w:t>VAWA</w:t>
      </w:r>
      <w:r w:rsidRPr="00FB1164">
        <w:rPr>
          <w:spacing w:val="-6"/>
          <w:sz w:val="22"/>
          <w:szCs w:val="22"/>
        </w:rPr>
        <w:t xml:space="preserve"> </w:t>
      </w:r>
      <w:r w:rsidRPr="00FB1164">
        <w:rPr>
          <w:sz w:val="22"/>
          <w:szCs w:val="22"/>
        </w:rPr>
        <w:t>Crimes</w:t>
      </w:r>
      <w:bookmarkEnd w:id="75"/>
    </w:p>
    <w:p w14:paraId="7EFEAA91" w14:textId="77777777" w:rsidR="0047723A" w:rsidRPr="00FB1164" w:rsidRDefault="00431AAB">
      <w:pPr>
        <w:pStyle w:val="BodyText"/>
        <w:ind w:left="1420" w:right="1194"/>
        <w:jc w:val="both"/>
        <w:rPr>
          <w:sz w:val="20"/>
          <w:szCs w:val="20"/>
        </w:rPr>
      </w:pPr>
      <w:r w:rsidRPr="00FB1164">
        <w:rPr>
          <w:i/>
          <w:sz w:val="20"/>
          <w:szCs w:val="20"/>
        </w:rPr>
        <w:t xml:space="preserve">Domestic violence: </w:t>
      </w:r>
      <w:r w:rsidRPr="00FB1164">
        <w:rPr>
          <w:sz w:val="20"/>
          <w:szCs w:val="20"/>
        </w:rPr>
        <w:t>A felony or misdemeanor crime of violence committed by a current or former spouse or intimate partner of the victim, by a person with whom the victim shares a child in common, by a person who is,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w:t>
      </w:r>
    </w:p>
    <w:p w14:paraId="3F330973" w14:textId="77777777" w:rsidR="0047723A" w:rsidRDefault="0047723A">
      <w:pPr>
        <w:jc w:val="both"/>
        <w:rPr>
          <w:sz w:val="20"/>
          <w:szCs w:val="20"/>
        </w:rPr>
      </w:pPr>
    </w:p>
    <w:p w14:paraId="2F05A83E" w14:textId="77777777" w:rsidR="0047723A" w:rsidRPr="00FB1164" w:rsidRDefault="00431AAB">
      <w:pPr>
        <w:pStyle w:val="BodyText"/>
        <w:spacing w:before="74"/>
        <w:ind w:left="1419" w:right="1195"/>
        <w:jc w:val="both"/>
        <w:rPr>
          <w:sz w:val="20"/>
          <w:szCs w:val="20"/>
        </w:rPr>
      </w:pPr>
      <w:r w:rsidRPr="00FB1164">
        <w:rPr>
          <w:i/>
          <w:sz w:val="20"/>
          <w:szCs w:val="20"/>
        </w:rPr>
        <w:t xml:space="preserve">Dating violence: </w:t>
      </w:r>
      <w:r w:rsidRPr="00FB1164">
        <w:rPr>
          <w:sz w:val="20"/>
          <w:szCs w:val="20"/>
        </w:rPr>
        <w:t>Violence committed by a person who is or has been in a social relationship of a romantic or intimate nature with the victim. The existence of such a relationship will be determined based on the reporting</w:t>
      </w:r>
      <w:r w:rsidRPr="00FB1164">
        <w:rPr>
          <w:spacing w:val="-9"/>
          <w:sz w:val="20"/>
          <w:szCs w:val="20"/>
        </w:rPr>
        <w:t xml:space="preserve"> </w:t>
      </w:r>
      <w:r w:rsidRPr="00FB1164">
        <w:rPr>
          <w:sz w:val="20"/>
          <w:szCs w:val="20"/>
        </w:rPr>
        <w:t>party’s</w:t>
      </w:r>
      <w:r w:rsidRPr="00FB1164">
        <w:rPr>
          <w:spacing w:val="-6"/>
          <w:sz w:val="20"/>
          <w:szCs w:val="20"/>
        </w:rPr>
        <w:t xml:space="preserve"> </w:t>
      </w:r>
      <w:r w:rsidRPr="00FB1164">
        <w:rPr>
          <w:sz w:val="20"/>
          <w:szCs w:val="20"/>
        </w:rPr>
        <w:t>statement</w:t>
      </w:r>
      <w:r w:rsidRPr="00FB1164">
        <w:rPr>
          <w:spacing w:val="-5"/>
          <w:sz w:val="20"/>
          <w:szCs w:val="20"/>
        </w:rPr>
        <w:t xml:space="preserve"> </w:t>
      </w:r>
      <w:r w:rsidRPr="00FB1164">
        <w:rPr>
          <w:sz w:val="20"/>
          <w:szCs w:val="20"/>
        </w:rPr>
        <w:t>and</w:t>
      </w:r>
      <w:r w:rsidRPr="00FB1164">
        <w:rPr>
          <w:spacing w:val="-6"/>
          <w:sz w:val="20"/>
          <w:szCs w:val="20"/>
        </w:rPr>
        <w:t xml:space="preserve"> </w:t>
      </w:r>
      <w:r w:rsidRPr="00FB1164">
        <w:rPr>
          <w:sz w:val="20"/>
          <w:szCs w:val="20"/>
        </w:rPr>
        <w:t>with</w:t>
      </w:r>
      <w:r w:rsidRPr="00FB1164">
        <w:rPr>
          <w:spacing w:val="-6"/>
          <w:sz w:val="20"/>
          <w:szCs w:val="20"/>
        </w:rPr>
        <w:t xml:space="preserve"> </w:t>
      </w:r>
      <w:r w:rsidRPr="00FB1164">
        <w:rPr>
          <w:sz w:val="20"/>
          <w:szCs w:val="20"/>
        </w:rPr>
        <w:t>consideration</w:t>
      </w:r>
      <w:r w:rsidRPr="00FB1164">
        <w:rPr>
          <w:spacing w:val="-5"/>
          <w:sz w:val="20"/>
          <w:szCs w:val="20"/>
        </w:rPr>
        <w:t xml:space="preserve"> </w:t>
      </w:r>
      <w:r w:rsidRPr="00FB1164">
        <w:rPr>
          <w:sz w:val="20"/>
          <w:szCs w:val="20"/>
        </w:rPr>
        <w:t>of</w:t>
      </w:r>
      <w:r w:rsidRPr="00FB1164">
        <w:rPr>
          <w:spacing w:val="-5"/>
          <w:sz w:val="20"/>
          <w:szCs w:val="20"/>
        </w:rPr>
        <w:t xml:space="preserve"> </w:t>
      </w:r>
      <w:r w:rsidRPr="00FB1164">
        <w:rPr>
          <w:sz w:val="20"/>
          <w:szCs w:val="20"/>
        </w:rPr>
        <w:t>the</w:t>
      </w:r>
      <w:r w:rsidRPr="00FB1164">
        <w:rPr>
          <w:spacing w:val="-6"/>
          <w:sz w:val="20"/>
          <w:szCs w:val="20"/>
        </w:rPr>
        <w:t xml:space="preserve"> </w:t>
      </w:r>
      <w:r w:rsidRPr="00FB1164">
        <w:rPr>
          <w:sz w:val="20"/>
          <w:szCs w:val="20"/>
        </w:rPr>
        <w:t>length,</w:t>
      </w:r>
      <w:r w:rsidRPr="00FB1164">
        <w:rPr>
          <w:spacing w:val="-6"/>
          <w:sz w:val="20"/>
          <w:szCs w:val="20"/>
        </w:rPr>
        <w:t xml:space="preserve"> </w:t>
      </w:r>
      <w:r w:rsidRPr="00FB1164">
        <w:rPr>
          <w:sz w:val="20"/>
          <w:szCs w:val="20"/>
        </w:rPr>
        <w:t>and</w:t>
      </w:r>
      <w:r w:rsidRPr="00FB1164">
        <w:rPr>
          <w:spacing w:val="-8"/>
          <w:sz w:val="20"/>
          <w:szCs w:val="20"/>
        </w:rPr>
        <w:t xml:space="preserve"> </w:t>
      </w:r>
      <w:r w:rsidRPr="00FB1164">
        <w:rPr>
          <w:sz w:val="20"/>
          <w:szCs w:val="20"/>
        </w:rPr>
        <w:t>type</w:t>
      </w:r>
      <w:r w:rsidRPr="00FB1164">
        <w:rPr>
          <w:spacing w:val="-6"/>
          <w:sz w:val="20"/>
          <w:szCs w:val="20"/>
        </w:rPr>
        <w:t xml:space="preserve"> </w:t>
      </w:r>
      <w:r w:rsidRPr="00FB1164">
        <w:rPr>
          <w:sz w:val="20"/>
          <w:szCs w:val="20"/>
        </w:rPr>
        <w:t>of</w:t>
      </w:r>
      <w:r w:rsidRPr="00FB1164">
        <w:rPr>
          <w:spacing w:val="-4"/>
          <w:sz w:val="20"/>
          <w:szCs w:val="20"/>
        </w:rPr>
        <w:t xml:space="preserve"> </w:t>
      </w:r>
      <w:r w:rsidRPr="00FB1164">
        <w:rPr>
          <w:sz w:val="20"/>
          <w:szCs w:val="20"/>
        </w:rPr>
        <w:t>relationship</w:t>
      </w:r>
      <w:r w:rsidRPr="00FB1164">
        <w:rPr>
          <w:spacing w:val="-6"/>
          <w:sz w:val="20"/>
          <w:szCs w:val="20"/>
        </w:rPr>
        <w:t xml:space="preserve"> </w:t>
      </w:r>
      <w:r w:rsidRPr="00FB1164">
        <w:rPr>
          <w:sz w:val="20"/>
          <w:szCs w:val="20"/>
        </w:rPr>
        <w:t>and</w:t>
      </w:r>
      <w:r w:rsidRPr="00FB1164">
        <w:rPr>
          <w:spacing w:val="-6"/>
          <w:sz w:val="20"/>
          <w:szCs w:val="20"/>
        </w:rPr>
        <w:t xml:space="preserve"> </w:t>
      </w:r>
      <w:r w:rsidRPr="00FB1164">
        <w:rPr>
          <w:sz w:val="20"/>
          <w:szCs w:val="20"/>
        </w:rPr>
        <w:t>the</w:t>
      </w:r>
      <w:r w:rsidRPr="00FB1164">
        <w:rPr>
          <w:spacing w:val="-6"/>
          <w:sz w:val="20"/>
          <w:szCs w:val="20"/>
        </w:rPr>
        <w:t xml:space="preserve"> </w:t>
      </w:r>
      <w:r w:rsidRPr="00FB1164">
        <w:rPr>
          <w:sz w:val="20"/>
          <w:szCs w:val="20"/>
        </w:rPr>
        <w:t>frequency of interaction between the persons involved in the</w:t>
      </w:r>
      <w:r w:rsidRPr="00FB1164">
        <w:rPr>
          <w:spacing w:val="-6"/>
          <w:sz w:val="20"/>
          <w:szCs w:val="20"/>
        </w:rPr>
        <w:t xml:space="preserve"> </w:t>
      </w:r>
      <w:r w:rsidRPr="00FB1164">
        <w:rPr>
          <w:sz w:val="20"/>
          <w:szCs w:val="20"/>
        </w:rPr>
        <w:t>relationship.</w:t>
      </w:r>
    </w:p>
    <w:p w14:paraId="07141104" w14:textId="77777777" w:rsidR="0047723A" w:rsidRPr="00FB1164" w:rsidRDefault="0047723A">
      <w:pPr>
        <w:pStyle w:val="BodyText"/>
        <w:rPr>
          <w:sz w:val="20"/>
          <w:szCs w:val="20"/>
        </w:rPr>
      </w:pPr>
    </w:p>
    <w:p w14:paraId="27DD8CAA" w14:textId="77777777" w:rsidR="0047723A" w:rsidRPr="00FB1164" w:rsidRDefault="00431AAB">
      <w:pPr>
        <w:pStyle w:val="BodyText"/>
        <w:ind w:left="1419" w:right="1199"/>
        <w:jc w:val="both"/>
        <w:rPr>
          <w:sz w:val="20"/>
          <w:szCs w:val="20"/>
        </w:rPr>
      </w:pPr>
      <w:r w:rsidRPr="00FB1164">
        <w:rPr>
          <w:i/>
          <w:sz w:val="20"/>
          <w:szCs w:val="20"/>
        </w:rPr>
        <w:t>Stalking:</w:t>
      </w:r>
      <w:r w:rsidRPr="00FB1164">
        <w:rPr>
          <w:i/>
          <w:spacing w:val="-4"/>
          <w:sz w:val="20"/>
          <w:szCs w:val="20"/>
        </w:rPr>
        <w:t xml:space="preserve"> </w:t>
      </w:r>
      <w:r w:rsidRPr="00FB1164">
        <w:rPr>
          <w:sz w:val="20"/>
          <w:szCs w:val="20"/>
        </w:rPr>
        <w:t>A</w:t>
      </w:r>
      <w:r w:rsidRPr="00FB1164">
        <w:rPr>
          <w:spacing w:val="-5"/>
          <w:sz w:val="20"/>
          <w:szCs w:val="20"/>
        </w:rPr>
        <w:t xml:space="preserve"> </w:t>
      </w:r>
      <w:r w:rsidRPr="00FB1164">
        <w:rPr>
          <w:sz w:val="20"/>
          <w:szCs w:val="20"/>
        </w:rPr>
        <w:t>course</w:t>
      </w:r>
      <w:r w:rsidRPr="00FB1164">
        <w:rPr>
          <w:spacing w:val="-3"/>
          <w:sz w:val="20"/>
          <w:szCs w:val="20"/>
        </w:rPr>
        <w:t xml:space="preserve"> </w:t>
      </w:r>
      <w:r w:rsidRPr="00FB1164">
        <w:rPr>
          <w:sz w:val="20"/>
          <w:szCs w:val="20"/>
        </w:rPr>
        <w:t>of</w:t>
      </w:r>
      <w:r w:rsidRPr="00FB1164">
        <w:rPr>
          <w:spacing w:val="-4"/>
          <w:sz w:val="20"/>
          <w:szCs w:val="20"/>
        </w:rPr>
        <w:t xml:space="preserve"> </w:t>
      </w:r>
      <w:r w:rsidRPr="00FB1164">
        <w:rPr>
          <w:sz w:val="20"/>
          <w:szCs w:val="20"/>
        </w:rPr>
        <w:t>conduct</w:t>
      </w:r>
      <w:r w:rsidRPr="00FB1164">
        <w:rPr>
          <w:spacing w:val="-3"/>
          <w:sz w:val="20"/>
          <w:szCs w:val="20"/>
        </w:rPr>
        <w:t xml:space="preserve"> </w:t>
      </w:r>
      <w:r w:rsidRPr="00FB1164">
        <w:rPr>
          <w:sz w:val="20"/>
          <w:szCs w:val="20"/>
        </w:rPr>
        <w:t>directed</w:t>
      </w:r>
      <w:r w:rsidRPr="00FB1164">
        <w:rPr>
          <w:spacing w:val="-4"/>
          <w:sz w:val="20"/>
          <w:szCs w:val="20"/>
        </w:rPr>
        <w:t xml:space="preserve"> </w:t>
      </w:r>
      <w:r w:rsidRPr="00FB1164">
        <w:rPr>
          <w:sz w:val="20"/>
          <w:szCs w:val="20"/>
        </w:rPr>
        <w:t>at</w:t>
      </w:r>
      <w:r w:rsidRPr="00FB1164">
        <w:rPr>
          <w:spacing w:val="-6"/>
          <w:sz w:val="20"/>
          <w:szCs w:val="20"/>
        </w:rPr>
        <w:t xml:space="preserve"> </w:t>
      </w:r>
      <w:r w:rsidRPr="00FB1164">
        <w:rPr>
          <w:sz w:val="20"/>
          <w:szCs w:val="20"/>
        </w:rPr>
        <w:t>a</w:t>
      </w:r>
      <w:r w:rsidRPr="00FB1164">
        <w:rPr>
          <w:spacing w:val="-3"/>
          <w:sz w:val="20"/>
          <w:szCs w:val="20"/>
        </w:rPr>
        <w:t xml:space="preserve"> </w:t>
      </w:r>
      <w:r w:rsidRPr="00FB1164">
        <w:rPr>
          <w:sz w:val="20"/>
          <w:szCs w:val="20"/>
        </w:rPr>
        <w:t>specific</w:t>
      </w:r>
      <w:r w:rsidRPr="00FB1164">
        <w:rPr>
          <w:spacing w:val="-6"/>
          <w:sz w:val="20"/>
          <w:szCs w:val="20"/>
        </w:rPr>
        <w:t xml:space="preserve"> </w:t>
      </w:r>
      <w:r w:rsidRPr="00FB1164">
        <w:rPr>
          <w:sz w:val="20"/>
          <w:szCs w:val="20"/>
        </w:rPr>
        <w:t>person</w:t>
      </w:r>
      <w:r w:rsidRPr="00FB1164">
        <w:rPr>
          <w:spacing w:val="-7"/>
          <w:sz w:val="20"/>
          <w:szCs w:val="20"/>
        </w:rPr>
        <w:t xml:space="preserve"> </w:t>
      </w:r>
      <w:r w:rsidRPr="00FB1164">
        <w:rPr>
          <w:sz w:val="20"/>
          <w:szCs w:val="20"/>
        </w:rPr>
        <w:t>that</w:t>
      </w:r>
      <w:r w:rsidRPr="00FB1164">
        <w:rPr>
          <w:spacing w:val="-3"/>
          <w:sz w:val="20"/>
          <w:szCs w:val="20"/>
        </w:rPr>
        <w:t xml:space="preserve"> </w:t>
      </w:r>
      <w:r w:rsidRPr="00FB1164">
        <w:rPr>
          <w:sz w:val="20"/>
          <w:szCs w:val="20"/>
        </w:rPr>
        <w:t>would</w:t>
      </w:r>
      <w:r w:rsidRPr="00FB1164">
        <w:rPr>
          <w:spacing w:val="-4"/>
          <w:sz w:val="20"/>
          <w:szCs w:val="20"/>
        </w:rPr>
        <w:t xml:space="preserve"> </w:t>
      </w:r>
      <w:r w:rsidRPr="00FB1164">
        <w:rPr>
          <w:sz w:val="20"/>
          <w:szCs w:val="20"/>
        </w:rPr>
        <w:t>cause</w:t>
      </w:r>
      <w:r w:rsidRPr="00FB1164">
        <w:rPr>
          <w:spacing w:val="-4"/>
          <w:sz w:val="20"/>
          <w:szCs w:val="20"/>
        </w:rPr>
        <w:t xml:space="preserve"> </w:t>
      </w:r>
      <w:r w:rsidRPr="00FB1164">
        <w:rPr>
          <w:sz w:val="20"/>
          <w:szCs w:val="20"/>
        </w:rPr>
        <w:t>a</w:t>
      </w:r>
      <w:r w:rsidRPr="00FB1164">
        <w:rPr>
          <w:spacing w:val="-3"/>
          <w:sz w:val="20"/>
          <w:szCs w:val="20"/>
        </w:rPr>
        <w:t xml:space="preserve"> </w:t>
      </w:r>
      <w:r w:rsidRPr="00FB1164">
        <w:rPr>
          <w:sz w:val="20"/>
          <w:szCs w:val="20"/>
        </w:rPr>
        <w:t>reasonable</w:t>
      </w:r>
      <w:r w:rsidRPr="00FB1164">
        <w:rPr>
          <w:spacing w:val="-3"/>
          <w:sz w:val="20"/>
          <w:szCs w:val="20"/>
        </w:rPr>
        <w:t xml:space="preserve"> </w:t>
      </w:r>
      <w:r w:rsidRPr="00FB1164">
        <w:rPr>
          <w:sz w:val="20"/>
          <w:szCs w:val="20"/>
        </w:rPr>
        <w:t>person</w:t>
      </w:r>
      <w:r w:rsidRPr="00FB1164">
        <w:rPr>
          <w:spacing w:val="-6"/>
          <w:sz w:val="20"/>
          <w:szCs w:val="20"/>
        </w:rPr>
        <w:t xml:space="preserve"> </w:t>
      </w:r>
      <w:r w:rsidRPr="00FB1164">
        <w:rPr>
          <w:sz w:val="20"/>
          <w:szCs w:val="20"/>
        </w:rPr>
        <w:t>to</w:t>
      </w:r>
      <w:r w:rsidRPr="00FB1164">
        <w:rPr>
          <w:spacing w:val="-5"/>
          <w:sz w:val="20"/>
          <w:szCs w:val="20"/>
        </w:rPr>
        <w:t xml:space="preserve"> </w:t>
      </w:r>
      <w:r w:rsidRPr="00FB1164">
        <w:rPr>
          <w:sz w:val="20"/>
          <w:szCs w:val="20"/>
        </w:rPr>
        <w:t>fear</w:t>
      </w:r>
      <w:r w:rsidRPr="00FB1164">
        <w:rPr>
          <w:spacing w:val="-3"/>
          <w:sz w:val="20"/>
          <w:szCs w:val="20"/>
        </w:rPr>
        <w:t xml:space="preserve"> </w:t>
      </w:r>
      <w:r w:rsidRPr="00FB1164">
        <w:rPr>
          <w:sz w:val="20"/>
          <w:szCs w:val="20"/>
        </w:rPr>
        <w:t>for her, his or others’ safety, or to suffer substantial emotional</w:t>
      </w:r>
      <w:r w:rsidRPr="00FB1164">
        <w:rPr>
          <w:spacing w:val="-3"/>
          <w:sz w:val="20"/>
          <w:szCs w:val="20"/>
        </w:rPr>
        <w:t xml:space="preserve"> </w:t>
      </w:r>
      <w:r w:rsidRPr="00FB1164">
        <w:rPr>
          <w:sz w:val="20"/>
          <w:szCs w:val="20"/>
        </w:rPr>
        <w:t>distress.</w:t>
      </w:r>
    </w:p>
    <w:p w14:paraId="796A10CC" w14:textId="77777777" w:rsidR="0047723A" w:rsidRPr="00FB1164" w:rsidRDefault="0047723A">
      <w:pPr>
        <w:pStyle w:val="BodyText"/>
        <w:spacing w:before="11"/>
        <w:rPr>
          <w:sz w:val="20"/>
          <w:szCs w:val="20"/>
        </w:rPr>
      </w:pPr>
    </w:p>
    <w:p w14:paraId="75136767" w14:textId="2852ECB2" w:rsidR="0047723A" w:rsidRPr="00FB1164" w:rsidRDefault="00431AAB">
      <w:pPr>
        <w:pStyle w:val="BodyText"/>
        <w:spacing w:after="8"/>
        <w:ind w:left="1489"/>
        <w:jc w:val="both"/>
        <w:rPr>
          <w:sz w:val="20"/>
          <w:szCs w:val="20"/>
        </w:rPr>
      </w:pPr>
      <w:r w:rsidRPr="00FB1164">
        <w:rPr>
          <w:sz w:val="20"/>
          <w:szCs w:val="20"/>
        </w:rPr>
        <w:t>Relevant Ohio Statutes &amp; the University’s Definition of Consent</w:t>
      </w:r>
    </w:p>
    <w:p w14:paraId="104F3F22" w14:textId="4B35C65B" w:rsidR="00442BB8" w:rsidRPr="00FB1164" w:rsidRDefault="00442BB8">
      <w:pPr>
        <w:pStyle w:val="BodyText"/>
        <w:spacing w:after="8"/>
        <w:ind w:left="1489"/>
        <w:jc w:val="both"/>
        <w:rPr>
          <w:sz w:val="20"/>
          <w:szCs w:val="20"/>
        </w:rPr>
      </w:pPr>
    </w:p>
    <w:p w14:paraId="69076414" w14:textId="77777777" w:rsidR="00442BB8" w:rsidRPr="00FB1164" w:rsidRDefault="00442BB8">
      <w:pPr>
        <w:pStyle w:val="BodyText"/>
        <w:spacing w:after="8"/>
        <w:ind w:left="1489"/>
        <w:jc w:val="both"/>
        <w:rPr>
          <w:sz w:val="20"/>
          <w:szCs w:val="20"/>
        </w:rPr>
      </w:pPr>
    </w:p>
    <w:tbl>
      <w:tblPr>
        <w:tblW w:w="0" w:type="auto"/>
        <w:tblInd w:w="1432" w:type="dxa"/>
        <w:tblBorders>
          <w:top w:val="single" w:sz="12" w:space="0" w:color="C2D69B"/>
          <w:left w:val="single" w:sz="12" w:space="0" w:color="C2D69B"/>
          <w:bottom w:val="single" w:sz="12" w:space="0" w:color="C2D69B"/>
          <w:right w:val="single" w:sz="12" w:space="0" w:color="C2D69B"/>
          <w:insideH w:val="single" w:sz="12" w:space="0" w:color="C2D69B"/>
          <w:insideV w:val="single" w:sz="12" w:space="0" w:color="C2D69B"/>
        </w:tblBorders>
        <w:tblLayout w:type="fixed"/>
        <w:tblCellMar>
          <w:left w:w="0" w:type="dxa"/>
          <w:right w:w="0" w:type="dxa"/>
        </w:tblCellMar>
        <w:tblLook w:val="01E0" w:firstRow="1" w:lastRow="1" w:firstColumn="1" w:lastColumn="1" w:noHBand="0" w:noVBand="0"/>
      </w:tblPr>
      <w:tblGrid>
        <w:gridCol w:w="2088"/>
        <w:gridCol w:w="7447"/>
      </w:tblGrid>
      <w:tr w:rsidR="00442BB8" w:rsidRPr="00FB1164" w:rsidDel="00442BB8" w14:paraId="708E2D3B" w14:textId="77777777">
        <w:trPr>
          <w:trHeight w:val="767"/>
        </w:trPr>
        <w:tc>
          <w:tcPr>
            <w:tcW w:w="2088" w:type="dxa"/>
            <w:tcBorders>
              <w:top w:val="single" w:sz="4" w:space="0" w:color="D6E3BC"/>
              <w:left w:val="single" w:sz="4" w:space="0" w:color="D6E3BC"/>
              <w:bottom w:val="single" w:sz="4" w:space="0" w:color="D6E3BC"/>
              <w:right w:val="single" w:sz="4" w:space="0" w:color="D6E3BC"/>
            </w:tcBorders>
          </w:tcPr>
          <w:p w14:paraId="2DB09B09" w14:textId="196A27F2" w:rsidR="00442BB8" w:rsidRPr="00FB1164" w:rsidRDefault="00442BB8" w:rsidP="00442BB8">
            <w:pPr>
              <w:spacing w:before="120"/>
              <w:rPr>
                <w:sz w:val="20"/>
                <w:szCs w:val="20"/>
              </w:rPr>
            </w:pPr>
            <w:r w:rsidRPr="00FB1164">
              <w:rPr>
                <w:sz w:val="20"/>
                <w:szCs w:val="20"/>
              </w:rPr>
              <w:t>Sexual Assault</w:t>
            </w:r>
          </w:p>
        </w:tc>
        <w:tc>
          <w:tcPr>
            <w:tcW w:w="7447" w:type="dxa"/>
            <w:tcBorders>
              <w:top w:val="single" w:sz="4" w:space="0" w:color="D6E3BC"/>
              <w:left w:val="single" w:sz="4" w:space="0" w:color="D6E3BC"/>
              <w:bottom w:val="single" w:sz="4" w:space="0" w:color="D6E3BC"/>
              <w:right w:val="single" w:sz="4" w:space="0" w:color="D6E3BC"/>
            </w:tcBorders>
          </w:tcPr>
          <w:p w14:paraId="6B387931" w14:textId="188B3DF7" w:rsidR="00442BB8" w:rsidRPr="00FB1164" w:rsidRDefault="00442BB8" w:rsidP="00442BB8">
            <w:pPr>
              <w:pStyle w:val="TableParagraph"/>
              <w:spacing w:before="115" w:line="276" w:lineRule="auto"/>
              <w:ind w:left="107" w:right="556"/>
              <w:jc w:val="left"/>
              <w:rPr>
                <w:sz w:val="20"/>
              </w:rPr>
            </w:pPr>
            <w:r w:rsidRPr="00FB1164">
              <w:rPr>
                <w:sz w:val="20"/>
              </w:rPr>
              <w:t>The institution has determined, based on good-faith research, that Ohio law does not define the term sexual assault.</w:t>
            </w:r>
          </w:p>
        </w:tc>
      </w:tr>
      <w:tr w:rsidR="00442BB8" w:rsidRPr="00FB1164" w:rsidDel="00442BB8" w14:paraId="1A646928" w14:textId="77777777">
        <w:trPr>
          <w:trHeight w:val="767"/>
        </w:trPr>
        <w:tc>
          <w:tcPr>
            <w:tcW w:w="2088" w:type="dxa"/>
            <w:tcBorders>
              <w:top w:val="single" w:sz="4" w:space="0" w:color="D6E3BC"/>
              <w:left w:val="single" w:sz="4" w:space="0" w:color="D6E3BC"/>
              <w:bottom w:val="single" w:sz="4" w:space="0" w:color="D6E3BC"/>
              <w:right w:val="single" w:sz="4" w:space="0" w:color="D6E3BC"/>
            </w:tcBorders>
          </w:tcPr>
          <w:p w14:paraId="49E2522C" w14:textId="1922DCDB" w:rsidR="00442BB8" w:rsidRPr="00FB1164" w:rsidRDefault="00442BB8" w:rsidP="00442BB8">
            <w:pPr>
              <w:spacing w:before="120"/>
              <w:rPr>
                <w:sz w:val="20"/>
                <w:szCs w:val="20"/>
              </w:rPr>
            </w:pPr>
            <w:r w:rsidRPr="00FB1164">
              <w:rPr>
                <w:sz w:val="20"/>
                <w:szCs w:val="20"/>
              </w:rPr>
              <w:t>Rape, Fondling, Incest, Statutory Rape</w:t>
            </w:r>
          </w:p>
        </w:tc>
        <w:tc>
          <w:tcPr>
            <w:tcW w:w="7447" w:type="dxa"/>
            <w:tcBorders>
              <w:top w:val="single" w:sz="4" w:space="0" w:color="D6E3BC"/>
              <w:left w:val="single" w:sz="4" w:space="0" w:color="D6E3BC"/>
              <w:bottom w:val="single" w:sz="4" w:space="0" w:color="D6E3BC"/>
              <w:right w:val="single" w:sz="4" w:space="0" w:color="D6E3BC"/>
            </w:tcBorders>
          </w:tcPr>
          <w:p w14:paraId="697F6F4F" w14:textId="77777777" w:rsidR="00442BB8" w:rsidRPr="00FB1164" w:rsidRDefault="00442BB8" w:rsidP="00442BB8">
            <w:pPr>
              <w:pStyle w:val="NormalWeb"/>
              <w:spacing w:before="120" w:beforeAutospacing="0" w:after="120" w:afterAutospacing="0"/>
              <w:rPr>
                <w:sz w:val="20"/>
                <w:szCs w:val="20"/>
              </w:rPr>
            </w:pPr>
            <w:r w:rsidRPr="00FB1164">
              <w:rPr>
                <w:sz w:val="20"/>
                <w:szCs w:val="20"/>
              </w:rPr>
              <w:t>For purposes of the Clery Act, the term “sexual assault” includes the offenses of rape, fondling, incest, and statutory rape.  These definitions under Ohio law are as follows:</w:t>
            </w:r>
          </w:p>
          <w:p w14:paraId="58DE1AEA" w14:textId="77777777" w:rsidR="00442BB8" w:rsidRPr="00FB1164" w:rsidRDefault="00442BB8" w:rsidP="008C4A7A">
            <w:pPr>
              <w:pStyle w:val="ListParagraph"/>
              <w:widowControl/>
              <w:numPr>
                <w:ilvl w:val="0"/>
                <w:numId w:val="19"/>
              </w:numPr>
              <w:autoSpaceDE/>
              <w:autoSpaceDN/>
              <w:spacing w:after="200"/>
              <w:ind w:left="435" w:hanging="75"/>
              <w:contextualSpacing/>
              <w:rPr>
                <w:sz w:val="20"/>
                <w:szCs w:val="20"/>
              </w:rPr>
            </w:pPr>
            <w:r w:rsidRPr="00FB1164">
              <w:rPr>
                <w:sz w:val="20"/>
                <w:szCs w:val="20"/>
              </w:rPr>
              <w:t>Rape</w:t>
            </w:r>
            <w:bookmarkStart w:id="76" w:name="2907.02(A)"/>
            <w:r w:rsidRPr="00FB1164">
              <w:rPr>
                <w:sz w:val="20"/>
                <w:szCs w:val="20"/>
              </w:rPr>
              <w:t xml:space="preserve"> (Ohio Rev. Code §2907.02): </w:t>
            </w:r>
            <w:bookmarkEnd w:id="76"/>
          </w:p>
          <w:p w14:paraId="5BBB6E74" w14:textId="516CCDC7" w:rsidR="00442BB8" w:rsidRDefault="00442BB8" w:rsidP="008C4A7A">
            <w:pPr>
              <w:pStyle w:val="ListParagraph"/>
              <w:widowControl/>
              <w:numPr>
                <w:ilvl w:val="0"/>
                <w:numId w:val="20"/>
              </w:numPr>
              <w:autoSpaceDE/>
              <w:autoSpaceDN/>
              <w:spacing w:after="200"/>
              <w:ind w:left="435" w:hanging="75"/>
              <w:contextualSpacing/>
              <w:rPr>
                <w:sz w:val="20"/>
                <w:szCs w:val="20"/>
              </w:rPr>
            </w:pPr>
            <w:r w:rsidRPr="00FB1164">
              <w:rPr>
                <w:sz w:val="20"/>
                <w:szCs w:val="20"/>
              </w:rPr>
              <w:t xml:space="preserve">No person shall engage in sexual conduct with another who is not the spouse of the offender or who is the spouse of the offender but is living separate and apart from the offender, when any of the following applies: (a) For the purpose of preventing resistance, the offender substantially impairs the other person's judgment or control by administering any drug, intoxicant, or controlled substance to the other person surreptitiously or by force, threat of force, or deception; (b) The other person is less than thirteen years of age, whether or not the offender knows the age of the other person; (c) The other person's ability to resist or consent is substantially impaired because of a mental or physical condition or because of advanced age, and the offender knows or has reasonable cause to believe that the other person's ability to resist or consent is substantially impaired because of a mental or physical condition or because of advanced age. </w:t>
            </w:r>
          </w:p>
          <w:p w14:paraId="4089441D" w14:textId="77777777" w:rsidR="00442BB8" w:rsidRPr="00FB1164" w:rsidRDefault="00442BB8" w:rsidP="008C4A7A">
            <w:pPr>
              <w:pStyle w:val="ListParagraph"/>
              <w:widowControl/>
              <w:numPr>
                <w:ilvl w:val="0"/>
                <w:numId w:val="20"/>
              </w:numPr>
              <w:autoSpaceDE/>
              <w:autoSpaceDN/>
              <w:spacing w:after="200"/>
              <w:ind w:left="435" w:hanging="75"/>
              <w:contextualSpacing/>
              <w:rPr>
                <w:sz w:val="20"/>
                <w:szCs w:val="20"/>
              </w:rPr>
            </w:pPr>
            <w:r w:rsidRPr="00FB1164">
              <w:rPr>
                <w:sz w:val="20"/>
                <w:szCs w:val="20"/>
              </w:rPr>
              <w:t xml:space="preserve">No person shall engage in sexual conduct with another when the offender purposely compels the other person to submit by force or threat of force. </w:t>
            </w:r>
          </w:p>
          <w:p w14:paraId="3B48337D" w14:textId="77777777" w:rsidR="00442BB8" w:rsidRPr="00FB1164" w:rsidRDefault="00442BB8" w:rsidP="00442BB8">
            <w:pPr>
              <w:pStyle w:val="ListParagraph"/>
              <w:widowControl/>
              <w:numPr>
                <w:ilvl w:val="0"/>
                <w:numId w:val="19"/>
              </w:numPr>
              <w:autoSpaceDE/>
              <w:autoSpaceDN/>
              <w:ind w:left="720"/>
              <w:contextualSpacing/>
            </w:pPr>
            <w:r w:rsidRPr="00FB1164">
              <w:rPr>
                <w:sz w:val="20"/>
                <w:szCs w:val="20"/>
              </w:rPr>
              <w:t xml:space="preserve">Fondling: The institution has determined, based on good-faith research, that Ohio law does not define the term fondling.   </w:t>
            </w:r>
          </w:p>
          <w:p w14:paraId="0C6090C9" w14:textId="77777777" w:rsidR="00442BB8" w:rsidRPr="00FB1164" w:rsidRDefault="00442BB8" w:rsidP="00442BB8">
            <w:pPr>
              <w:pStyle w:val="ListParagraph"/>
              <w:widowControl/>
              <w:numPr>
                <w:ilvl w:val="0"/>
                <w:numId w:val="19"/>
              </w:numPr>
              <w:autoSpaceDE/>
              <w:autoSpaceDN/>
              <w:ind w:left="720"/>
              <w:contextualSpacing/>
            </w:pPr>
            <w:r w:rsidRPr="00FB1164">
              <w:rPr>
                <w:sz w:val="20"/>
                <w:szCs w:val="20"/>
              </w:rPr>
              <w:t xml:space="preserve">Incest: The institution has determined, based on good-faith research, that Ohio law does not define the term incest.   </w:t>
            </w:r>
          </w:p>
          <w:p w14:paraId="4A25CF57" w14:textId="77777777" w:rsidR="00442BB8" w:rsidRPr="00FB1164" w:rsidRDefault="00442BB8" w:rsidP="00442BB8">
            <w:pPr>
              <w:pStyle w:val="ListParagraph"/>
              <w:widowControl/>
              <w:numPr>
                <w:ilvl w:val="0"/>
                <w:numId w:val="19"/>
              </w:numPr>
              <w:autoSpaceDE/>
              <w:autoSpaceDN/>
              <w:ind w:left="720"/>
              <w:contextualSpacing/>
            </w:pPr>
            <w:r w:rsidRPr="00FB1164">
              <w:rPr>
                <w:sz w:val="20"/>
                <w:szCs w:val="20"/>
              </w:rPr>
              <w:t xml:space="preserve">Statutory Rape: The institution has determined, based on good-faith research, that Ohio law does not define the term statutory rape.   </w:t>
            </w:r>
          </w:p>
          <w:p w14:paraId="0A773622" w14:textId="77777777" w:rsidR="00442BB8" w:rsidRPr="00FB1164" w:rsidRDefault="00442BB8" w:rsidP="00442BB8">
            <w:pPr>
              <w:pStyle w:val="TableParagraph"/>
              <w:spacing w:before="115" w:line="276" w:lineRule="auto"/>
              <w:ind w:left="107" w:right="556"/>
              <w:jc w:val="left"/>
              <w:rPr>
                <w:sz w:val="20"/>
              </w:rPr>
            </w:pPr>
          </w:p>
        </w:tc>
      </w:tr>
      <w:tr w:rsidR="00442BB8" w:rsidRPr="00FB1164" w:rsidDel="00442BB8" w14:paraId="133B4235" w14:textId="77777777">
        <w:trPr>
          <w:trHeight w:val="767"/>
        </w:trPr>
        <w:tc>
          <w:tcPr>
            <w:tcW w:w="2088" w:type="dxa"/>
            <w:tcBorders>
              <w:top w:val="single" w:sz="4" w:space="0" w:color="D6E3BC"/>
              <w:left w:val="single" w:sz="4" w:space="0" w:color="D6E3BC"/>
              <w:bottom w:val="single" w:sz="4" w:space="0" w:color="D6E3BC"/>
              <w:right w:val="single" w:sz="4" w:space="0" w:color="D6E3BC"/>
            </w:tcBorders>
          </w:tcPr>
          <w:p w14:paraId="0CADCF71" w14:textId="6367AF24" w:rsidR="00442BB8" w:rsidRPr="00FB1164" w:rsidRDefault="00442BB8" w:rsidP="00442BB8">
            <w:pPr>
              <w:spacing w:before="120"/>
              <w:rPr>
                <w:sz w:val="20"/>
                <w:szCs w:val="20"/>
              </w:rPr>
            </w:pPr>
            <w:r w:rsidRPr="00FB1164">
              <w:rPr>
                <w:sz w:val="20"/>
                <w:szCs w:val="20"/>
              </w:rPr>
              <w:t>Other “sexual assault” crimes</w:t>
            </w:r>
          </w:p>
        </w:tc>
        <w:tc>
          <w:tcPr>
            <w:tcW w:w="7447" w:type="dxa"/>
            <w:tcBorders>
              <w:top w:val="single" w:sz="4" w:space="0" w:color="D6E3BC"/>
              <w:left w:val="single" w:sz="4" w:space="0" w:color="D6E3BC"/>
              <w:bottom w:val="single" w:sz="4" w:space="0" w:color="D6E3BC"/>
              <w:right w:val="single" w:sz="4" w:space="0" w:color="D6E3BC"/>
            </w:tcBorders>
          </w:tcPr>
          <w:p w14:paraId="1BB6D84A" w14:textId="77777777" w:rsidR="00442BB8" w:rsidRPr="00FB1164" w:rsidRDefault="00442BB8" w:rsidP="00442BB8">
            <w:pPr>
              <w:spacing w:before="120" w:after="120"/>
              <w:rPr>
                <w:sz w:val="20"/>
                <w:szCs w:val="20"/>
              </w:rPr>
            </w:pPr>
            <w:r w:rsidRPr="00FB1164">
              <w:rPr>
                <w:sz w:val="20"/>
                <w:szCs w:val="20"/>
              </w:rPr>
              <w:t>Other crimes under Ohio law that may be classified as a “sexual assault” include the following:</w:t>
            </w:r>
          </w:p>
          <w:p w14:paraId="50944B0D" w14:textId="77777777" w:rsidR="00442BB8" w:rsidRPr="00FB1164" w:rsidRDefault="00442BB8" w:rsidP="00442BB8">
            <w:pPr>
              <w:pStyle w:val="ListParagraph"/>
              <w:widowControl/>
              <w:numPr>
                <w:ilvl w:val="0"/>
                <w:numId w:val="21"/>
              </w:numPr>
              <w:autoSpaceDE/>
              <w:autoSpaceDN/>
              <w:spacing w:after="200"/>
              <w:ind w:left="720"/>
              <w:contextualSpacing/>
              <w:rPr>
                <w:sz w:val="20"/>
                <w:szCs w:val="20"/>
              </w:rPr>
            </w:pPr>
            <w:r w:rsidRPr="00FB1164">
              <w:rPr>
                <w:sz w:val="20"/>
                <w:szCs w:val="20"/>
              </w:rPr>
              <w:t xml:space="preserve">Sexual Battery (Ohio Rev. Code § 2907.03): </w:t>
            </w:r>
            <w:r w:rsidRPr="00FB1164">
              <w:rPr>
                <w:sz w:val="20"/>
                <w:szCs w:val="20"/>
                <w:lang w:val="en"/>
              </w:rPr>
              <w:t>No person shall engage in sexual conduct with another, not the spouse of the offender, when any of the following apply: (1) The offender knowingly coerces the other person to submit by any means that would prevent resistance by a person of ordinary resolution; (2) The offender knows that the other person's ability to appraise the nature of or control the other person's own conduct is substantially impaired; (3) The offender knows that the other person submits because the other person is unaware that the act is being committed; (4) The offender knows that the other person submits because the other person mistakenly identifies the offender as the other person's spouse; (5) The offender is the other person's natural or adoptive parent, or a stepparent, or guardian, custodian, or person in loco parentis of the other person; (6) …; (7) …; (8) The other person is a minor, the offender is a teacher, administrator, coach, or other person in authority employed by or serving in an institution of higher education, and the other person is enrolled in or attends that institution; (9) The other person is a minor, and the offender is the other person's athletic or other type of coach, is the other person's instructor, is the leader of a scouting troop of which the other person is a member, or is a person with temporary or occasional disciplinary control over the other person.</w:t>
            </w:r>
          </w:p>
          <w:p w14:paraId="64100617" w14:textId="77777777" w:rsidR="00442BB8" w:rsidRPr="00FB1164" w:rsidRDefault="00442BB8" w:rsidP="00442BB8">
            <w:pPr>
              <w:pStyle w:val="ListParagraph"/>
              <w:spacing w:after="200"/>
              <w:rPr>
                <w:sz w:val="20"/>
                <w:szCs w:val="20"/>
                <w:highlight w:val="cyan"/>
              </w:rPr>
            </w:pPr>
          </w:p>
          <w:p w14:paraId="55C68E6D" w14:textId="77777777" w:rsidR="00442BB8" w:rsidRPr="00FB1164" w:rsidRDefault="00442BB8" w:rsidP="00442BB8">
            <w:pPr>
              <w:pStyle w:val="ListParagraph"/>
              <w:widowControl/>
              <w:numPr>
                <w:ilvl w:val="0"/>
                <w:numId w:val="21"/>
              </w:numPr>
              <w:autoSpaceDE/>
              <w:autoSpaceDN/>
              <w:spacing w:after="200"/>
              <w:ind w:left="720"/>
              <w:contextualSpacing/>
              <w:rPr>
                <w:sz w:val="20"/>
                <w:szCs w:val="20"/>
              </w:rPr>
            </w:pPr>
            <w:r w:rsidRPr="00FB1164">
              <w:rPr>
                <w:sz w:val="20"/>
                <w:szCs w:val="20"/>
              </w:rPr>
              <w:t>Unlawful Sexual Conduct with Minor (Ohio Rev. Code § 29</w:t>
            </w:r>
            <w:r w:rsidRPr="00FB1164" w:rsidDel="00886476">
              <w:rPr>
                <w:sz w:val="20"/>
                <w:szCs w:val="20"/>
              </w:rPr>
              <w:t>.</w:t>
            </w:r>
            <w:r w:rsidRPr="00FB1164">
              <w:rPr>
                <w:sz w:val="20"/>
                <w:szCs w:val="20"/>
              </w:rPr>
              <w:t>07.04): No person who is eighteen years of age or older shall engage in sexual conduct with another, who is not the spouse of the offender, when the offender knows the other person is thirteen years of age or older but less than sixteen years of age, or the offender is reckless in that regard.</w:t>
            </w:r>
          </w:p>
          <w:p w14:paraId="3D52BEEB" w14:textId="77777777" w:rsidR="00442BB8" w:rsidRPr="00FB1164" w:rsidRDefault="00442BB8" w:rsidP="00442BB8">
            <w:pPr>
              <w:pStyle w:val="ListParagraph"/>
              <w:spacing w:after="200"/>
              <w:rPr>
                <w:sz w:val="20"/>
                <w:szCs w:val="20"/>
                <w:highlight w:val="cyan"/>
              </w:rPr>
            </w:pPr>
          </w:p>
          <w:p w14:paraId="2A73169D" w14:textId="77777777" w:rsidR="00442BB8" w:rsidRPr="00FB1164" w:rsidRDefault="00442BB8" w:rsidP="00442BB8">
            <w:pPr>
              <w:pStyle w:val="ListParagraph"/>
              <w:widowControl/>
              <w:numPr>
                <w:ilvl w:val="0"/>
                <w:numId w:val="21"/>
              </w:numPr>
              <w:autoSpaceDE/>
              <w:autoSpaceDN/>
              <w:spacing w:after="200"/>
              <w:ind w:left="720"/>
              <w:contextualSpacing/>
              <w:rPr>
                <w:sz w:val="20"/>
                <w:szCs w:val="20"/>
              </w:rPr>
            </w:pPr>
            <w:r w:rsidRPr="00FB1164">
              <w:rPr>
                <w:sz w:val="20"/>
                <w:szCs w:val="20"/>
              </w:rPr>
              <w:t xml:space="preserve">Gross Sexual Imposition (Ohio Rev. Code § 2907.05): </w:t>
            </w:r>
          </w:p>
          <w:p w14:paraId="1C374553" w14:textId="77777777" w:rsidR="00442BB8" w:rsidRPr="00FB1164" w:rsidRDefault="00442BB8" w:rsidP="00442BB8">
            <w:pPr>
              <w:pStyle w:val="ListParagraph"/>
              <w:widowControl/>
              <w:numPr>
                <w:ilvl w:val="0"/>
                <w:numId w:val="22"/>
              </w:numPr>
              <w:autoSpaceDE/>
              <w:autoSpaceDN/>
              <w:spacing w:after="200"/>
              <w:contextualSpacing/>
              <w:rPr>
                <w:sz w:val="20"/>
                <w:szCs w:val="20"/>
              </w:rPr>
            </w:pPr>
            <w:r w:rsidRPr="00FB1164">
              <w:rPr>
                <w:sz w:val="20"/>
                <w:szCs w:val="20"/>
                <w:lang w:val="en"/>
              </w:rPr>
              <w:t>No person shall have sexual contact with another, not the spouse of the offender; cause another, not the spouse of the offender, to have sexual contact with the offender; or cause two or more other persons to have sexual contact when any of the following applies:  (1) The offender purposely compels the other person, or one of the other persons, to submit by force or threat of force; (2) For the purpose of preventing resistance, the offender substantially impairs the judgment or control of the other person or of one of the other persons by administering any drug, intoxicant, or controlled substance to the other person surreptitiously or by force, threat of force, or deception; (3) The offender knows that the judgment or control of the other person or of one of the other persons is substantially impaired as a result of the influence of any drug or intoxicant administered to the other person with the other person's consent for the purpose of any kind of medical or dental examination, treatment, or surgery; (4) The other person, or one of the other persons, is less than thirteen years of age, whether or not the offender knows the age of that person; (5) The ability of the other person to resist or consent or the ability of one of the other persons to resist or consent is substantially impaired because of a mental or physical condition or because of advanced age, and the offender knows or has reasonable cause to believe that the ability to resist or consent of the other person or of one of the other persons is substantially impaired because of a mental or physical condition or because of advanced age.</w:t>
            </w:r>
          </w:p>
          <w:p w14:paraId="0F6B5526" w14:textId="77777777" w:rsidR="00442BB8" w:rsidRPr="00FB1164" w:rsidRDefault="00442BB8" w:rsidP="00442BB8">
            <w:pPr>
              <w:pStyle w:val="ListParagraph"/>
              <w:widowControl/>
              <w:numPr>
                <w:ilvl w:val="0"/>
                <w:numId w:val="22"/>
              </w:numPr>
              <w:autoSpaceDE/>
              <w:autoSpaceDN/>
              <w:spacing w:after="200"/>
              <w:contextualSpacing/>
              <w:rPr>
                <w:sz w:val="20"/>
                <w:szCs w:val="20"/>
              </w:rPr>
            </w:pPr>
            <w:r w:rsidRPr="00FB1164">
              <w:rPr>
                <w:sz w:val="20"/>
                <w:szCs w:val="20"/>
                <w:lang w:val="en"/>
              </w:rPr>
              <w:t>No person shall knowingly touch the genitalia of another, when the touching is not through clothing, the other person is less than twelve years of age, whether or not the offender knows the age of that person, and the touching is done with an intent to abuse, humiliate, harass, degrade, or arouse or gratify the sexual desire of any person.</w:t>
            </w:r>
          </w:p>
          <w:p w14:paraId="23AE5E09" w14:textId="77777777" w:rsidR="00442BB8" w:rsidRPr="00FB1164" w:rsidRDefault="00442BB8" w:rsidP="00442BB8">
            <w:pPr>
              <w:pStyle w:val="ListParagraph"/>
              <w:rPr>
                <w:sz w:val="20"/>
                <w:szCs w:val="20"/>
              </w:rPr>
            </w:pPr>
          </w:p>
          <w:p w14:paraId="02FBDC33" w14:textId="735A40D4" w:rsidR="00442BB8" w:rsidRPr="00FB1164" w:rsidRDefault="00442BB8" w:rsidP="00442BB8">
            <w:pPr>
              <w:spacing w:before="120" w:after="120"/>
              <w:rPr>
                <w:sz w:val="20"/>
                <w:szCs w:val="20"/>
              </w:rPr>
            </w:pPr>
            <w:r w:rsidRPr="00FB1164">
              <w:rPr>
                <w:sz w:val="20"/>
                <w:szCs w:val="20"/>
              </w:rPr>
              <w:t>Sexual Imposition (Ohio Rev. Code § 2907.06):</w:t>
            </w:r>
            <w:r w:rsidRPr="00FB1164">
              <w:rPr>
                <w:sz w:val="20"/>
                <w:szCs w:val="20"/>
                <w:lang w:val="en"/>
              </w:rPr>
              <w:t>No person shall have sexual contact with another, not the spouse of the offender; cause another, not the spouse of the offender, to have sexual contact with the offender; or cause two or more other persons to have sexual contact when any of the following applies: (1) The offender knows that the sexual contact is offensive to the other person, or one of the other persons, or is reckless in that regard; (2) The offender knows that the other person's, or one of the other person's, ability to appraise the nature of or control the offender's or touching person's conduct is substantially impaired; (3) The offender knows that the other person, or one of the other persons, submits because of being unaware of the sexual contact; (4) The other person, or one of the other persons, is thirteen years of age or older but less than sixteen years of age, whether or not the offender knows the age of such person, and the offender is at least eighteen years of age and four or more years older than such other person; (5) The offender is a mental health professional, the other person or one of the other persons is a mental health client or patient of the offender, and the offender induces the other person who is the client or patient to submit by falsely representing to the other person who is the client or patient that the sexual contact is necessary for mental health treatment purposes.</w:t>
            </w:r>
          </w:p>
        </w:tc>
      </w:tr>
      <w:tr w:rsidR="00442BB8" w:rsidRPr="00FB1164" w:rsidDel="00442BB8" w14:paraId="13A4F6A6" w14:textId="77777777">
        <w:trPr>
          <w:trHeight w:val="767"/>
        </w:trPr>
        <w:tc>
          <w:tcPr>
            <w:tcW w:w="2088" w:type="dxa"/>
            <w:tcBorders>
              <w:top w:val="single" w:sz="4" w:space="0" w:color="D6E3BC"/>
              <w:left w:val="single" w:sz="4" w:space="0" w:color="D6E3BC"/>
              <w:bottom w:val="single" w:sz="4" w:space="0" w:color="D6E3BC"/>
              <w:right w:val="single" w:sz="4" w:space="0" w:color="D6E3BC"/>
            </w:tcBorders>
          </w:tcPr>
          <w:p w14:paraId="42131731" w14:textId="3A96F8AD" w:rsidR="00442BB8" w:rsidRPr="00FB1164" w:rsidRDefault="00442BB8" w:rsidP="00442BB8">
            <w:pPr>
              <w:spacing w:before="120"/>
              <w:rPr>
                <w:sz w:val="20"/>
                <w:szCs w:val="20"/>
              </w:rPr>
            </w:pPr>
            <w:r w:rsidRPr="00FB1164">
              <w:rPr>
                <w:sz w:val="20"/>
                <w:szCs w:val="20"/>
              </w:rPr>
              <w:lastRenderedPageBreak/>
              <w:t xml:space="preserve">Consent (as it relates to sexual activity) </w:t>
            </w:r>
          </w:p>
        </w:tc>
        <w:tc>
          <w:tcPr>
            <w:tcW w:w="7447" w:type="dxa"/>
            <w:tcBorders>
              <w:top w:val="single" w:sz="4" w:space="0" w:color="D6E3BC"/>
              <w:left w:val="single" w:sz="4" w:space="0" w:color="D6E3BC"/>
              <w:bottom w:val="single" w:sz="4" w:space="0" w:color="D6E3BC"/>
              <w:right w:val="single" w:sz="4" w:space="0" w:color="D6E3BC"/>
            </w:tcBorders>
          </w:tcPr>
          <w:p w14:paraId="716D92C8" w14:textId="4CCECB6E" w:rsidR="00442BB8" w:rsidRPr="00FB1164" w:rsidRDefault="00442BB8" w:rsidP="00442BB8">
            <w:pPr>
              <w:spacing w:before="120" w:after="120"/>
              <w:rPr>
                <w:sz w:val="20"/>
                <w:szCs w:val="20"/>
              </w:rPr>
            </w:pPr>
            <w:r w:rsidRPr="00FB1164">
              <w:rPr>
                <w:sz w:val="20"/>
                <w:szCs w:val="20"/>
              </w:rPr>
              <w:t xml:space="preserve">The institution has determined, based on good-faith research, that Ohio law does not define the term consent (as it relates to sexual activity).  </w:t>
            </w:r>
          </w:p>
        </w:tc>
      </w:tr>
    </w:tbl>
    <w:p w14:paraId="6D75B62E" w14:textId="66D77A9F" w:rsidR="0047723A" w:rsidRPr="00FB1164" w:rsidRDefault="00431AAB">
      <w:pPr>
        <w:pStyle w:val="BodyText"/>
        <w:spacing w:before="74"/>
        <w:ind w:left="1419" w:right="1572"/>
        <w:rPr>
          <w:sz w:val="20"/>
          <w:szCs w:val="20"/>
        </w:rPr>
      </w:pPr>
      <w:r w:rsidRPr="00FB1164">
        <w:rPr>
          <w:sz w:val="20"/>
          <w:szCs w:val="20"/>
        </w:rPr>
        <w:t xml:space="preserve">The University defines “consent” as it relates to the Policy on </w:t>
      </w:r>
      <w:r w:rsidR="009F0183" w:rsidRPr="00FB1164">
        <w:rPr>
          <w:sz w:val="20"/>
          <w:szCs w:val="20"/>
        </w:rPr>
        <w:t xml:space="preserve">Discrimination, Harassment and Sexual Misconduct </w:t>
      </w:r>
      <w:r w:rsidRPr="00FB1164">
        <w:rPr>
          <w:sz w:val="20"/>
          <w:szCs w:val="20"/>
        </w:rPr>
        <w:t>as follows:</w:t>
      </w:r>
    </w:p>
    <w:p w14:paraId="57DAFA38" w14:textId="77777777" w:rsidR="0047723A" w:rsidRPr="00FB1164" w:rsidRDefault="0047723A">
      <w:pPr>
        <w:pStyle w:val="BodyText"/>
        <w:rPr>
          <w:sz w:val="20"/>
          <w:szCs w:val="20"/>
        </w:rPr>
      </w:pPr>
    </w:p>
    <w:p w14:paraId="47B5B6E6" w14:textId="794038D4" w:rsidR="009F0183" w:rsidRPr="00FB1164" w:rsidRDefault="009F0183" w:rsidP="008C4A7A">
      <w:pPr>
        <w:pStyle w:val="Default"/>
        <w:numPr>
          <w:ilvl w:val="0"/>
          <w:numId w:val="8"/>
        </w:numPr>
        <w:ind w:right="70"/>
        <w:jc w:val="both"/>
        <w:rPr>
          <w:sz w:val="20"/>
          <w:szCs w:val="20"/>
        </w:rPr>
      </w:pPr>
      <w:r w:rsidRPr="00FB1164">
        <w:rPr>
          <w:sz w:val="20"/>
          <w:szCs w:val="20"/>
        </w:rPr>
        <w:t xml:space="preserve">While all sexual contact outside the covenant of marriage is inconsistent with Catholic teaching and the University’s values, for purposes of determining whether sexual misconduct has occurred, “consent” is defined as a clear, </w:t>
      </w:r>
      <w:r w:rsidR="00DE64D4" w:rsidRPr="00FB1164">
        <w:rPr>
          <w:sz w:val="20"/>
          <w:szCs w:val="20"/>
        </w:rPr>
        <w:t>knowing,</w:t>
      </w:r>
      <w:r w:rsidRPr="00FB1164">
        <w:rPr>
          <w:sz w:val="20"/>
          <w:szCs w:val="20"/>
        </w:rPr>
        <w:t xml:space="preserve"> and voluntary agreement to engage in a specific sexual activity. Consent requires an </w:t>
      </w:r>
      <w:r w:rsidRPr="00FB1164">
        <w:rPr>
          <w:sz w:val="20"/>
          <w:szCs w:val="20"/>
        </w:rPr>
        <w:lastRenderedPageBreak/>
        <w:t xml:space="preserve">affirmative act or statement by each participant. All the surrounding circumstances are to be considered in determining whether a person gave consent. </w:t>
      </w:r>
    </w:p>
    <w:p w14:paraId="213678FD" w14:textId="77777777" w:rsidR="009F0183" w:rsidRPr="00FB1164" w:rsidRDefault="009F0183" w:rsidP="008C4A7A">
      <w:pPr>
        <w:pStyle w:val="Default"/>
        <w:ind w:left="1780" w:right="70"/>
        <w:jc w:val="both"/>
        <w:rPr>
          <w:sz w:val="20"/>
          <w:szCs w:val="20"/>
        </w:rPr>
      </w:pPr>
      <w:r w:rsidRPr="00FB1164">
        <w:rPr>
          <w:sz w:val="20"/>
          <w:szCs w:val="20"/>
        </w:rPr>
        <w:t xml:space="preserve">The following information is critical to understanding consent to sexual activity: </w:t>
      </w:r>
    </w:p>
    <w:p w14:paraId="41CC36CF" w14:textId="77777777" w:rsidR="009F0183" w:rsidRPr="00FB1164" w:rsidRDefault="009F0183" w:rsidP="008C4A7A">
      <w:pPr>
        <w:pStyle w:val="Default"/>
        <w:ind w:left="1780" w:right="70"/>
        <w:jc w:val="both"/>
        <w:rPr>
          <w:sz w:val="20"/>
          <w:szCs w:val="20"/>
        </w:rPr>
      </w:pPr>
      <w:r w:rsidRPr="00FB1164">
        <w:rPr>
          <w:sz w:val="18"/>
          <w:szCs w:val="18"/>
        </w:rPr>
        <w:t xml:space="preserve">• </w:t>
      </w:r>
      <w:r w:rsidRPr="00FB1164">
        <w:rPr>
          <w:sz w:val="20"/>
          <w:szCs w:val="20"/>
        </w:rPr>
        <w:t xml:space="preserve">Consent to some sexual acts does not imply consent to others, nor does past consent to a given act imply present or future consent. </w:t>
      </w:r>
    </w:p>
    <w:p w14:paraId="525F862E" w14:textId="77777777" w:rsidR="009F0183" w:rsidRPr="00FB1164" w:rsidRDefault="009F0183" w:rsidP="008C4A7A">
      <w:pPr>
        <w:pStyle w:val="Default"/>
        <w:ind w:left="1780" w:right="70"/>
        <w:jc w:val="both"/>
        <w:rPr>
          <w:sz w:val="20"/>
          <w:szCs w:val="20"/>
        </w:rPr>
      </w:pPr>
      <w:r w:rsidRPr="00FB1164">
        <w:rPr>
          <w:sz w:val="18"/>
          <w:szCs w:val="18"/>
        </w:rPr>
        <w:t xml:space="preserve">• </w:t>
      </w:r>
      <w:r w:rsidRPr="00FB1164">
        <w:rPr>
          <w:sz w:val="20"/>
          <w:szCs w:val="20"/>
        </w:rPr>
        <w:t xml:space="preserve">Consent cannot be inferred from silence or an absence of resistance. </w:t>
      </w:r>
    </w:p>
    <w:p w14:paraId="35AB6A87" w14:textId="77777777" w:rsidR="009F0183" w:rsidRPr="00FB1164" w:rsidRDefault="009F0183" w:rsidP="008C4A7A">
      <w:pPr>
        <w:pStyle w:val="Default"/>
        <w:ind w:left="1780" w:right="70"/>
        <w:jc w:val="both"/>
        <w:rPr>
          <w:sz w:val="20"/>
          <w:szCs w:val="20"/>
        </w:rPr>
      </w:pPr>
      <w:r w:rsidRPr="00FB1164">
        <w:rPr>
          <w:sz w:val="18"/>
          <w:szCs w:val="18"/>
        </w:rPr>
        <w:t xml:space="preserve">• </w:t>
      </w:r>
      <w:r w:rsidRPr="00FB1164">
        <w:rPr>
          <w:sz w:val="20"/>
          <w:szCs w:val="20"/>
        </w:rPr>
        <w:t xml:space="preserve">Coercion, force, use of fraud, or intimidation, or the threat or any of these, invalidates consent. </w:t>
      </w:r>
    </w:p>
    <w:p w14:paraId="0C229264" w14:textId="77777777" w:rsidR="009F0183" w:rsidRPr="00FB1164" w:rsidRDefault="009F0183" w:rsidP="008C4A7A">
      <w:pPr>
        <w:pStyle w:val="Default"/>
        <w:ind w:left="1780" w:right="70"/>
        <w:jc w:val="both"/>
        <w:rPr>
          <w:sz w:val="20"/>
          <w:szCs w:val="20"/>
        </w:rPr>
      </w:pPr>
      <w:r w:rsidRPr="00FB1164">
        <w:rPr>
          <w:sz w:val="18"/>
          <w:szCs w:val="18"/>
        </w:rPr>
        <w:t xml:space="preserve">• </w:t>
      </w:r>
      <w:r w:rsidRPr="00FB1164">
        <w:rPr>
          <w:sz w:val="20"/>
          <w:szCs w:val="20"/>
        </w:rPr>
        <w:t xml:space="preserve">A current or previous romantic, social or sexual relationship with someone, or the manner of dress of the person involved with the accused individual in the conduct at issue, does not imply present or future consent to any form of sexual activity. </w:t>
      </w:r>
    </w:p>
    <w:p w14:paraId="2556B589" w14:textId="77777777" w:rsidR="009F0183" w:rsidRPr="00FB1164" w:rsidRDefault="009F0183" w:rsidP="008C4A7A">
      <w:pPr>
        <w:pStyle w:val="Default"/>
        <w:ind w:left="1780" w:right="70"/>
        <w:jc w:val="both"/>
        <w:rPr>
          <w:sz w:val="20"/>
          <w:szCs w:val="20"/>
        </w:rPr>
      </w:pPr>
      <w:r w:rsidRPr="00FB1164">
        <w:rPr>
          <w:sz w:val="18"/>
          <w:szCs w:val="18"/>
        </w:rPr>
        <w:t xml:space="preserve">• </w:t>
      </w:r>
      <w:r w:rsidRPr="00FB1164">
        <w:rPr>
          <w:sz w:val="20"/>
          <w:szCs w:val="20"/>
        </w:rPr>
        <w:t xml:space="preserve">Consent must be ongoing throughout a sexual encounter. </w:t>
      </w:r>
    </w:p>
    <w:p w14:paraId="0A7F0CE2" w14:textId="77777777" w:rsidR="009F0183" w:rsidRPr="00FB1164" w:rsidRDefault="009F0183" w:rsidP="008C4A7A">
      <w:pPr>
        <w:pStyle w:val="Default"/>
        <w:ind w:left="1780" w:right="70"/>
        <w:jc w:val="both"/>
        <w:rPr>
          <w:sz w:val="20"/>
          <w:szCs w:val="20"/>
        </w:rPr>
      </w:pPr>
      <w:r w:rsidRPr="00FB1164">
        <w:rPr>
          <w:sz w:val="18"/>
          <w:szCs w:val="18"/>
        </w:rPr>
        <w:t xml:space="preserve">• </w:t>
      </w:r>
      <w:r w:rsidRPr="00FB1164">
        <w:rPr>
          <w:sz w:val="20"/>
          <w:szCs w:val="20"/>
        </w:rPr>
        <w:t xml:space="preserve">Consent can be withdrawn at any time by verbal or physical conduct that a reasonable person would understand to indicate a desire to stop or not engage in the sexual conduct at issue. </w:t>
      </w:r>
    </w:p>
    <w:p w14:paraId="471DF1D9" w14:textId="77777777" w:rsidR="009F0183" w:rsidRPr="00FB1164" w:rsidRDefault="009F0183" w:rsidP="008C4A7A">
      <w:pPr>
        <w:pStyle w:val="Default"/>
        <w:ind w:left="1780"/>
        <w:jc w:val="both"/>
        <w:rPr>
          <w:sz w:val="20"/>
          <w:szCs w:val="20"/>
        </w:rPr>
      </w:pPr>
      <w:r w:rsidRPr="00FB1164">
        <w:rPr>
          <w:sz w:val="18"/>
          <w:szCs w:val="18"/>
        </w:rPr>
        <w:t xml:space="preserve">• </w:t>
      </w:r>
      <w:r w:rsidRPr="00FB1164">
        <w:rPr>
          <w:sz w:val="20"/>
          <w:szCs w:val="20"/>
        </w:rPr>
        <w:t xml:space="preserve">Consent to engage in sexual activity with one person does not imply consent to engage in sexual activity with another. </w:t>
      </w:r>
    </w:p>
    <w:p w14:paraId="62D3F110" w14:textId="77777777" w:rsidR="009F0183" w:rsidRPr="00FB1164" w:rsidRDefault="009F0183" w:rsidP="008C4A7A">
      <w:pPr>
        <w:pStyle w:val="Default"/>
        <w:ind w:left="1780"/>
        <w:jc w:val="both"/>
        <w:rPr>
          <w:sz w:val="20"/>
          <w:szCs w:val="20"/>
        </w:rPr>
      </w:pPr>
      <w:r w:rsidRPr="00FB1164">
        <w:rPr>
          <w:sz w:val="18"/>
          <w:szCs w:val="18"/>
        </w:rPr>
        <w:t xml:space="preserve">• </w:t>
      </w:r>
      <w:r w:rsidRPr="00FB1164">
        <w:rPr>
          <w:sz w:val="20"/>
          <w:szCs w:val="20"/>
        </w:rPr>
        <w:t xml:space="preserve">Effective consent may not exist when there is a disparity of power between the parties (e.g., faculty/student, supervisor/employee). </w:t>
      </w:r>
    </w:p>
    <w:p w14:paraId="77D3EDD7" w14:textId="77777777" w:rsidR="009F0183" w:rsidRPr="00FB1164" w:rsidRDefault="009F0183" w:rsidP="008C4A7A">
      <w:pPr>
        <w:pStyle w:val="Default"/>
        <w:ind w:left="1780"/>
        <w:jc w:val="both"/>
        <w:rPr>
          <w:sz w:val="20"/>
          <w:szCs w:val="20"/>
        </w:rPr>
      </w:pPr>
      <w:r w:rsidRPr="00FB1164">
        <w:rPr>
          <w:sz w:val="18"/>
          <w:szCs w:val="18"/>
        </w:rPr>
        <w:t xml:space="preserve">• </w:t>
      </w:r>
      <w:r w:rsidRPr="00FB1164">
        <w:rPr>
          <w:sz w:val="20"/>
          <w:szCs w:val="20"/>
        </w:rPr>
        <w:t xml:space="preserve">A person who is incapacitated cannot consent. (See definition of incapacitation below). </w:t>
      </w:r>
    </w:p>
    <w:p w14:paraId="18585B0D" w14:textId="77777777" w:rsidR="009F0183" w:rsidRPr="00FB1164" w:rsidRDefault="009F0183" w:rsidP="008C4A7A">
      <w:pPr>
        <w:pStyle w:val="Default"/>
        <w:ind w:left="1780"/>
        <w:jc w:val="both"/>
        <w:rPr>
          <w:sz w:val="20"/>
          <w:szCs w:val="20"/>
        </w:rPr>
      </w:pPr>
    </w:p>
    <w:p w14:paraId="10A9C4A3" w14:textId="7B344107" w:rsidR="009F0183" w:rsidRPr="00FB1164" w:rsidRDefault="009F0183" w:rsidP="008C4A7A">
      <w:pPr>
        <w:pStyle w:val="Default"/>
        <w:ind w:left="1780"/>
        <w:jc w:val="both"/>
        <w:rPr>
          <w:sz w:val="20"/>
          <w:szCs w:val="20"/>
        </w:rPr>
      </w:pPr>
      <w:r w:rsidRPr="00FB1164">
        <w:rPr>
          <w:sz w:val="20"/>
          <w:szCs w:val="20"/>
        </w:rPr>
        <w:t xml:space="preserve">Note: Although not necessarily a violation of this policy, certain consensual sexual activity that is lewd, indecent, obscene or immoral conduct or expression that violates Catholic moral teaching on sexuality, or the promotion or advocacy of such conduct or expression, may be considered a violation of the Student Handbook or other University policies. </w:t>
      </w:r>
    </w:p>
    <w:p w14:paraId="1EAFA3FA" w14:textId="77777777" w:rsidR="009F0183" w:rsidRPr="00FB1164" w:rsidRDefault="009F0183" w:rsidP="008C4A7A">
      <w:pPr>
        <w:pStyle w:val="Default"/>
        <w:ind w:left="1780"/>
        <w:jc w:val="both"/>
        <w:rPr>
          <w:sz w:val="20"/>
          <w:szCs w:val="20"/>
        </w:rPr>
      </w:pPr>
    </w:p>
    <w:p w14:paraId="5BE95C8F" w14:textId="77777777" w:rsidR="009F0183" w:rsidRPr="00FB1164" w:rsidRDefault="009F0183" w:rsidP="008C4A7A">
      <w:pPr>
        <w:pStyle w:val="Default"/>
        <w:numPr>
          <w:ilvl w:val="0"/>
          <w:numId w:val="8"/>
        </w:numPr>
        <w:jc w:val="both"/>
        <w:rPr>
          <w:sz w:val="20"/>
          <w:szCs w:val="20"/>
        </w:rPr>
      </w:pPr>
      <w:r w:rsidRPr="00FB1164">
        <w:rPr>
          <w:i/>
          <w:iCs/>
          <w:sz w:val="20"/>
          <w:szCs w:val="20"/>
        </w:rPr>
        <w:t xml:space="preserve">Definition of Incapacitation: </w:t>
      </w:r>
    </w:p>
    <w:p w14:paraId="2EA39A7C" w14:textId="2290AE65" w:rsidR="009F0183" w:rsidRPr="00FB1164" w:rsidRDefault="009F0183" w:rsidP="008C4A7A">
      <w:pPr>
        <w:pStyle w:val="ListParagraph"/>
        <w:tabs>
          <w:tab w:val="left" w:pos="2139"/>
          <w:tab w:val="left" w:pos="2140"/>
        </w:tabs>
        <w:ind w:left="1780" w:right="-20" w:firstLine="0"/>
        <w:jc w:val="both"/>
        <w:rPr>
          <w:sz w:val="20"/>
          <w:szCs w:val="20"/>
        </w:rPr>
      </w:pPr>
      <w:r w:rsidRPr="00FB1164">
        <w:rPr>
          <w:sz w:val="20"/>
          <w:szCs w:val="20"/>
        </w:rPr>
        <w:t>Consent cannot be obtained from someone who is asleep or otherwise mentally or physically incapacitated, whether due to alcohol, drugs, or some other condition, including an intellectual or other disability. A person is mentally or physically incapacitated when that person lacks the ability to make or act on considered decisions to engage in sexual activity. Engaging in sexual contact with a person whom you know – or reasonably should know – to be incapacitated constitutes sexual misconduct. Warning signs of when a person may be incapacitated due to drug and/or alcohol use include, but not limited to, slurred or incomprehensible speech, falling down, unsteady gait, passing out, and vomiting.</w:t>
      </w:r>
    </w:p>
    <w:p w14:paraId="48A17D27" w14:textId="77777777" w:rsidR="0047723A" w:rsidRPr="00FB1164" w:rsidRDefault="0047723A" w:rsidP="008C4A7A">
      <w:pPr>
        <w:pStyle w:val="BodyText"/>
        <w:jc w:val="both"/>
        <w:rPr>
          <w:szCs w:val="20"/>
        </w:rPr>
      </w:pPr>
    </w:p>
    <w:p w14:paraId="764B2C8A" w14:textId="77777777" w:rsidR="0047723A" w:rsidRPr="00FB1164" w:rsidRDefault="0047723A" w:rsidP="008C4A7A">
      <w:pPr>
        <w:pStyle w:val="BodyText"/>
        <w:spacing w:before="6"/>
        <w:jc w:val="both"/>
        <w:rPr>
          <w:szCs w:val="20"/>
        </w:rPr>
      </w:pPr>
    </w:p>
    <w:p w14:paraId="3CF88F23" w14:textId="77777777" w:rsidR="0047723A" w:rsidRPr="00FB1164" w:rsidRDefault="00431AAB" w:rsidP="008C4A7A">
      <w:pPr>
        <w:ind w:left="1420"/>
        <w:jc w:val="both"/>
        <w:rPr>
          <w:b/>
          <w:sz w:val="24"/>
          <w:szCs w:val="20"/>
        </w:rPr>
      </w:pPr>
      <w:r w:rsidRPr="00FB1164">
        <w:rPr>
          <w:b/>
          <w:sz w:val="24"/>
          <w:szCs w:val="20"/>
          <w:u w:val="thick"/>
        </w:rPr>
        <w:t>Fire Safety Definitions</w:t>
      </w:r>
    </w:p>
    <w:p w14:paraId="269805DC" w14:textId="77777777" w:rsidR="0047723A" w:rsidRPr="00FB1164" w:rsidRDefault="0047723A" w:rsidP="008C4A7A">
      <w:pPr>
        <w:pStyle w:val="BodyText"/>
        <w:jc w:val="both"/>
        <w:rPr>
          <w:b/>
          <w:sz w:val="18"/>
          <w:szCs w:val="20"/>
        </w:rPr>
      </w:pPr>
    </w:p>
    <w:p w14:paraId="138E95F7" w14:textId="77777777" w:rsidR="0047723A" w:rsidRPr="00FB1164" w:rsidRDefault="00431AAB" w:rsidP="008C4A7A">
      <w:pPr>
        <w:pStyle w:val="BodyText"/>
        <w:spacing w:before="92" w:line="278" w:lineRule="auto"/>
        <w:ind w:left="1419" w:right="-20"/>
        <w:jc w:val="both"/>
        <w:rPr>
          <w:sz w:val="20"/>
          <w:szCs w:val="20"/>
        </w:rPr>
      </w:pPr>
      <w:r w:rsidRPr="00FB1164">
        <w:rPr>
          <w:b/>
          <w:sz w:val="20"/>
          <w:szCs w:val="20"/>
        </w:rPr>
        <w:t xml:space="preserve">Cause of Fire – </w:t>
      </w:r>
      <w:r w:rsidRPr="00FB1164">
        <w:rPr>
          <w:sz w:val="20"/>
          <w:szCs w:val="20"/>
        </w:rPr>
        <w:t>The factor or factors that give rise to a fire. The causal factor may be, but is not limited to, the result of an intentional or unintentional action, mechanical failure, or act of nature.</w:t>
      </w:r>
    </w:p>
    <w:p w14:paraId="601BEF95" w14:textId="77777777" w:rsidR="0047723A" w:rsidRPr="00FB1164" w:rsidRDefault="00431AAB" w:rsidP="008C4A7A">
      <w:pPr>
        <w:pStyle w:val="BodyText"/>
        <w:spacing w:before="195"/>
        <w:ind w:left="1420" w:right="-20"/>
        <w:jc w:val="both"/>
        <w:rPr>
          <w:sz w:val="20"/>
          <w:szCs w:val="20"/>
        </w:rPr>
      </w:pPr>
      <w:r w:rsidRPr="00FB1164">
        <w:rPr>
          <w:b/>
          <w:sz w:val="20"/>
          <w:szCs w:val="20"/>
        </w:rPr>
        <w:t xml:space="preserve">Fire – </w:t>
      </w:r>
      <w:r w:rsidRPr="00FB1164">
        <w:rPr>
          <w:sz w:val="20"/>
          <w:szCs w:val="20"/>
        </w:rPr>
        <w:t>Any instance of open flame or other burning in a place not intended to contain the burning or in an uncontrolled manner.</w:t>
      </w:r>
    </w:p>
    <w:p w14:paraId="2AC31294" w14:textId="77777777" w:rsidR="0047723A" w:rsidRPr="00FB1164" w:rsidRDefault="0047723A" w:rsidP="008C4A7A">
      <w:pPr>
        <w:pStyle w:val="BodyText"/>
        <w:spacing w:before="6"/>
        <w:ind w:right="-20"/>
        <w:jc w:val="both"/>
        <w:rPr>
          <w:szCs w:val="20"/>
        </w:rPr>
      </w:pPr>
    </w:p>
    <w:p w14:paraId="18AC7D60" w14:textId="77777777" w:rsidR="0047723A" w:rsidRPr="00FB1164" w:rsidRDefault="00431AAB" w:rsidP="008C4A7A">
      <w:pPr>
        <w:pStyle w:val="BodyText"/>
        <w:ind w:left="1419" w:right="-20"/>
        <w:jc w:val="both"/>
        <w:rPr>
          <w:sz w:val="20"/>
          <w:szCs w:val="20"/>
        </w:rPr>
      </w:pPr>
      <w:r w:rsidRPr="00FB1164">
        <w:rPr>
          <w:b/>
          <w:sz w:val="20"/>
          <w:szCs w:val="20"/>
        </w:rPr>
        <w:t xml:space="preserve">Fire Drill – </w:t>
      </w:r>
      <w:r w:rsidRPr="00FB1164">
        <w:rPr>
          <w:sz w:val="20"/>
          <w:szCs w:val="20"/>
        </w:rPr>
        <w:t>A supervised practice of a mandatory evacuation of a building for a fire.</w:t>
      </w:r>
    </w:p>
    <w:p w14:paraId="2C529BE6" w14:textId="77777777" w:rsidR="0047723A" w:rsidRPr="00FB1164" w:rsidRDefault="0047723A" w:rsidP="008C4A7A">
      <w:pPr>
        <w:pStyle w:val="BodyText"/>
        <w:spacing w:before="1"/>
        <w:ind w:right="-20"/>
        <w:jc w:val="both"/>
        <w:rPr>
          <w:szCs w:val="20"/>
        </w:rPr>
      </w:pPr>
    </w:p>
    <w:p w14:paraId="7833A017" w14:textId="77777777" w:rsidR="0047723A" w:rsidRPr="00FB1164" w:rsidRDefault="00431AAB" w:rsidP="008C4A7A">
      <w:pPr>
        <w:pStyle w:val="BodyText"/>
        <w:spacing w:before="1"/>
        <w:ind w:left="1420" w:right="-20" w:hanging="1"/>
        <w:jc w:val="both"/>
        <w:rPr>
          <w:sz w:val="20"/>
          <w:szCs w:val="20"/>
        </w:rPr>
      </w:pPr>
      <w:r w:rsidRPr="00FB1164">
        <w:rPr>
          <w:b/>
          <w:sz w:val="20"/>
          <w:szCs w:val="20"/>
        </w:rPr>
        <w:t xml:space="preserve">Fire-Related Injury – </w:t>
      </w:r>
      <w:r w:rsidRPr="00FB1164">
        <w:rPr>
          <w:sz w:val="20"/>
          <w:szCs w:val="20"/>
        </w:rPr>
        <w:t>Any instance in which a person is injured as a result of a fire, including an injury sustained from a natural or accidental cause while involved in fire control, attempting rescue, or escaping from the dangers of the fire. The term “person” may include students, faculty, staff, visitors, firefighters, or any other individuals.</w:t>
      </w:r>
    </w:p>
    <w:p w14:paraId="6F9194E1" w14:textId="77777777" w:rsidR="0047723A" w:rsidRPr="00FB1164" w:rsidRDefault="0047723A" w:rsidP="008C4A7A">
      <w:pPr>
        <w:pStyle w:val="BodyText"/>
        <w:ind w:right="-20"/>
        <w:jc w:val="both"/>
        <w:rPr>
          <w:szCs w:val="20"/>
        </w:rPr>
      </w:pPr>
    </w:p>
    <w:p w14:paraId="3F0965C3" w14:textId="77777777" w:rsidR="0047723A" w:rsidRPr="00FB1164" w:rsidRDefault="00431AAB" w:rsidP="008C4A7A">
      <w:pPr>
        <w:pStyle w:val="BodyText"/>
        <w:ind w:left="1420" w:right="-20"/>
        <w:jc w:val="both"/>
        <w:rPr>
          <w:sz w:val="20"/>
          <w:szCs w:val="20"/>
        </w:rPr>
      </w:pPr>
      <w:r w:rsidRPr="00FB1164">
        <w:rPr>
          <w:b/>
          <w:sz w:val="20"/>
          <w:szCs w:val="20"/>
        </w:rPr>
        <w:t xml:space="preserve">Fire-Related Death – </w:t>
      </w:r>
      <w:r w:rsidRPr="00FB1164">
        <w:rPr>
          <w:sz w:val="20"/>
          <w:szCs w:val="20"/>
        </w:rPr>
        <w:t>Any instance in which a person is killed as a result of a fire, including death resulting from a natural or accidental cause while involved in fire control, attempting rescue, or escaping from the dangers of a fire, or regarding a person who dies within one year of injuries sustained as a result of the fire.</w:t>
      </w:r>
    </w:p>
    <w:p w14:paraId="6691C493" w14:textId="77777777" w:rsidR="0047723A" w:rsidRPr="00FB1164" w:rsidRDefault="0047723A" w:rsidP="008C4A7A">
      <w:pPr>
        <w:pStyle w:val="BodyText"/>
        <w:tabs>
          <w:tab w:val="left" w:pos="9180"/>
        </w:tabs>
        <w:jc w:val="both"/>
        <w:rPr>
          <w:sz w:val="20"/>
          <w:szCs w:val="20"/>
        </w:rPr>
      </w:pPr>
    </w:p>
    <w:p w14:paraId="012F3A56" w14:textId="77777777" w:rsidR="0047723A" w:rsidRPr="00FB1164" w:rsidRDefault="00431AAB" w:rsidP="008C4A7A">
      <w:pPr>
        <w:pStyle w:val="BodyText"/>
        <w:ind w:left="1420" w:right="1424"/>
        <w:jc w:val="both"/>
        <w:rPr>
          <w:sz w:val="20"/>
          <w:szCs w:val="20"/>
        </w:rPr>
      </w:pPr>
      <w:r w:rsidRPr="00FB1164">
        <w:rPr>
          <w:b/>
          <w:sz w:val="20"/>
          <w:szCs w:val="20"/>
        </w:rPr>
        <w:t xml:space="preserve">Fire Safety System – </w:t>
      </w:r>
      <w:r w:rsidRPr="00FB1164">
        <w:rPr>
          <w:sz w:val="20"/>
          <w:szCs w:val="20"/>
        </w:rPr>
        <w:t>Any mechanism or system related to the detection of a fire, the warning resulting from a fire, or the control of a fire, including:</w:t>
      </w:r>
    </w:p>
    <w:p w14:paraId="0BDD9D2F" w14:textId="77777777" w:rsidR="0047723A" w:rsidRPr="00FB1164" w:rsidRDefault="0047723A" w:rsidP="008C4A7A">
      <w:pPr>
        <w:pStyle w:val="BodyText"/>
        <w:spacing w:before="2"/>
        <w:jc w:val="both"/>
        <w:rPr>
          <w:sz w:val="20"/>
          <w:szCs w:val="20"/>
        </w:rPr>
      </w:pPr>
    </w:p>
    <w:p w14:paraId="4FE3C06F" w14:textId="77777777" w:rsidR="0047723A" w:rsidRPr="00FB1164" w:rsidRDefault="00431AAB" w:rsidP="008C4A7A">
      <w:pPr>
        <w:pStyle w:val="ListParagraph"/>
        <w:numPr>
          <w:ilvl w:val="2"/>
          <w:numId w:val="8"/>
        </w:numPr>
        <w:tabs>
          <w:tab w:val="left" w:pos="2501"/>
        </w:tabs>
        <w:jc w:val="both"/>
        <w:rPr>
          <w:sz w:val="20"/>
          <w:szCs w:val="20"/>
        </w:rPr>
      </w:pPr>
      <w:r w:rsidRPr="00FB1164">
        <w:rPr>
          <w:sz w:val="20"/>
          <w:szCs w:val="20"/>
        </w:rPr>
        <w:t>Sprinkler or other fire extinguishing</w:t>
      </w:r>
      <w:r w:rsidRPr="00FB1164">
        <w:rPr>
          <w:spacing w:val="-6"/>
          <w:sz w:val="20"/>
          <w:szCs w:val="20"/>
        </w:rPr>
        <w:t xml:space="preserve"> </w:t>
      </w:r>
      <w:r w:rsidRPr="00FB1164">
        <w:rPr>
          <w:sz w:val="20"/>
          <w:szCs w:val="20"/>
        </w:rPr>
        <w:t>systems</w:t>
      </w:r>
    </w:p>
    <w:p w14:paraId="6F5A35AE" w14:textId="77777777" w:rsidR="0047723A" w:rsidRPr="00FB1164" w:rsidRDefault="00431AAB" w:rsidP="008C4A7A">
      <w:pPr>
        <w:pStyle w:val="ListParagraph"/>
        <w:numPr>
          <w:ilvl w:val="2"/>
          <w:numId w:val="8"/>
        </w:numPr>
        <w:tabs>
          <w:tab w:val="left" w:pos="2501"/>
        </w:tabs>
        <w:spacing w:before="35"/>
        <w:jc w:val="both"/>
        <w:rPr>
          <w:sz w:val="20"/>
          <w:szCs w:val="20"/>
        </w:rPr>
      </w:pPr>
      <w:r w:rsidRPr="00FB1164">
        <w:rPr>
          <w:sz w:val="20"/>
          <w:szCs w:val="20"/>
        </w:rPr>
        <w:t>Fire detection</w:t>
      </w:r>
      <w:r w:rsidRPr="00FB1164">
        <w:rPr>
          <w:spacing w:val="-6"/>
          <w:sz w:val="20"/>
          <w:szCs w:val="20"/>
        </w:rPr>
        <w:t xml:space="preserve"> </w:t>
      </w:r>
      <w:r w:rsidRPr="00FB1164">
        <w:rPr>
          <w:sz w:val="20"/>
          <w:szCs w:val="20"/>
        </w:rPr>
        <w:t>devices</w:t>
      </w:r>
    </w:p>
    <w:p w14:paraId="72CA4427" w14:textId="77777777" w:rsidR="0047723A" w:rsidRPr="00FB1164" w:rsidRDefault="00431AAB" w:rsidP="008C4A7A">
      <w:pPr>
        <w:pStyle w:val="ListParagraph"/>
        <w:numPr>
          <w:ilvl w:val="2"/>
          <w:numId w:val="8"/>
        </w:numPr>
        <w:tabs>
          <w:tab w:val="left" w:pos="2501"/>
        </w:tabs>
        <w:spacing w:before="37"/>
        <w:jc w:val="both"/>
        <w:rPr>
          <w:sz w:val="20"/>
          <w:szCs w:val="20"/>
        </w:rPr>
      </w:pPr>
      <w:r w:rsidRPr="00FB1164">
        <w:rPr>
          <w:sz w:val="20"/>
          <w:szCs w:val="20"/>
        </w:rPr>
        <w:t>Stand-alone smoke</w:t>
      </w:r>
      <w:r w:rsidRPr="00FB1164">
        <w:rPr>
          <w:spacing w:val="-3"/>
          <w:sz w:val="20"/>
          <w:szCs w:val="20"/>
        </w:rPr>
        <w:t xml:space="preserve"> </w:t>
      </w:r>
      <w:r w:rsidRPr="00FB1164">
        <w:rPr>
          <w:sz w:val="20"/>
          <w:szCs w:val="20"/>
        </w:rPr>
        <w:t>alarms</w:t>
      </w:r>
    </w:p>
    <w:p w14:paraId="54A57464" w14:textId="77777777" w:rsidR="0047723A" w:rsidRPr="00FB1164" w:rsidRDefault="00431AAB" w:rsidP="008C4A7A">
      <w:pPr>
        <w:pStyle w:val="ListParagraph"/>
        <w:numPr>
          <w:ilvl w:val="2"/>
          <w:numId w:val="8"/>
        </w:numPr>
        <w:tabs>
          <w:tab w:val="left" w:pos="2502"/>
        </w:tabs>
        <w:spacing w:before="35"/>
        <w:ind w:left="2501"/>
        <w:jc w:val="both"/>
        <w:rPr>
          <w:sz w:val="20"/>
          <w:szCs w:val="20"/>
        </w:rPr>
      </w:pPr>
      <w:r w:rsidRPr="00FB1164">
        <w:rPr>
          <w:sz w:val="20"/>
          <w:szCs w:val="20"/>
        </w:rPr>
        <w:lastRenderedPageBreak/>
        <w:t>Devices that alert one to the presence of a fire, such as horns, bells, or strobe</w:t>
      </w:r>
      <w:r w:rsidRPr="00FB1164">
        <w:rPr>
          <w:spacing w:val="-23"/>
          <w:sz w:val="20"/>
          <w:szCs w:val="20"/>
        </w:rPr>
        <w:t xml:space="preserve"> </w:t>
      </w:r>
      <w:r w:rsidRPr="00FB1164">
        <w:rPr>
          <w:sz w:val="20"/>
          <w:szCs w:val="20"/>
        </w:rPr>
        <w:t>lights</w:t>
      </w:r>
    </w:p>
    <w:p w14:paraId="6A6F13A4" w14:textId="77777777" w:rsidR="0047723A" w:rsidRPr="00FB1164" w:rsidRDefault="00431AAB" w:rsidP="008C4A7A">
      <w:pPr>
        <w:pStyle w:val="ListParagraph"/>
        <w:numPr>
          <w:ilvl w:val="2"/>
          <w:numId w:val="8"/>
        </w:numPr>
        <w:tabs>
          <w:tab w:val="left" w:pos="2502"/>
        </w:tabs>
        <w:spacing w:before="35"/>
        <w:ind w:left="2501"/>
        <w:jc w:val="both"/>
        <w:rPr>
          <w:sz w:val="20"/>
          <w:szCs w:val="20"/>
        </w:rPr>
      </w:pPr>
      <w:r w:rsidRPr="00FB1164">
        <w:rPr>
          <w:sz w:val="20"/>
          <w:szCs w:val="20"/>
        </w:rPr>
        <w:t>Smoke-control and reduction</w:t>
      </w:r>
      <w:r w:rsidRPr="00FB1164">
        <w:rPr>
          <w:spacing w:val="-3"/>
          <w:sz w:val="20"/>
          <w:szCs w:val="20"/>
        </w:rPr>
        <w:t xml:space="preserve"> </w:t>
      </w:r>
      <w:r w:rsidRPr="00FB1164">
        <w:rPr>
          <w:sz w:val="20"/>
          <w:szCs w:val="20"/>
        </w:rPr>
        <w:t>mechanisms</w:t>
      </w:r>
    </w:p>
    <w:p w14:paraId="42516953" w14:textId="77777777" w:rsidR="0047723A" w:rsidRPr="00FB1164" w:rsidRDefault="00431AAB" w:rsidP="008C4A7A">
      <w:pPr>
        <w:pStyle w:val="ListParagraph"/>
        <w:numPr>
          <w:ilvl w:val="2"/>
          <w:numId w:val="8"/>
        </w:numPr>
        <w:tabs>
          <w:tab w:val="left" w:pos="2502"/>
        </w:tabs>
        <w:spacing w:before="37"/>
        <w:ind w:left="2501"/>
        <w:jc w:val="both"/>
        <w:rPr>
          <w:sz w:val="20"/>
          <w:szCs w:val="20"/>
        </w:rPr>
      </w:pPr>
      <w:r w:rsidRPr="00FB1164">
        <w:rPr>
          <w:sz w:val="20"/>
          <w:szCs w:val="20"/>
        </w:rPr>
        <w:t>Fire doors and walls that reduce the spread of a</w:t>
      </w:r>
      <w:r w:rsidRPr="00FB1164">
        <w:rPr>
          <w:spacing w:val="-7"/>
          <w:sz w:val="20"/>
          <w:szCs w:val="20"/>
        </w:rPr>
        <w:t xml:space="preserve"> </w:t>
      </w:r>
      <w:r w:rsidRPr="00FB1164">
        <w:rPr>
          <w:sz w:val="20"/>
          <w:szCs w:val="20"/>
        </w:rPr>
        <w:t>fire.</w:t>
      </w:r>
    </w:p>
    <w:p w14:paraId="48425A76" w14:textId="77777777" w:rsidR="0047723A" w:rsidRPr="00FB1164" w:rsidRDefault="0047723A" w:rsidP="008C4A7A">
      <w:pPr>
        <w:pStyle w:val="BodyText"/>
        <w:spacing w:before="1"/>
        <w:jc w:val="both"/>
        <w:rPr>
          <w:sz w:val="20"/>
          <w:szCs w:val="20"/>
        </w:rPr>
      </w:pPr>
    </w:p>
    <w:p w14:paraId="34953B62" w14:textId="77777777" w:rsidR="0047723A" w:rsidRPr="00FB1164" w:rsidRDefault="00431AAB" w:rsidP="008C4A7A">
      <w:pPr>
        <w:pStyle w:val="BodyText"/>
        <w:ind w:left="1421"/>
        <w:jc w:val="both"/>
        <w:rPr>
          <w:sz w:val="20"/>
          <w:szCs w:val="20"/>
        </w:rPr>
      </w:pPr>
      <w:r w:rsidRPr="00FB1164">
        <w:rPr>
          <w:b/>
          <w:sz w:val="20"/>
          <w:szCs w:val="20"/>
        </w:rPr>
        <w:t xml:space="preserve">Value of Property Damage – </w:t>
      </w:r>
      <w:r w:rsidRPr="00FB1164">
        <w:rPr>
          <w:sz w:val="20"/>
          <w:szCs w:val="20"/>
        </w:rPr>
        <w:t>The estimated value of the loss of the structure and contents, in terms of the cost of replacement in like kind and quantity. This estimate includes contents damaged by fire, and related damages caused by smoke, water, and overhaul; however, it does not include indirect loss, such as business interruption.</w:t>
      </w:r>
    </w:p>
    <w:p w14:paraId="5C13E243" w14:textId="77777777" w:rsidR="0047723A" w:rsidRPr="00FB1164" w:rsidRDefault="0047723A">
      <w:pPr>
        <w:rPr>
          <w:sz w:val="20"/>
          <w:szCs w:val="20"/>
        </w:rPr>
        <w:sectPr w:rsidR="0047723A" w:rsidRPr="00FB1164" w:rsidSect="008C4A7A">
          <w:pgSz w:w="12240" w:h="16340"/>
          <w:pgMar w:top="1340" w:right="1530" w:bottom="1100" w:left="20" w:header="0" w:footer="906" w:gutter="0"/>
          <w:cols w:space="720"/>
        </w:sectPr>
      </w:pPr>
    </w:p>
    <w:p w14:paraId="01DBFF02" w14:textId="77777777" w:rsidR="0047723A" w:rsidRPr="00FB1164" w:rsidRDefault="00431AAB">
      <w:pPr>
        <w:pStyle w:val="Heading1"/>
        <w:ind w:left="1420"/>
        <w:rPr>
          <w:sz w:val="24"/>
          <w:szCs w:val="24"/>
        </w:rPr>
      </w:pPr>
      <w:bookmarkStart w:id="77" w:name="APPENDIX_B:_Detailed_Fire_Safety_Systems"/>
      <w:bookmarkStart w:id="78" w:name="_bookmark18"/>
      <w:bookmarkStart w:id="79" w:name="_Toc59028831"/>
      <w:bookmarkEnd w:id="77"/>
      <w:bookmarkEnd w:id="78"/>
      <w:r w:rsidRPr="00FB1164">
        <w:rPr>
          <w:color w:val="948A54"/>
          <w:sz w:val="24"/>
          <w:szCs w:val="24"/>
        </w:rPr>
        <w:lastRenderedPageBreak/>
        <w:t>APPENDIX B: Detailed Fire Safety Systems and Statistics for Assisi Heights</w:t>
      </w:r>
      <w:bookmarkEnd w:id="79"/>
    </w:p>
    <w:p w14:paraId="6FD29AF5" w14:textId="77777777" w:rsidR="0047723A" w:rsidRPr="00FB1164" w:rsidRDefault="0047723A">
      <w:pPr>
        <w:pStyle w:val="BodyText"/>
        <w:rPr>
          <w:i/>
          <w:sz w:val="8"/>
          <w:szCs w:val="20"/>
        </w:rPr>
      </w:pPr>
    </w:p>
    <w:tbl>
      <w:tblPr>
        <w:tblW w:w="0" w:type="auto"/>
        <w:tblInd w:w="347" w:type="dxa"/>
        <w:tblBorders>
          <w:top w:val="single" w:sz="2" w:space="0" w:color="C2D69B"/>
          <w:left w:val="single" w:sz="2" w:space="0" w:color="C2D69B"/>
          <w:bottom w:val="single" w:sz="2" w:space="0" w:color="C2D69B"/>
          <w:right w:val="single" w:sz="2" w:space="0" w:color="C2D69B"/>
          <w:insideH w:val="single" w:sz="2" w:space="0" w:color="C2D69B"/>
          <w:insideV w:val="single" w:sz="2" w:space="0" w:color="C2D69B"/>
        </w:tblBorders>
        <w:tblLayout w:type="fixed"/>
        <w:tblCellMar>
          <w:left w:w="0" w:type="dxa"/>
          <w:right w:w="0" w:type="dxa"/>
        </w:tblCellMar>
        <w:tblLook w:val="01E0" w:firstRow="1" w:lastRow="1" w:firstColumn="1" w:lastColumn="1" w:noHBand="0" w:noVBand="0"/>
      </w:tblPr>
      <w:tblGrid>
        <w:gridCol w:w="3691"/>
        <w:gridCol w:w="1529"/>
        <w:gridCol w:w="1351"/>
        <w:gridCol w:w="1260"/>
        <w:gridCol w:w="1440"/>
        <w:gridCol w:w="1529"/>
      </w:tblGrid>
      <w:tr w:rsidR="0047723A" w:rsidRPr="00FB1164" w14:paraId="553F5BDC" w14:textId="77777777">
        <w:trPr>
          <w:trHeight w:val="736"/>
        </w:trPr>
        <w:tc>
          <w:tcPr>
            <w:tcW w:w="3691" w:type="dxa"/>
            <w:tcBorders>
              <w:left w:val="nil"/>
            </w:tcBorders>
            <w:shd w:val="clear" w:color="auto" w:fill="EAF1DD"/>
          </w:tcPr>
          <w:p w14:paraId="7D8FA1CA" w14:textId="77777777" w:rsidR="0047723A" w:rsidRPr="00FB1164" w:rsidRDefault="0047723A">
            <w:pPr>
              <w:pStyle w:val="TableParagraph"/>
              <w:jc w:val="left"/>
              <w:rPr>
                <w:i/>
                <w:sz w:val="16"/>
                <w:szCs w:val="20"/>
              </w:rPr>
            </w:pPr>
          </w:p>
          <w:p w14:paraId="0A3EABCF" w14:textId="77777777" w:rsidR="0047723A" w:rsidRPr="00FB1164" w:rsidRDefault="00431AAB">
            <w:pPr>
              <w:pStyle w:val="TableParagraph"/>
              <w:spacing w:before="159"/>
              <w:ind w:left="517" w:right="517"/>
              <w:rPr>
                <w:b/>
                <w:sz w:val="14"/>
                <w:szCs w:val="20"/>
              </w:rPr>
            </w:pPr>
            <w:r w:rsidRPr="00FB1164">
              <w:rPr>
                <w:b/>
                <w:color w:val="1F1C1D"/>
                <w:sz w:val="14"/>
                <w:szCs w:val="20"/>
              </w:rPr>
              <w:t>Residence Hall</w:t>
            </w:r>
          </w:p>
        </w:tc>
        <w:tc>
          <w:tcPr>
            <w:tcW w:w="1529" w:type="dxa"/>
            <w:shd w:val="clear" w:color="auto" w:fill="EAF1DD"/>
          </w:tcPr>
          <w:p w14:paraId="2151ED8E" w14:textId="77777777" w:rsidR="0047723A" w:rsidRPr="00FB1164" w:rsidRDefault="0047723A">
            <w:pPr>
              <w:pStyle w:val="TableParagraph"/>
              <w:jc w:val="left"/>
              <w:rPr>
                <w:i/>
                <w:sz w:val="14"/>
                <w:szCs w:val="20"/>
              </w:rPr>
            </w:pPr>
          </w:p>
          <w:p w14:paraId="5F1333C1" w14:textId="77777777" w:rsidR="0047723A" w:rsidRPr="00FB1164" w:rsidRDefault="00431AAB">
            <w:pPr>
              <w:pStyle w:val="TableParagraph"/>
              <w:ind w:left="189" w:right="187" w:hanging="2"/>
              <w:rPr>
                <w:b/>
                <w:sz w:val="14"/>
                <w:szCs w:val="20"/>
              </w:rPr>
            </w:pPr>
            <w:r w:rsidRPr="00FB1164">
              <w:rPr>
                <w:b/>
                <w:color w:val="1F1C1D"/>
                <w:sz w:val="14"/>
                <w:szCs w:val="20"/>
              </w:rPr>
              <w:t>Fire Detection Systems (Smoke,</w:t>
            </w:r>
          </w:p>
          <w:p w14:paraId="7EB564C7" w14:textId="77777777" w:rsidR="0047723A" w:rsidRPr="00FB1164" w:rsidRDefault="00431AAB">
            <w:pPr>
              <w:pStyle w:val="TableParagraph"/>
              <w:spacing w:line="165" w:lineRule="exact"/>
              <w:ind w:left="396" w:right="393"/>
              <w:rPr>
                <w:b/>
                <w:sz w:val="14"/>
                <w:szCs w:val="20"/>
              </w:rPr>
            </w:pPr>
            <w:r w:rsidRPr="00FB1164">
              <w:rPr>
                <w:b/>
                <w:color w:val="1F1C1D"/>
                <w:sz w:val="14"/>
                <w:szCs w:val="20"/>
              </w:rPr>
              <w:t>Heat, Ion)</w:t>
            </w:r>
          </w:p>
        </w:tc>
        <w:tc>
          <w:tcPr>
            <w:tcW w:w="1351" w:type="dxa"/>
            <w:shd w:val="clear" w:color="auto" w:fill="EAF1DD"/>
          </w:tcPr>
          <w:p w14:paraId="0FE81531" w14:textId="77777777" w:rsidR="0047723A" w:rsidRPr="00FB1164" w:rsidRDefault="0047723A">
            <w:pPr>
              <w:pStyle w:val="TableParagraph"/>
              <w:jc w:val="left"/>
              <w:rPr>
                <w:i/>
                <w:sz w:val="14"/>
                <w:szCs w:val="20"/>
              </w:rPr>
            </w:pPr>
          </w:p>
          <w:p w14:paraId="5581A5AF" w14:textId="77777777" w:rsidR="0047723A" w:rsidRPr="00FB1164" w:rsidRDefault="00431AAB">
            <w:pPr>
              <w:pStyle w:val="TableParagraph"/>
              <w:ind w:left="251" w:right="254" w:hanging="3"/>
              <w:rPr>
                <w:b/>
                <w:sz w:val="14"/>
                <w:szCs w:val="20"/>
              </w:rPr>
            </w:pPr>
            <w:r w:rsidRPr="00FB1164">
              <w:rPr>
                <w:b/>
                <w:color w:val="1F1C1D"/>
                <w:sz w:val="14"/>
                <w:szCs w:val="20"/>
              </w:rPr>
              <w:t>Fire Suppression</w:t>
            </w:r>
          </w:p>
          <w:p w14:paraId="69BDFCD8" w14:textId="77777777" w:rsidR="0047723A" w:rsidRPr="00FB1164" w:rsidRDefault="00431AAB">
            <w:pPr>
              <w:pStyle w:val="TableParagraph"/>
              <w:spacing w:line="165" w:lineRule="exact"/>
              <w:ind w:left="408" w:right="408"/>
              <w:rPr>
                <w:b/>
                <w:sz w:val="14"/>
                <w:szCs w:val="20"/>
              </w:rPr>
            </w:pPr>
            <w:r w:rsidRPr="00FB1164">
              <w:rPr>
                <w:b/>
                <w:color w:val="1F1C1D"/>
                <w:sz w:val="14"/>
                <w:szCs w:val="20"/>
              </w:rPr>
              <w:t>System</w:t>
            </w:r>
          </w:p>
        </w:tc>
        <w:tc>
          <w:tcPr>
            <w:tcW w:w="1260" w:type="dxa"/>
            <w:shd w:val="clear" w:color="auto" w:fill="EAF1DD"/>
          </w:tcPr>
          <w:p w14:paraId="3899D53E" w14:textId="77777777" w:rsidR="0047723A" w:rsidRPr="00FB1164" w:rsidRDefault="0047723A">
            <w:pPr>
              <w:pStyle w:val="TableParagraph"/>
              <w:jc w:val="left"/>
              <w:rPr>
                <w:i/>
                <w:sz w:val="14"/>
                <w:szCs w:val="20"/>
              </w:rPr>
            </w:pPr>
          </w:p>
          <w:p w14:paraId="00967F26" w14:textId="77777777" w:rsidR="0047723A" w:rsidRPr="00FB1164" w:rsidRDefault="00431AAB">
            <w:pPr>
              <w:pStyle w:val="TableParagraph"/>
              <w:ind w:left="156" w:right="136" w:firstLine="328"/>
              <w:jc w:val="left"/>
              <w:rPr>
                <w:b/>
                <w:sz w:val="14"/>
                <w:szCs w:val="20"/>
              </w:rPr>
            </w:pPr>
            <w:r w:rsidRPr="00FB1164">
              <w:rPr>
                <w:b/>
                <w:color w:val="1F1C1D"/>
                <w:sz w:val="14"/>
                <w:szCs w:val="20"/>
              </w:rPr>
              <w:t>Fire Extinguishers</w:t>
            </w:r>
          </w:p>
        </w:tc>
        <w:tc>
          <w:tcPr>
            <w:tcW w:w="1440" w:type="dxa"/>
            <w:shd w:val="clear" w:color="auto" w:fill="EAF1DD"/>
          </w:tcPr>
          <w:p w14:paraId="28987D31" w14:textId="77777777" w:rsidR="0047723A" w:rsidRPr="00FB1164" w:rsidRDefault="0047723A">
            <w:pPr>
              <w:pStyle w:val="TableParagraph"/>
              <w:jc w:val="left"/>
              <w:rPr>
                <w:i/>
                <w:sz w:val="14"/>
                <w:szCs w:val="20"/>
              </w:rPr>
            </w:pPr>
          </w:p>
          <w:p w14:paraId="7D0796F7" w14:textId="77777777" w:rsidR="0047723A" w:rsidRPr="00FB1164" w:rsidRDefault="00431AAB">
            <w:pPr>
              <w:pStyle w:val="TableParagraph"/>
              <w:ind w:left="324" w:right="325" w:firstLine="1"/>
              <w:rPr>
                <w:b/>
                <w:sz w:val="14"/>
                <w:szCs w:val="20"/>
              </w:rPr>
            </w:pPr>
            <w:r w:rsidRPr="00FB1164">
              <w:rPr>
                <w:b/>
                <w:color w:val="1F1C1D"/>
                <w:sz w:val="14"/>
                <w:szCs w:val="20"/>
              </w:rPr>
              <w:t>Redundant Monitoring</w:t>
            </w:r>
          </w:p>
          <w:p w14:paraId="27378917" w14:textId="77777777" w:rsidR="0047723A" w:rsidRPr="00FB1164" w:rsidRDefault="00431AAB">
            <w:pPr>
              <w:pStyle w:val="TableParagraph"/>
              <w:spacing w:line="165" w:lineRule="exact"/>
              <w:ind w:left="454" w:right="452"/>
              <w:rPr>
                <w:b/>
                <w:sz w:val="14"/>
                <w:szCs w:val="20"/>
              </w:rPr>
            </w:pPr>
            <w:r w:rsidRPr="00FB1164">
              <w:rPr>
                <w:b/>
                <w:color w:val="1F1C1D"/>
                <w:sz w:val="14"/>
                <w:szCs w:val="20"/>
              </w:rPr>
              <w:t>System</w:t>
            </w:r>
          </w:p>
        </w:tc>
        <w:tc>
          <w:tcPr>
            <w:tcW w:w="1529" w:type="dxa"/>
            <w:tcBorders>
              <w:right w:val="nil"/>
            </w:tcBorders>
            <w:shd w:val="clear" w:color="auto" w:fill="EAF1DD"/>
          </w:tcPr>
          <w:p w14:paraId="18930343" w14:textId="77777777" w:rsidR="0047723A" w:rsidRPr="00FB1164" w:rsidRDefault="0047723A">
            <w:pPr>
              <w:pStyle w:val="TableParagraph"/>
              <w:jc w:val="left"/>
              <w:rPr>
                <w:i/>
                <w:sz w:val="14"/>
                <w:szCs w:val="20"/>
              </w:rPr>
            </w:pPr>
          </w:p>
          <w:p w14:paraId="5AF0D4E4" w14:textId="77777777" w:rsidR="0047723A" w:rsidRPr="00FB1164" w:rsidRDefault="00431AAB">
            <w:pPr>
              <w:pStyle w:val="TableParagraph"/>
              <w:ind w:left="234" w:right="233"/>
              <w:rPr>
                <w:b/>
                <w:sz w:val="14"/>
                <w:szCs w:val="20"/>
              </w:rPr>
            </w:pPr>
            <w:r w:rsidRPr="00FB1164">
              <w:rPr>
                <w:b/>
                <w:color w:val="1F1C1D"/>
                <w:sz w:val="14"/>
                <w:szCs w:val="20"/>
              </w:rPr>
              <w:t>Fire Drills Previous</w:t>
            </w:r>
          </w:p>
          <w:p w14:paraId="64240777" w14:textId="77777777" w:rsidR="0047723A" w:rsidRPr="00FB1164" w:rsidRDefault="00431AAB">
            <w:pPr>
              <w:pStyle w:val="TableParagraph"/>
              <w:spacing w:line="165" w:lineRule="exact"/>
              <w:ind w:left="234" w:right="234"/>
              <w:rPr>
                <w:b/>
                <w:sz w:val="14"/>
                <w:szCs w:val="20"/>
              </w:rPr>
            </w:pPr>
            <w:r w:rsidRPr="00FB1164">
              <w:rPr>
                <w:b/>
                <w:color w:val="1F1C1D"/>
                <w:sz w:val="14"/>
                <w:szCs w:val="20"/>
              </w:rPr>
              <w:t>Calendar Year</w:t>
            </w:r>
          </w:p>
        </w:tc>
      </w:tr>
      <w:tr w:rsidR="0047723A" w:rsidRPr="00FB1164" w14:paraId="397F7251" w14:textId="77777777">
        <w:trPr>
          <w:trHeight w:val="345"/>
        </w:trPr>
        <w:tc>
          <w:tcPr>
            <w:tcW w:w="3691" w:type="dxa"/>
            <w:tcBorders>
              <w:left w:val="nil"/>
            </w:tcBorders>
            <w:shd w:val="clear" w:color="auto" w:fill="EAF1DD"/>
          </w:tcPr>
          <w:p w14:paraId="7AB3FBE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01</w:t>
            </w:r>
          </w:p>
          <w:p w14:paraId="65D2FBB2" w14:textId="77777777" w:rsidR="0047723A" w:rsidRPr="00FB1164" w:rsidRDefault="00431AAB">
            <w:pPr>
              <w:pStyle w:val="TableParagraph"/>
              <w:ind w:left="517" w:right="517"/>
              <w:rPr>
                <w:sz w:val="12"/>
                <w:szCs w:val="20"/>
              </w:rPr>
            </w:pPr>
            <w:r w:rsidRPr="00FB1164">
              <w:rPr>
                <w:color w:val="1F1C1D"/>
                <w:sz w:val="12"/>
                <w:szCs w:val="20"/>
              </w:rPr>
              <w:t>1400 Parkview Circle Steubenville, OH 43952</w:t>
            </w:r>
          </w:p>
        </w:tc>
        <w:tc>
          <w:tcPr>
            <w:tcW w:w="1529" w:type="dxa"/>
          </w:tcPr>
          <w:p w14:paraId="6A0EB966" w14:textId="77777777" w:rsidR="0047723A" w:rsidRPr="00FB1164" w:rsidRDefault="0047723A">
            <w:pPr>
              <w:pStyle w:val="TableParagraph"/>
              <w:spacing w:before="7"/>
              <w:jc w:val="left"/>
              <w:rPr>
                <w:i/>
                <w:sz w:val="11"/>
                <w:szCs w:val="20"/>
              </w:rPr>
            </w:pPr>
          </w:p>
          <w:p w14:paraId="51EB60CF"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4DEDCE79" w14:textId="77777777" w:rsidR="0047723A" w:rsidRPr="00FB1164" w:rsidRDefault="0047723A">
            <w:pPr>
              <w:pStyle w:val="TableParagraph"/>
              <w:spacing w:before="7"/>
              <w:jc w:val="left"/>
              <w:rPr>
                <w:i/>
                <w:sz w:val="11"/>
                <w:szCs w:val="20"/>
              </w:rPr>
            </w:pPr>
          </w:p>
          <w:p w14:paraId="3716D9AA"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02A92335" w14:textId="77777777" w:rsidR="0047723A" w:rsidRPr="00FB1164" w:rsidRDefault="0047723A">
            <w:pPr>
              <w:pStyle w:val="TableParagraph"/>
              <w:spacing w:before="7"/>
              <w:jc w:val="left"/>
              <w:rPr>
                <w:i/>
                <w:sz w:val="11"/>
                <w:szCs w:val="20"/>
              </w:rPr>
            </w:pPr>
          </w:p>
          <w:p w14:paraId="2DB85091"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12F799E1" w14:textId="77777777" w:rsidR="0047723A" w:rsidRPr="00FB1164" w:rsidRDefault="0047723A">
            <w:pPr>
              <w:pStyle w:val="TableParagraph"/>
              <w:spacing w:before="7"/>
              <w:jc w:val="left"/>
              <w:rPr>
                <w:i/>
                <w:sz w:val="11"/>
                <w:szCs w:val="20"/>
              </w:rPr>
            </w:pPr>
          </w:p>
          <w:p w14:paraId="3FD716FE"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3999E857" w14:textId="77777777" w:rsidR="0047723A" w:rsidRPr="00FB1164" w:rsidRDefault="0047723A">
            <w:pPr>
              <w:pStyle w:val="TableParagraph"/>
              <w:spacing w:before="7"/>
              <w:jc w:val="left"/>
              <w:rPr>
                <w:i/>
                <w:sz w:val="11"/>
                <w:szCs w:val="20"/>
              </w:rPr>
            </w:pPr>
          </w:p>
          <w:p w14:paraId="607311D1"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39EB111" w14:textId="77777777">
        <w:trPr>
          <w:trHeight w:val="355"/>
        </w:trPr>
        <w:tc>
          <w:tcPr>
            <w:tcW w:w="3691" w:type="dxa"/>
            <w:tcBorders>
              <w:left w:val="nil"/>
            </w:tcBorders>
            <w:shd w:val="clear" w:color="auto" w:fill="EAF1DD"/>
          </w:tcPr>
          <w:p w14:paraId="69515CC6"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02</w:t>
            </w:r>
          </w:p>
          <w:p w14:paraId="7160FF7A" w14:textId="77777777" w:rsidR="0047723A" w:rsidRPr="00FB1164" w:rsidRDefault="00431AAB">
            <w:pPr>
              <w:pStyle w:val="TableParagraph"/>
              <w:ind w:left="517" w:right="517"/>
              <w:rPr>
                <w:sz w:val="12"/>
                <w:szCs w:val="20"/>
              </w:rPr>
            </w:pPr>
            <w:r w:rsidRPr="00FB1164">
              <w:rPr>
                <w:color w:val="1F1C1D"/>
                <w:sz w:val="12"/>
                <w:szCs w:val="20"/>
              </w:rPr>
              <w:t>1408 Parkview Circle Steubenville, OH 43952</w:t>
            </w:r>
          </w:p>
        </w:tc>
        <w:tc>
          <w:tcPr>
            <w:tcW w:w="1529" w:type="dxa"/>
            <w:shd w:val="clear" w:color="auto" w:fill="EAF1DD"/>
          </w:tcPr>
          <w:p w14:paraId="3135EC93" w14:textId="77777777" w:rsidR="0047723A" w:rsidRPr="00FB1164" w:rsidRDefault="0047723A">
            <w:pPr>
              <w:pStyle w:val="TableParagraph"/>
              <w:spacing w:before="7"/>
              <w:jc w:val="left"/>
              <w:rPr>
                <w:i/>
                <w:sz w:val="11"/>
                <w:szCs w:val="20"/>
              </w:rPr>
            </w:pPr>
          </w:p>
          <w:p w14:paraId="7CC1839D"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6E3116D" w14:textId="77777777" w:rsidR="0047723A" w:rsidRPr="00FB1164" w:rsidRDefault="0047723A">
            <w:pPr>
              <w:pStyle w:val="TableParagraph"/>
              <w:spacing w:before="7"/>
              <w:jc w:val="left"/>
              <w:rPr>
                <w:i/>
                <w:sz w:val="11"/>
                <w:szCs w:val="20"/>
              </w:rPr>
            </w:pPr>
          </w:p>
          <w:p w14:paraId="702051F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22F49878" w14:textId="77777777" w:rsidR="0047723A" w:rsidRPr="00FB1164" w:rsidRDefault="0047723A">
            <w:pPr>
              <w:pStyle w:val="TableParagraph"/>
              <w:spacing w:before="7"/>
              <w:jc w:val="left"/>
              <w:rPr>
                <w:i/>
                <w:sz w:val="11"/>
                <w:szCs w:val="20"/>
              </w:rPr>
            </w:pPr>
          </w:p>
          <w:p w14:paraId="1C89E845"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1A06D24" w14:textId="77777777" w:rsidR="0047723A" w:rsidRPr="00FB1164" w:rsidRDefault="0047723A">
            <w:pPr>
              <w:pStyle w:val="TableParagraph"/>
              <w:spacing w:before="7"/>
              <w:jc w:val="left"/>
              <w:rPr>
                <w:i/>
                <w:sz w:val="11"/>
                <w:szCs w:val="20"/>
              </w:rPr>
            </w:pPr>
          </w:p>
          <w:p w14:paraId="3287E242"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21FFD246" w14:textId="77777777" w:rsidR="0047723A" w:rsidRPr="00FB1164" w:rsidRDefault="0047723A">
            <w:pPr>
              <w:pStyle w:val="TableParagraph"/>
              <w:spacing w:before="7"/>
              <w:jc w:val="left"/>
              <w:rPr>
                <w:i/>
                <w:sz w:val="11"/>
                <w:szCs w:val="20"/>
              </w:rPr>
            </w:pPr>
          </w:p>
          <w:p w14:paraId="6E32882A"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4CA88A6F" w14:textId="77777777">
        <w:trPr>
          <w:trHeight w:val="355"/>
        </w:trPr>
        <w:tc>
          <w:tcPr>
            <w:tcW w:w="3691" w:type="dxa"/>
            <w:tcBorders>
              <w:left w:val="nil"/>
            </w:tcBorders>
            <w:shd w:val="clear" w:color="auto" w:fill="EAF1DD"/>
          </w:tcPr>
          <w:p w14:paraId="19FB8BC1"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03</w:t>
            </w:r>
          </w:p>
          <w:p w14:paraId="622D35E4" w14:textId="77777777" w:rsidR="0047723A" w:rsidRPr="00FB1164" w:rsidRDefault="00431AAB">
            <w:pPr>
              <w:pStyle w:val="TableParagraph"/>
              <w:ind w:left="517" w:right="517"/>
              <w:rPr>
                <w:sz w:val="12"/>
                <w:szCs w:val="20"/>
              </w:rPr>
            </w:pPr>
            <w:r w:rsidRPr="00FB1164">
              <w:rPr>
                <w:color w:val="1F1C1D"/>
                <w:sz w:val="12"/>
                <w:szCs w:val="20"/>
              </w:rPr>
              <w:t>1416 Parkview Circle Steubenville, OH 43952</w:t>
            </w:r>
          </w:p>
        </w:tc>
        <w:tc>
          <w:tcPr>
            <w:tcW w:w="1529" w:type="dxa"/>
          </w:tcPr>
          <w:p w14:paraId="7B79504E" w14:textId="77777777" w:rsidR="0047723A" w:rsidRPr="00FB1164" w:rsidRDefault="0047723A">
            <w:pPr>
              <w:pStyle w:val="TableParagraph"/>
              <w:spacing w:before="7"/>
              <w:jc w:val="left"/>
              <w:rPr>
                <w:i/>
                <w:sz w:val="11"/>
                <w:szCs w:val="20"/>
              </w:rPr>
            </w:pPr>
          </w:p>
          <w:p w14:paraId="780AB06D"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4D1F3B9C" w14:textId="77777777" w:rsidR="0047723A" w:rsidRPr="00FB1164" w:rsidRDefault="0047723A">
            <w:pPr>
              <w:pStyle w:val="TableParagraph"/>
              <w:spacing w:before="7"/>
              <w:jc w:val="left"/>
              <w:rPr>
                <w:i/>
                <w:sz w:val="11"/>
                <w:szCs w:val="20"/>
              </w:rPr>
            </w:pPr>
          </w:p>
          <w:p w14:paraId="423EACCF"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79785291" w14:textId="77777777" w:rsidR="0047723A" w:rsidRPr="00FB1164" w:rsidRDefault="0047723A">
            <w:pPr>
              <w:pStyle w:val="TableParagraph"/>
              <w:spacing w:before="7"/>
              <w:jc w:val="left"/>
              <w:rPr>
                <w:i/>
                <w:sz w:val="11"/>
                <w:szCs w:val="20"/>
              </w:rPr>
            </w:pPr>
          </w:p>
          <w:p w14:paraId="18048EEC"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01EBAC29" w14:textId="77777777" w:rsidR="0047723A" w:rsidRPr="00FB1164" w:rsidRDefault="0047723A">
            <w:pPr>
              <w:pStyle w:val="TableParagraph"/>
              <w:spacing w:before="7"/>
              <w:jc w:val="left"/>
              <w:rPr>
                <w:i/>
                <w:sz w:val="11"/>
                <w:szCs w:val="20"/>
              </w:rPr>
            </w:pPr>
          </w:p>
          <w:p w14:paraId="49384BC1"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0FBF0110" w14:textId="77777777" w:rsidR="0047723A" w:rsidRPr="00FB1164" w:rsidRDefault="0047723A">
            <w:pPr>
              <w:pStyle w:val="TableParagraph"/>
              <w:spacing w:before="7"/>
              <w:jc w:val="left"/>
              <w:rPr>
                <w:i/>
                <w:sz w:val="11"/>
                <w:szCs w:val="20"/>
              </w:rPr>
            </w:pPr>
          </w:p>
          <w:p w14:paraId="2D98740B"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6A348BF3" w14:textId="77777777">
        <w:trPr>
          <w:trHeight w:val="355"/>
        </w:trPr>
        <w:tc>
          <w:tcPr>
            <w:tcW w:w="3691" w:type="dxa"/>
            <w:tcBorders>
              <w:left w:val="nil"/>
            </w:tcBorders>
            <w:shd w:val="clear" w:color="auto" w:fill="EAF1DD"/>
          </w:tcPr>
          <w:p w14:paraId="78D3A641"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04</w:t>
            </w:r>
          </w:p>
          <w:p w14:paraId="6A9DF4F6" w14:textId="77777777" w:rsidR="0047723A" w:rsidRPr="00FB1164" w:rsidRDefault="00431AAB">
            <w:pPr>
              <w:pStyle w:val="TableParagraph"/>
              <w:ind w:left="517" w:right="517"/>
              <w:rPr>
                <w:sz w:val="12"/>
                <w:szCs w:val="20"/>
              </w:rPr>
            </w:pPr>
            <w:r w:rsidRPr="00FB1164">
              <w:rPr>
                <w:color w:val="1F1C1D"/>
                <w:sz w:val="12"/>
                <w:szCs w:val="20"/>
              </w:rPr>
              <w:t>1424 Parkview Circle Steubenville, OH 43952</w:t>
            </w:r>
          </w:p>
        </w:tc>
        <w:tc>
          <w:tcPr>
            <w:tcW w:w="1529" w:type="dxa"/>
            <w:shd w:val="clear" w:color="auto" w:fill="EAF1DD"/>
          </w:tcPr>
          <w:p w14:paraId="48CB6A31" w14:textId="77777777" w:rsidR="0047723A" w:rsidRPr="00FB1164" w:rsidRDefault="0047723A">
            <w:pPr>
              <w:pStyle w:val="TableParagraph"/>
              <w:spacing w:before="7"/>
              <w:jc w:val="left"/>
              <w:rPr>
                <w:i/>
                <w:sz w:val="11"/>
                <w:szCs w:val="20"/>
              </w:rPr>
            </w:pPr>
          </w:p>
          <w:p w14:paraId="3EB5B810"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5C63049E" w14:textId="77777777" w:rsidR="0047723A" w:rsidRPr="00FB1164" w:rsidRDefault="0047723A">
            <w:pPr>
              <w:pStyle w:val="TableParagraph"/>
              <w:spacing w:before="7"/>
              <w:jc w:val="left"/>
              <w:rPr>
                <w:i/>
                <w:sz w:val="11"/>
                <w:szCs w:val="20"/>
              </w:rPr>
            </w:pPr>
          </w:p>
          <w:p w14:paraId="5DB51430"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06D459C5" w14:textId="77777777" w:rsidR="0047723A" w:rsidRPr="00FB1164" w:rsidRDefault="0047723A">
            <w:pPr>
              <w:pStyle w:val="TableParagraph"/>
              <w:spacing w:before="7"/>
              <w:jc w:val="left"/>
              <w:rPr>
                <w:i/>
                <w:sz w:val="11"/>
                <w:szCs w:val="20"/>
              </w:rPr>
            </w:pPr>
          </w:p>
          <w:p w14:paraId="1B84965D"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48891F50" w14:textId="77777777" w:rsidR="0047723A" w:rsidRPr="00FB1164" w:rsidRDefault="0047723A">
            <w:pPr>
              <w:pStyle w:val="TableParagraph"/>
              <w:spacing w:before="7"/>
              <w:jc w:val="left"/>
              <w:rPr>
                <w:i/>
                <w:sz w:val="11"/>
                <w:szCs w:val="20"/>
              </w:rPr>
            </w:pPr>
          </w:p>
          <w:p w14:paraId="4F831C60"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3E46052" w14:textId="77777777" w:rsidR="0047723A" w:rsidRPr="00FB1164" w:rsidRDefault="0047723A">
            <w:pPr>
              <w:pStyle w:val="TableParagraph"/>
              <w:spacing w:before="7"/>
              <w:jc w:val="left"/>
              <w:rPr>
                <w:i/>
                <w:sz w:val="11"/>
                <w:szCs w:val="20"/>
              </w:rPr>
            </w:pPr>
          </w:p>
          <w:p w14:paraId="1B5014A4"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1AE0500" w14:textId="77777777">
        <w:trPr>
          <w:trHeight w:val="355"/>
        </w:trPr>
        <w:tc>
          <w:tcPr>
            <w:tcW w:w="3691" w:type="dxa"/>
            <w:tcBorders>
              <w:left w:val="nil"/>
            </w:tcBorders>
            <w:shd w:val="clear" w:color="auto" w:fill="EAF1DD"/>
          </w:tcPr>
          <w:p w14:paraId="7CE9E834"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05</w:t>
            </w:r>
          </w:p>
          <w:p w14:paraId="347E078E" w14:textId="77777777" w:rsidR="0047723A" w:rsidRPr="00FB1164" w:rsidRDefault="00431AAB">
            <w:pPr>
              <w:pStyle w:val="TableParagraph"/>
              <w:ind w:left="517" w:right="517"/>
              <w:rPr>
                <w:sz w:val="12"/>
                <w:szCs w:val="20"/>
              </w:rPr>
            </w:pPr>
            <w:r w:rsidRPr="00FB1164">
              <w:rPr>
                <w:color w:val="1F1C1D"/>
                <w:sz w:val="12"/>
                <w:szCs w:val="20"/>
              </w:rPr>
              <w:t>1428 Parkview Circle Steubenville, OH 43952</w:t>
            </w:r>
          </w:p>
        </w:tc>
        <w:tc>
          <w:tcPr>
            <w:tcW w:w="1529" w:type="dxa"/>
          </w:tcPr>
          <w:p w14:paraId="61F4A561" w14:textId="77777777" w:rsidR="0047723A" w:rsidRPr="00FB1164" w:rsidRDefault="0047723A">
            <w:pPr>
              <w:pStyle w:val="TableParagraph"/>
              <w:spacing w:before="7"/>
              <w:jc w:val="left"/>
              <w:rPr>
                <w:i/>
                <w:sz w:val="11"/>
                <w:szCs w:val="20"/>
              </w:rPr>
            </w:pPr>
          </w:p>
          <w:p w14:paraId="01796F6E"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AB485BC" w14:textId="77777777" w:rsidR="0047723A" w:rsidRPr="00FB1164" w:rsidRDefault="0047723A">
            <w:pPr>
              <w:pStyle w:val="TableParagraph"/>
              <w:spacing w:before="7"/>
              <w:jc w:val="left"/>
              <w:rPr>
                <w:i/>
                <w:sz w:val="11"/>
                <w:szCs w:val="20"/>
              </w:rPr>
            </w:pPr>
          </w:p>
          <w:p w14:paraId="6A7B4EAB"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785E581" w14:textId="77777777" w:rsidR="0047723A" w:rsidRPr="00FB1164" w:rsidRDefault="0047723A">
            <w:pPr>
              <w:pStyle w:val="TableParagraph"/>
              <w:spacing w:before="7"/>
              <w:jc w:val="left"/>
              <w:rPr>
                <w:i/>
                <w:sz w:val="11"/>
                <w:szCs w:val="20"/>
              </w:rPr>
            </w:pPr>
          </w:p>
          <w:p w14:paraId="06C24CE6"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70CCE85" w14:textId="77777777" w:rsidR="0047723A" w:rsidRPr="00FB1164" w:rsidRDefault="0047723A">
            <w:pPr>
              <w:pStyle w:val="TableParagraph"/>
              <w:spacing w:before="7"/>
              <w:jc w:val="left"/>
              <w:rPr>
                <w:i/>
                <w:sz w:val="11"/>
                <w:szCs w:val="20"/>
              </w:rPr>
            </w:pPr>
          </w:p>
          <w:p w14:paraId="715BC2A5"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68471738" w14:textId="77777777" w:rsidR="0047723A" w:rsidRPr="00FB1164" w:rsidRDefault="0047723A">
            <w:pPr>
              <w:pStyle w:val="TableParagraph"/>
              <w:spacing w:before="7"/>
              <w:jc w:val="left"/>
              <w:rPr>
                <w:i/>
                <w:sz w:val="11"/>
                <w:szCs w:val="20"/>
              </w:rPr>
            </w:pPr>
          </w:p>
          <w:p w14:paraId="0A52B31D"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071922B" w14:textId="77777777">
        <w:trPr>
          <w:trHeight w:val="355"/>
        </w:trPr>
        <w:tc>
          <w:tcPr>
            <w:tcW w:w="3691" w:type="dxa"/>
            <w:tcBorders>
              <w:left w:val="nil"/>
            </w:tcBorders>
            <w:shd w:val="clear" w:color="auto" w:fill="EAF1DD"/>
          </w:tcPr>
          <w:p w14:paraId="2C02A3F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06</w:t>
            </w:r>
          </w:p>
          <w:p w14:paraId="7C5857AC" w14:textId="77777777" w:rsidR="0047723A" w:rsidRPr="00FB1164" w:rsidRDefault="00431AAB">
            <w:pPr>
              <w:pStyle w:val="TableParagraph"/>
              <w:ind w:left="517" w:right="517"/>
              <w:rPr>
                <w:sz w:val="12"/>
                <w:szCs w:val="20"/>
              </w:rPr>
            </w:pPr>
            <w:r w:rsidRPr="00FB1164">
              <w:rPr>
                <w:color w:val="1F1C1D"/>
                <w:sz w:val="12"/>
                <w:szCs w:val="20"/>
              </w:rPr>
              <w:t>1432 Parkview Circle Steubenville, OH 43952</w:t>
            </w:r>
          </w:p>
        </w:tc>
        <w:tc>
          <w:tcPr>
            <w:tcW w:w="1529" w:type="dxa"/>
            <w:shd w:val="clear" w:color="auto" w:fill="EAF1DD"/>
          </w:tcPr>
          <w:p w14:paraId="64285CBD" w14:textId="77777777" w:rsidR="0047723A" w:rsidRPr="00FB1164" w:rsidRDefault="0047723A">
            <w:pPr>
              <w:pStyle w:val="TableParagraph"/>
              <w:spacing w:before="7"/>
              <w:jc w:val="left"/>
              <w:rPr>
                <w:i/>
                <w:sz w:val="11"/>
                <w:szCs w:val="20"/>
              </w:rPr>
            </w:pPr>
          </w:p>
          <w:p w14:paraId="7B7AB737"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DD3C326" w14:textId="77777777" w:rsidR="0047723A" w:rsidRPr="00FB1164" w:rsidRDefault="0047723A">
            <w:pPr>
              <w:pStyle w:val="TableParagraph"/>
              <w:spacing w:before="7"/>
              <w:jc w:val="left"/>
              <w:rPr>
                <w:i/>
                <w:sz w:val="11"/>
                <w:szCs w:val="20"/>
              </w:rPr>
            </w:pPr>
          </w:p>
          <w:p w14:paraId="2FF2608C"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006EA93D" w14:textId="77777777" w:rsidR="0047723A" w:rsidRPr="00FB1164" w:rsidRDefault="0047723A">
            <w:pPr>
              <w:pStyle w:val="TableParagraph"/>
              <w:spacing w:before="7"/>
              <w:jc w:val="left"/>
              <w:rPr>
                <w:i/>
                <w:sz w:val="11"/>
                <w:szCs w:val="20"/>
              </w:rPr>
            </w:pPr>
          </w:p>
          <w:p w14:paraId="305F3C7D"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50A04B25" w14:textId="77777777" w:rsidR="0047723A" w:rsidRPr="00FB1164" w:rsidRDefault="0047723A">
            <w:pPr>
              <w:pStyle w:val="TableParagraph"/>
              <w:spacing w:before="7"/>
              <w:jc w:val="left"/>
              <w:rPr>
                <w:i/>
                <w:sz w:val="11"/>
                <w:szCs w:val="20"/>
              </w:rPr>
            </w:pPr>
          </w:p>
          <w:p w14:paraId="306FB793"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48E25E90" w14:textId="77777777" w:rsidR="0047723A" w:rsidRPr="00FB1164" w:rsidRDefault="0047723A">
            <w:pPr>
              <w:pStyle w:val="TableParagraph"/>
              <w:spacing w:before="7"/>
              <w:jc w:val="left"/>
              <w:rPr>
                <w:i/>
                <w:sz w:val="11"/>
                <w:szCs w:val="20"/>
              </w:rPr>
            </w:pPr>
          </w:p>
          <w:p w14:paraId="2F52A430"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63126936" w14:textId="77777777">
        <w:trPr>
          <w:trHeight w:val="355"/>
        </w:trPr>
        <w:tc>
          <w:tcPr>
            <w:tcW w:w="3691" w:type="dxa"/>
            <w:tcBorders>
              <w:left w:val="nil"/>
            </w:tcBorders>
            <w:shd w:val="clear" w:color="auto" w:fill="EAF1DD"/>
          </w:tcPr>
          <w:p w14:paraId="70012F18"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07</w:t>
            </w:r>
          </w:p>
          <w:p w14:paraId="7878A3C0" w14:textId="77777777" w:rsidR="0047723A" w:rsidRPr="00FB1164" w:rsidRDefault="00431AAB">
            <w:pPr>
              <w:pStyle w:val="TableParagraph"/>
              <w:ind w:left="517" w:right="517"/>
              <w:rPr>
                <w:sz w:val="12"/>
                <w:szCs w:val="20"/>
              </w:rPr>
            </w:pPr>
            <w:r w:rsidRPr="00FB1164">
              <w:rPr>
                <w:color w:val="1F1C1D"/>
                <w:sz w:val="12"/>
                <w:szCs w:val="20"/>
              </w:rPr>
              <w:t>1440 Parkview Circle Steubenville, OH 43952</w:t>
            </w:r>
          </w:p>
        </w:tc>
        <w:tc>
          <w:tcPr>
            <w:tcW w:w="1529" w:type="dxa"/>
          </w:tcPr>
          <w:p w14:paraId="472EFCA7" w14:textId="77777777" w:rsidR="0047723A" w:rsidRPr="00FB1164" w:rsidRDefault="0047723A">
            <w:pPr>
              <w:pStyle w:val="TableParagraph"/>
              <w:spacing w:before="7"/>
              <w:jc w:val="left"/>
              <w:rPr>
                <w:i/>
                <w:sz w:val="11"/>
                <w:szCs w:val="20"/>
              </w:rPr>
            </w:pPr>
          </w:p>
          <w:p w14:paraId="709F6EE7"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F6E84C3" w14:textId="77777777" w:rsidR="0047723A" w:rsidRPr="00FB1164" w:rsidRDefault="0047723A">
            <w:pPr>
              <w:pStyle w:val="TableParagraph"/>
              <w:spacing w:before="7"/>
              <w:jc w:val="left"/>
              <w:rPr>
                <w:i/>
                <w:sz w:val="11"/>
                <w:szCs w:val="20"/>
              </w:rPr>
            </w:pPr>
          </w:p>
          <w:p w14:paraId="3DE7F598"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06C5B05F" w14:textId="77777777" w:rsidR="0047723A" w:rsidRPr="00FB1164" w:rsidRDefault="0047723A">
            <w:pPr>
              <w:pStyle w:val="TableParagraph"/>
              <w:spacing w:before="7"/>
              <w:jc w:val="left"/>
              <w:rPr>
                <w:i/>
                <w:sz w:val="11"/>
                <w:szCs w:val="20"/>
              </w:rPr>
            </w:pPr>
          </w:p>
          <w:p w14:paraId="690BF26B"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0A5FDEC5" w14:textId="77777777" w:rsidR="0047723A" w:rsidRPr="00FB1164" w:rsidRDefault="0047723A">
            <w:pPr>
              <w:pStyle w:val="TableParagraph"/>
              <w:spacing w:before="7"/>
              <w:jc w:val="left"/>
              <w:rPr>
                <w:i/>
                <w:sz w:val="11"/>
                <w:szCs w:val="20"/>
              </w:rPr>
            </w:pPr>
          </w:p>
          <w:p w14:paraId="1AF1F4A0"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4F42556C" w14:textId="77777777" w:rsidR="0047723A" w:rsidRPr="00FB1164" w:rsidRDefault="0047723A">
            <w:pPr>
              <w:pStyle w:val="TableParagraph"/>
              <w:spacing w:before="7"/>
              <w:jc w:val="left"/>
              <w:rPr>
                <w:i/>
                <w:sz w:val="11"/>
                <w:szCs w:val="20"/>
              </w:rPr>
            </w:pPr>
          </w:p>
          <w:p w14:paraId="3ED3EC06"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4A404EC1" w14:textId="77777777">
        <w:trPr>
          <w:trHeight w:val="355"/>
        </w:trPr>
        <w:tc>
          <w:tcPr>
            <w:tcW w:w="3691" w:type="dxa"/>
            <w:tcBorders>
              <w:left w:val="nil"/>
            </w:tcBorders>
            <w:shd w:val="clear" w:color="auto" w:fill="EAF1DD"/>
          </w:tcPr>
          <w:p w14:paraId="545B1DF3"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08</w:t>
            </w:r>
          </w:p>
          <w:p w14:paraId="4698CB3E" w14:textId="77777777" w:rsidR="0047723A" w:rsidRPr="00FB1164" w:rsidRDefault="00431AAB">
            <w:pPr>
              <w:pStyle w:val="TableParagraph"/>
              <w:ind w:left="517" w:right="517"/>
              <w:rPr>
                <w:sz w:val="12"/>
                <w:szCs w:val="20"/>
              </w:rPr>
            </w:pPr>
            <w:r w:rsidRPr="00FB1164">
              <w:rPr>
                <w:color w:val="1F1C1D"/>
                <w:sz w:val="12"/>
                <w:szCs w:val="20"/>
              </w:rPr>
              <w:t>1444 Parkview Circle Steubenville, OH 43952</w:t>
            </w:r>
          </w:p>
        </w:tc>
        <w:tc>
          <w:tcPr>
            <w:tcW w:w="1529" w:type="dxa"/>
            <w:shd w:val="clear" w:color="auto" w:fill="EAF1DD"/>
          </w:tcPr>
          <w:p w14:paraId="6EB9ECCD" w14:textId="77777777" w:rsidR="0047723A" w:rsidRPr="00FB1164" w:rsidRDefault="0047723A">
            <w:pPr>
              <w:pStyle w:val="TableParagraph"/>
              <w:spacing w:before="7"/>
              <w:jc w:val="left"/>
              <w:rPr>
                <w:i/>
                <w:sz w:val="11"/>
                <w:szCs w:val="20"/>
              </w:rPr>
            </w:pPr>
          </w:p>
          <w:p w14:paraId="6DBE6829"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CAED81E" w14:textId="77777777" w:rsidR="0047723A" w:rsidRPr="00FB1164" w:rsidRDefault="0047723A">
            <w:pPr>
              <w:pStyle w:val="TableParagraph"/>
              <w:spacing w:before="7"/>
              <w:jc w:val="left"/>
              <w:rPr>
                <w:i/>
                <w:sz w:val="11"/>
                <w:szCs w:val="20"/>
              </w:rPr>
            </w:pPr>
          </w:p>
          <w:p w14:paraId="1AA5CE0B"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65DE38FC" w14:textId="77777777" w:rsidR="0047723A" w:rsidRPr="00FB1164" w:rsidRDefault="0047723A">
            <w:pPr>
              <w:pStyle w:val="TableParagraph"/>
              <w:spacing w:before="7"/>
              <w:jc w:val="left"/>
              <w:rPr>
                <w:i/>
                <w:sz w:val="11"/>
                <w:szCs w:val="20"/>
              </w:rPr>
            </w:pPr>
          </w:p>
          <w:p w14:paraId="193D1635"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5789AFFE" w14:textId="77777777" w:rsidR="0047723A" w:rsidRPr="00FB1164" w:rsidRDefault="0047723A">
            <w:pPr>
              <w:pStyle w:val="TableParagraph"/>
              <w:spacing w:before="7"/>
              <w:jc w:val="left"/>
              <w:rPr>
                <w:i/>
                <w:sz w:val="11"/>
                <w:szCs w:val="20"/>
              </w:rPr>
            </w:pPr>
          </w:p>
          <w:p w14:paraId="58317AB7"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D3D9758" w14:textId="77777777" w:rsidR="0047723A" w:rsidRPr="00FB1164" w:rsidRDefault="0047723A">
            <w:pPr>
              <w:pStyle w:val="TableParagraph"/>
              <w:spacing w:before="7"/>
              <w:jc w:val="left"/>
              <w:rPr>
                <w:i/>
                <w:sz w:val="11"/>
                <w:szCs w:val="20"/>
              </w:rPr>
            </w:pPr>
          </w:p>
          <w:p w14:paraId="3EE3F524"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686DF18B" w14:textId="77777777">
        <w:trPr>
          <w:trHeight w:val="355"/>
        </w:trPr>
        <w:tc>
          <w:tcPr>
            <w:tcW w:w="3691" w:type="dxa"/>
            <w:tcBorders>
              <w:left w:val="nil"/>
            </w:tcBorders>
            <w:shd w:val="clear" w:color="auto" w:fill="EAF1DD"/>
          </w:tcPr>
          <w:p w14:paraId="201A1270"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09</w:t>
            </w:r>
          </w:p>
          <w:p w14:paraId="234221BD" w14:textId="77777777" w:rsidR="0047723A" w:rsidRPr="00FB1164" w:rsidRDefault="00431AAB">
            <w:pPr>
              <w:pStyle w:val="TableParagraph"/>
              <w:ind w:left="517" w:right="517"/>
              <w:rPr>
                <w:sz w:val="12"/>
                <w:szCs w:val="20"/>
              </w:rPr>
            </w:pPr>
            <w:r w:rsidRPr="00FB1164">
              <w:rPr>
                <w:color w:val="1F1C1D"/>
                <w:sz w:val="12"/>
                <w:szCs w:val="20"/>
              </w:rPr>
              <w:t>1452 Parkview Circle Steubenville, OH 43952</w:t>
            </w:r>
          </w:p>
        </w:tc>
        <w:tc>
          <w:tcPr>
            <w:tcW w:w="1529" w:type="dxa"/>
          </w:tcPr>
          <w:p w14:paraId="3B151B57" w14:textId="77777777" w:rsidR="0047723A" w:rsidRPr="00FB1164" w:rsidRDefault="0047723A">
            <w:pPr>
              <w:pStyle w:val="TableParagraph"/>
              <w:spacing w:before="7"/>
              <w:jc w:val="left"/>
              <w:rPr>
                <w:i/>
                <w:sz w:val="11"/>
                <w:szCs w:val="20"/>
              </w:rPr>
            </w:pPr>
          </w:p>
          <w:p w14:paraId="33C69D9E"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65997509" w14:textId="77777777" w:rsidR="0047723A" w:rsidRPr="00FB1164" w:rsidRDefault="0047723A">
            <w:pPr>
              <w:pStyle w:val="TableParagraph"/>
              <w:spacing w:before="7"/>
              <w:jc w:val="left"/>
              <w:rPr>
                <w:i/>
                <w:sz w:val="11"/>
                <w:szCs w:val="20"/>
              </w:rPr>
            </w:pPr>
          </w:p>
          <w:p w14:paraId="4B2BD4C7"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6B8EAF75" w14:textId="77777777" w:rsidR="0047723A" w:rsidRPr="00FB1164" w:rsidRDefault="0047723A">
            <w:pPr>
              <w:pStyle w:val="TableParagraph"/>
              <w:spacing w:before="7"/>
              <w:jc w:val="left"/>
              <w:rPr>
                <w:i/>
                <w:sz w:val="11"/>
                <w:szCs w:val="20"/>
              </w:rPr>
            </w:pPr>
          </w:p>
          <w:p w14:paraId="5BEDFB30"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53CA38A1" w14:textId="77777777" w:rsidR="0047723A" w:rsidRPr="00FB1164" w:rsidRDefault="0047723A">
            <w:pPr>
              <w:pStyle w:val="TableParagraph"/>
              <w:spacing w:before="7"/>
              <w:jc w:val="left"/>
              <w:rPr>
                <w:i/>
                <w:sz w:val="11"/>
                <w:szCs w:val="20"/>
              </w:rPr>
            </w:pPr>
          </w:p>
          <w:p w14:paraId="0FEB4A50"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508EA006" w14:textId="77777777" w:rsidR="0047723A" w:rsidRPr="00FB1164" w:rsidRDefault="0047723A">
            <w:pPr>
              <w:pStyle w:val="TableParagraph"/>
              <w:spacing w:before="7"/>
              <w:jc w:val="left"/>
              <w:rPr>
                <w:i/>
                <w:sz w:val="11"/>
                <w:szCs w:val="20"/>
              </w:rPr>
            </w:pPr>
          </w:p>
          <w:p w14:paraId="0A9DF288"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3FD210F7" w14:textId="77777777">
        <w:trPr>
          <w:trHeight w:val="355"/>
        </w:trPr>
        <w:tc>
          <w:tcPr>
            <w:tcW w:w="3691" w:type="dxa"/>
            <w:tcBorders>
              <w:left w:val="nil"/>
            </w:tcBorders>
            <w:shd w:val="clear" w:color="auto" w:fill="EAF1DD"/>
          </w:tcPr>
          <w:p w14:paraId="5CD84CCB"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10</w:t>
            </w:r>
          </w:p>
          <w:p w14:paraId="7106E5C7" w14:textId="77777777" w:rsidR="0047723A" w:rsidRPr="00FB1164" w:rsidRDefault="00431AAB">
            <w:pPr>
              <w:pStyle w:val="TableParagraph"/>
              <w:ind w:left="517" w:right="517"/>
              <w:rPr>
                <w:sz w:val="12"/>
                <w:szCs w:val="20"/>
              </w:rPr>
            </w:pPr>
            <w:r w:rsidRPr="00FB1164">
              <w:rPr>
                <w:color w:val="1F1C1D"/>
                <w:sz w:val="12"/>
                <w:szCs w:val="20"/>
              </w:rPr>
              <w:t>1460 Parkview Circle Steubenville, OH 43952</w:t>
            </w:r>
          </w:p>
        </w:tc>
        <w:tc>
          <w:tcPr>
            <w:tcW w:w="1529" w:type="dxa"/>
            <w:shd w:val="clear" w:color="auto" w:fill="EAF1DD"/>
          </w:tcPr>
          <w:p w14:paraId="30AA01EC" w14:textId="77777777" w:rsidR="0047723A" w:rsidRPr="00FB1164" w:rsidRDefault="0047723A">
            <w:pPr>
              <w:pStyle w:val="TableParagraph"/>
              <w:spacing w:before="7"/>
              <w:jc w:val="left"/>
              <w:rPr>
                <w:i/>
                <w:sz w:val="11"/>
                <w:szCs w:val="20"/>
              </w:rPr>
            </w:pPr>
          </w:p>
          <w:p w14:paraId="051893AE"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1AE61EA1" w14:textId="77777777" w:rsidR="0047723A" w:rsidRPr="00FB1164" w:rsidRDefault="0047723A">
            <w:pPr>
              <w:pStyle w:val="TableParagraph"/>
              <w:spacing w:before="7"/>
              <w:jc w:val="left"/>
              <w:rPr>
                <w:i/>
                <w:sz w:val="11"/>
                <w:szCs w:val="20"/>
              </w:rPr>
            </w:pPr>
          </w:p>
          <w:p w14:paraId="0931C49C"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55503809" w14:textId="77777777" w:rsidR="0047723A" w:rsidRPr="00FB1164" w:rsidRDefault="0047723A">
            <w:pPr>
              <w:pStyle w:val="TableParagraph"/>
              <w:spacing w:before="7"/>
              <w:jc w:val="left"/>
              <w:rPr>
                <w:i/>
                <w:sz w:val="11"/>
                <w:szCs w:val="20"/>
              </w:rPr>
            </w:pPr>
          </w:p>
          <w:p w14:paraId="0182A749"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0C585238" w14:textId="77777777" w:rsidR="0047723A" w:rsidRPr="00FB1164" w:rsidRDefault="0047723A">
            <w:pPr>
              <w:pStyle w:val="TableParagraph"/>
              <w:spacing w:before="7"/>
              <w:jc w:val="left"/>
              <w:rPr>
                <w:i/>
                <w:sz w:val="11"/>
                <w:szCs w:val="20"/>
              </w:rPr>
            </w:pPr>
          </w:p>
          <w:p w14:paraId="3356F8C0"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2A91AAE4" w14:textId="77777777" w:rsidR="0047723A" w:rsidRPr="00FB1164" w:rsidRDefault="0047723A">
            <w:pPr>
              <w:pStyle w:val="TableParagraph"/>
              <w:spacing w:before="7"/>
              <w:jc w:val="left"/>
              <w:rPr>
                <w:i/>
                <w:sz w:val="11"/>
                <w:szCs w:val="20"/>
              </w:rPr>
            </w:pPr>
          </w:p>
          <w:p w14:paraId="3155B373"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D3CC443" w14:textId="77777777">
        <w:trPr>
          <w:trHeight w:val="355"/>
        </w:trPr>
        <w:tc>
          <w:tcPr>
            <w:tcW w:w="3691" w:type="dxa"/>
            <w:tcBorders>
              <w:left w:val="nil"/>
            </w:tcBorders>
            <w:shd w:val="clear" w:color="auto" w:fill="EAF1DD"/>
          </w:tcPr>
          <w:p w14:paraId="78E1AF2D"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11</w:t>
            </w:r>
          </w:p>
          <w:p w14:paraId="050A58F9" w14:textId="77777777" w:rsidR="0047723A" w:rsidRPr="00FB1164" w:rsidRDefault="00431AAB">
            <w:pPr>
              <w:pStyle w:val="TableParagraph"/>
              <w:ind w:left="517" w:right="517"/>
              <w:rPr>
                <w:sz w:val="12"/>
                <w:szCs w:val="20"/>
              </w:rPr>
            </w:pPr>
            <w:r w:rsidRPr="00FB1164">
              <w:rPr>
                <w:color w:val="1F1C1D"/>
                <w:sz w:val="12"/>
                <w:szCs w:val="20"/>
              </w:rPr>
              <w:t>1468 Parkview Circle Steubenville, OH 43952</w:t>
            </w:r>
          </w:p>
        </w:tc>
        <w:tc>
          <w:tcPr>
            <w:tcW w:w="1529" w:type="dxa"/>
          </w:tcPr>
          <w:p w14:paraId="7903F33D" w14:textId="77777777" w:rsidR="0047723A" w:rsidRPr="00FB1164" w:rsidRDefault="0047723A">
            <w:pPr>
              <w:pStyle w:val="TableParagraph"/>
              <w:spacing w:before="7"/>
              <w:jc w:val="left"/>
              <w:rPr>
                <w:i/>
                <w:sz w:val="11"/>
                <w:szCs w:val="20"/>
              </w:rPr>
            </w:pPr>
          </w:p>
          <w:p w14:paraId="27976080"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55DD35B" w14:textId="77777777" w:rsidR="0047723A" w:rsidRPr="00FB1164" w:rsidRDefault="0047723A">
            <w:pPr>
              <w:pStyle w:val="TableParagraph"/>
              <w:spacing w:before="7"/>
              <w:jc w:val="left"/>
              <w:rPr>
                <w:i/>
                <w:sz w:val="11"/>
                <w:szCs w:val="20"/>
              </w:rPr>
            </w:pPr>
          </w:p>
          <w:p w14:paraId="2B82477D"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3FFD62F2" w14:textId="77777777" w:rsidR="0047723A" w:rsidRPr="00FB1164" w:rsidRDefault="0047723A">
            <w:pPr>
              <w:pStyle w:val="TableParagraph"/>
              <w:spacing w:before="7"/>
              <w:jc w:val="left"/>
              <w:rPr>
                <w:i/>
                <w:sz w:val="11"/>
                <w:szCs w:val="20"/>
              </w:rPr>
            </w:pPr>
          </w:p>
          <w:p w14:paraId="76C9C443"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357B4330" w14:textId="77777777" w:rsidR="0047723A" w:rsidRPr="00FB1164" w:rsidRDefault="0047723A">
            <w:pPr>
              <w:pStyle w:val="TableParagraph"/>
              <w:spacing w:before="7"/>
              <w:jc w:val="left"/>
              <w:rPr>
                <w:i/>
                <w:sz w:val="11"/>
                <w:szCs w:val="20"/>
              </w:rPr>
            </w:pPr>
          </w:p>
          <w:p w14:paraId="54CD6439"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668ACC1A" w14:textId="77777777" w:rsidR="0047723A" w:rsidRPr="00FB1164" w:rsidRDefault="0047723A">
            <w:pPr>
              <w:pStyle w:val="TableParagraph"/>
              <w:spacing w:before="7"/>
              <w:jc w:val="left"/>
              <w:rPr>
                <w:i/>
                <w:sz w:val="11"/>
                <w:szCs w:val="20"/>
              </w:rPr>
            </w:pPr>
          </w:p>
          <w:p w14:paraId="75C4E2C6"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6641A957" w14:textId="77777777">
        <w:trPr>
          <w:trHeight w:val="355"/>
        </w:trPr>
        <w:tc>
          <w:tcPr>
            <w:tcW w:w="3691" w:type="dxa"/>
            <w:tcBorders>
              <w:left w:val="nil"/>
            </w:tcBorders>
            <w:shd w:val="clear" w:color="auto" w:fill="EAF1DD"/>
          </w:tcPr>
          <w:p w14:paraId="3F41FB68"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12</w:t>
            </w:r>
          </w:p>
          <w:p w14:paraId="6156A00B" w14:textId="77777777" w:rsidR="0047723A" w:rsidRPr="00FB1164" w:rsidRDefault="00431AAB">
            <w:pPr>
              <w:pStyle w:val="TableParagraph"/>
              <w:ind w:left="517" w:right="517"/>
              <w:rPr>
                <w:sz w:val="12"/>
                <w:szCs w:val="20"/>
              </w:rPr>
            </w:pPr>
            <w:r w:rsidRPr="00FB1164">
              <w:rPr>
                <w:color w:val="1F1C1D"/>
                <w:sz w:val="12"/>
                <w:szCs w:val="20"/>
              </w:rPr>
              <w:t>1476 Parkview Circle Steubenville, OH 43952</w:t>
            </w:r>
          </w:p>
        </w:tc>
        <w:tc>
          <w:tcPr>
            <w:tcW w:w="1529" w:type="dxa"/>
            <w:shd w:val="clear" w:color="auto" w:fill="EAF1DD"/>
          </w:tcPr>
          <w:p w14:paraId="5346A8FA" w14:textId="77777777" w:rsidR="0047723A" w:rsidRPr="00FB1164" w:rsidRDefault="0047723A">
            <w:pPr>
              <w:pStyle w:val="TableParagraph"/>
              <w:spacing w:before="7"/>
              <w:jc w:val="left"/>
              <w:rPr>
                <w:i/>
                <w:sz w:val="11"/>
                <w:szCs w:val="20"/>
              </w:rPr>
            </w:pPr>
          </w:p>
          <w:p w14:paraId="58CD56A3"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5881808F" w14:textId="77777777" w:rsidR="0047723A" w:rsidRPr="00FB1164" w:rsidRDefault="0047723A">
            <w:pPr>
              <w:pStyle w:val="TableParagraph"/>
              <w:spacing w:before="7"/>
              <w:jc w:val="left"/>
              <w:rPr>
                <w:i/>
                <w:sz w:val="11"/>
                <w:szCs w:val="20"/>
              </w:rPr>
            </w:pPr>
          </w:p>
          <w:p w14:paraId="7B2DC384"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25B2896E" w14:textId="77777777" w:rsidR="0047723A" w:rsidRPr="00FB1164" w:rsidRDefault="0047723A">
            <w:pPr>
              <w:pStyle w:val="TableParagraph"/>
              <w:spacing w:before="7"/>
              <w:jc w:val="left"/>
              <w:rPr>
                <w:i/>
                <w:sz w:val="11"/>
                <w:szCs w:val="20"/>
              </w:rPr>
            </w:pPr>
          </w:p>
          <w:p w14:paraId="4D4EF8C8"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9AAF6DB" w14:textId="77777777" w:rsidR="0047723A" w:rsidRPr="00FB1164" w:rsidRDefault="0047723A">
            <w:pPr>
              <w:pStyle w:val="TableParagraph"/>
              <w:spacing w:before="7"/>
              <w:jc w:val="left"/>
              <w:rPr>
                <w:i/>
                <w:sz w:val="11"/>
                <w:szCs w:val="20"/>
              </w:rPr>
            </w:pPr>
          </w:p>
          <w:p w14:paraId="5ECD2678"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F49AD8B" w14:textId="77777777" w:rsidR="0047723A" w:rsidRPr="00FB1164" w:rsidRDefault="0047723A">
            <w:pPr>
              <w:pStyle w:val="TableParagraph"/>
              <w:spacing w:before="7"/>
              <w:jc w:val="left"/>
              <w:rPr>
                <w:i/>
                <w:sz w:val="11"/>
                <w:szCs w:val="20"/>
              </w:rPr>
            </w:pPr>
          </w:p>
          <w:p w14:paraId="4893B989"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361503ED" w14:textId="77777777">
        <w:trPr>
          <w:trHeight w:val="355"/>
        </w:trPr>
        <w:tc>
          <w:tcPr>
            <w:tcW w:w="3691" w:type="dxa"/>
            <w:tcBorders>
              <w:left w:val="nil"/>
            </w:tcBorders>
            <w:shd w:val="clear" w:color="auto" w:fill="EAF1DD"/>
          </w:tcPr>
          <w:p w14:paraId="000A5004"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13</w:t>
            </w:r>
          </w:p>
          <w:p w14:paraId="26AC6207" w14:textId="77777777" w:rsidR="0047723A" w:rsidRPr="00FB1164" w:rsidRDefault="00431AAB">
            <w:pPr>
              <w:pStyle w:val="TableParagraph"/>
              <w:ind w:left="517" w:right="517"/>
              <w:rPr>
                <w:sz w:val="12"/>
                <w:szCs w:val="20"/>
              </w:rPr>
            </w:pPr>
            <w:r w:rsidRPr="00FB1164">
              <w:rPr>
                <w:color w:val="1F1C1D"/>
                <w:sz w:val="12"/>
                <w:szCs w:val="20"/>
              </w:rPr>
              <w:t>1484 Parkview Circle Steubenville, OH 43952</w:t>
            </w:r>
          </w:p>
        </w:tc>
        <w:tc>
          <w:tcPr>
            <w:tcW w:w="1529" w:type="dxa"/>
          </w:tcPr>
          <w:p w14:paraId="3E395F57" w14:textId="77777777" w:rsidR="0047723A" w:rsidRPr="00FB1164" w:rsidRDefault="0047723A">
            <w:pPr>
              <w:pStyle w:val="TableParagraph"/>
              <w:spacing w:before="7"/>
              <w:jc w:val="left"/>
              <w:rPr>
                <w:i/>
                <w:sz w:val="11"/>
                <w:szCs w:val="20"/>
              </w:rPr>
            </w:pPr>
          </w:p>
          <w:p w14:paraId="3A0B67F2"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629F727F" w14:textId="77777777" w:rsidR="0047723A" w:rsidRPr="00FB1164" w:rsidRDefault="0047723A">
            <w:pPr>
              <w:pStyle w:val="TableParagraph"/>
              <w:spacing w:before="7"/>
              <w:jc w:val="left"/>
              <w:rPr>
                <w:i/>
                <w:sz w:val="11"/>
                <w:szCs w:val="20"/>
              </w:rPr>
            </w:pPr>
          </w:p>
          <w:p w14:paraId="19F86C33"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6A5B8FE1" w14:textId="77777777" w:rsidR="0047723A" w:rsidRPr="00FB1164" w:rsidRDefault="0047723A">
            <w:pPr>
              <w:pStyle w:val="TableParagraph"/>
              <w:spacing w:before="7"/>
              <w:jc w:val="left"/>
              <w:rPr>
                <w:i/>
                <w:sz w:val="11"/>
                <w:szCs w:val="20"/>
              </w:rPr>
            </w:pPr>
          </w:p>
          <w:p w14:paraId="55ABA326"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349EBEAC" w14:textId="77777777" w:rsidR="0047723A" w:rsidRPr="00FB1164" w:rsidRDefault="0047723A">
            <w:pPr>
              <w:pStyle w:val="TableParagraph"/>
              <w:spacing w:before="7"/>
              <w:jc w:val="left"/>
              <w:rPr>
                <w:i/>
                <w:sz w:val="11"/>
                <w:szCs w:val="20"/>
              </w:rPr>
            </w:pPr>
          </w:p>
          <w:p w14:paraId="4905AC78"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79B64537" w14:textId="77777777" w:rsidR="0047723A" w:rsidRPr="00FB1164" w:rsidRDefault="0047723A">
            <w:pPr>
              <w:pStyle w:val="TableParagraph"/>
              <w:spacing w:before="7"/>
              <w:jc w:val="left"/>
              <w:rPr>
                <w:i/>
                <w:sz w:val="11"/>
                <w:szCs w:val="20"/>
              </w:rPr>
            </w:pPr>
          </w:p>
          <w:p w14:paraId="608A5613"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68A34F4" w14:textId="77777777">
        <w:trPr>
          <w:trHeight w:val="355"/>
        </w:trPr>
        <w:tc>
          <w:tcPr>
            <w:tcW w:w="3691" w:type="dxa"/>
            <w:tcBorders>
              <w:left w:val="nil"/>
            </w:tcBorders>
            <w:shd w:val="clear" w:color="auto" w:fill="EAF1DD"/>
          </w:tcPr>
          <w:p w14:paraId="5F445996"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14</w:t>
            </w:r>
          </w:p>
          <w:p w14:paraId="5C2DBC10" w14:textId="77777777" w:rsidR="0047723A" w:rsidRPr="00FB1164" w:rsidRDefault="00431AAB">
            <w:pPr>
              <w:pStyle w:val="TableParagraph"/>
              <w:ind w:left="517" w:right="517"/>
              <w:rPr>
                <w:sz w:val="12"/>
                <w:szCs w:val="20"/>
              </w:rPr>
            </w:pPr>
            <w:r w:rsidRPr="00FB1164">
              <w:rPr>
                <w:color w:val="1F1C1D"/>
                <w:sz w:val="12"/>
                <w:szCs w:val="20"/>
              </w:rPr>
              <w:t>1488 Parkview Circle Steubenville, OH 43952</w:t>
            </w:r>
          </w:p>
        </w:tc>
        <w:tc>
          <w:tcPr>
            <w:tcW w:w="1529" w:type="dxa"/>
            <w:shd w:val="clear" w:color="auto" w:fill="EAF1DD"/>
          </w:tcPr>
          <w:p w14:paraId="61949338" w14:textId="77777777" w:rsidR="0047723A" w:rsidRPr="00FB1164" w:rsidRDefault="0047723A">
            <w:pPr>
              <w:pStyle w:val="TableParagraph"/>
              <w:spacing w:before="7"/>
              <w:jc w:val="left"/>
              <w:rPr>
                <w:i/>
                <w:sz w:val="11"/>
                <w:szCs w:val="20"/>
              </w:rPr>
            </w:pPr>
          </w:p>
          <w:p w14:paraId="1BE0AA48"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14F144F4" w14:textId="77777777" w:rsidR="0047723A" w:rsidRPr="00FB1164" w:rsidRDefault="0047723A">
            <w:pPr>
              <w:pStyle w:val="TableParagraph"/>
              <w:spacing w:before="7"/>
              <w:jc w:val="left"/>
              <w:rPr>
                <w:i/>
                <w:sz w:val="11"/>
                <w:szCs w:val="20"/>
              </w:rPr>
            </w:pPr>
          </w:p>
          <w:p w14:paraId="06EF1258"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1C9F7B4F" w14:textId="77777777" w:rsidR="0047723A" w:rsidRPr="00FB1164" w:rsidRDefault="0047723A">
            <w:pPr>
              <w:pStyle w:val="TableParagraph"/>
              <w:spacing w:before="7"/>
              <w:jc w:val="left"/>
              <w:rPr>
                <w:i/>
                <w:sz w:val="11"/>
                <w:szCs w:val="20"/>
              </w:rPr>
            </w:pPr>
          </w:p>
          <w:p w14:paraId="2D4A4829"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15BF2B28" w14:textId="77777777" w:rsidR="0047723A" w:rsidRPr="00FB1164" w:rsidRDefault="0047723A">
            <w:pPr>
              <w:pStyle w:val="TableParagraph"/>
              <w:spacing w:before="7"/>
              <w:jc w:val="left"/>
              <w:rPr>
                <w:i/>
                <w:sz w:val="11"/>
                <w:szCs w:val="20"/>
              </w:rPr>
            </w:pPr>
          </w:p>
          <w:p w14:paraId="61E76456"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05012A09" w14:textId="77777777" w:rsidR="0047723A" w:rsidRPr="00FB1164" w:rsidRDefault="0047723A">
            <w:pPr>
              <w:pStyle w:val="TableParagraph"/>
              <w:spacing w:before="7"/>
              <w:jc w:val="left"/>
              <w:rPr>
                <w:i/>
                <w:sz w:val="11"/>
                <w:szCs w:val="20"/>
              </w:rPr>
            </w:pPr>
          </w:p>
          <w:p w14:paraId="18B6593D"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3CF6814" w14:textId="77777777">
        <w:trPr>
          <w:trHeight w:val="355"/>
        </w:trPr>
        <w:tc>
          <w:tcPr>
            <w:tcW w:w="3691" w:type="dxa"/>
            <w:tcBorders>
              <w:left w:val="nil"/>
            </w:tcBorders>
            <w:shd w:val="clear" w:color="auto" w:fill="EAF1DD"/>
          </w:tcPr>
          <w:p w14:paraId="1F1E4C89"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15</w:t>
            </w:r>
          </w:p>
          <w:p w14:paraId="686AD9B7" w14:textId="77777777" w:rsidR="0047723A" w:rsidRPr="00FB1164" w:rsidRDefault="00431AAB">
            <w:pPr>
              <w:pStyle w:val="TableParagraph"/>
              <w:ind w:left="517" w:right="517"/>
              <w:rPr>
                <w:sz w:val="12"/>
                <w:szCs w:val="20"/>
              </w:rPr>
            </w:pPr>
            <w:r w:rsidRPr="00FB1164">
              <w:rPr>
                <w:color w:val="1F1C1D"/>
                <w:sz w:val="12"/>
                <w:szCs w:val="20"/>
              </w:rPr>
              <w:t>1496 Parkview Circle Steubenville, OH 43952</w:t>
            </w:r>
          </w:p>
        </w:tc>
        <w:tc>
          <w:tcPr>
            <w:tcW w:w="1529" w:type="dxa"/>
          </w:tcPr>
          <w:p w14:paraId="662F394A" w14:textId="77777777" w:rsidR="0047723A" w:rsidRPr="00FB1164" w:rsidRDefault="0047723A">
            <w:pPr>
              <w:pStyle w:val="TableParagraph"/>
              <w:spacing w:before="7"/>
              <w:jc w:val="left"/>
              <w:rPr>
                <w:i/>
                <w:sz w:val="11"/>
                <w:szCs w:val="20"/>
              </w:rPr>
            </w:pPr>
          </w:p>
          <w:p w14:paraId="3CB5B6BB"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22FFE86" w14:textId="77777777" w:rsidR="0047723A" w:rsidRPr="00FB1164" w:rsidRDefault="0047723A">
            <w:pPr>
              <w:pStyle w:val="TableParagraph"/>
              <w:spacing w:before="7"/>
              <w:jc w:val="left"/>
              <w:rPr>
                <w:i/>
                <w:sz w:val="11"/>
                <w:szCs w:val="20"/>
              </w:rPr>
            </w:pPr>
          </w:p>
          <w:p w14:paraId="2644254F"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F581E3E" w14:textId="77777777" w:rsidR="0047723A" w:rsidRPr="00FB1164" w:rsidRDefault="0047723A">
            <w:pPr>
              <w:pStyle w:val="TableParagraph"/>
              <w:spacing w:before="7"/>
              <w:jc w:val="left"/>
              <w:rPr>
                <w:i/>
                <w:sz w:val="11"/>
                <w:szCs w:val="20"/>
              </w:rPr>
            </w:pPr>
          </w:p>
          <w:p w14:paraId="128D0280"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46A59109" w14:textId="77777777" w:rsidR="0047723A" w:rsidRPr="00FB1164" w:rsidRDefault="0047723A">
            <w:pPr>
              <w:pStyle w:val="TableParagraph"/>
              <w:spacing w:before="7"/>
              <w:jc w:val="left"/>
              <w:rPr>
                <w:i/>
                <w:sz w:val="11"/>
                <w:szCs w:val="20"/>
              </w:rPr>
            </w:pPr>
          </w:p>
          <w:p w14:paraId="58B9EA5F"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6F613220" w14:textId="77777777" w:rsidR="0047723A" w:rsidRPr="00FB1164" w:rsidRDefault="0047723A">
            <w:pPr>
              <w:pStyle w:val="TableParagraph"/>
              <w:spacing w:before="7"/>
              <w:jc w:val="left"/>
              <w:rPr>
                <w:i/>
                <w:sz w:val="11"/>
                <w:szCs w:val="20"/>
              </w:rPr>
            </w:pPr>
          </w:p>
          <w:p w14:paraId="7ECCD9E0"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5409DFD6" w14:textId="77777777">
        <w:trPr>
          <w:trHeight w:val="355"/>
        </w:trPr>
        <w:tc>
          <w:tcPr>
            <w:tcW w:w="3691" w:type="dxa"/>
            <w:tcBorders>
              <w:left w:val="nil"/>
            </w:tcBorders>
            <w:shd w:val="clear" w:color="auto" w:fill="EAF1DD"/>
          </w:tcPr>
          <w:p w14:paraId="16D88AEE"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16</w:t>
            </w:r>
          </w:p>
          <w:p w14:paraId="0C5680C4" w14:textId="77777777" w:rsidR="0047723A" w:rsidRPr="00FB1164" w:rsidRDefault="00431AAB">
            <w:pPr>
              <w:pStyle w:val="TableParagraph"/>
              <w:ind w:left="517" w:right="517"/>
              <w:rPr>
                <w:sz w:val="12"/>
                <w:szCs w:val="20"/>
              </w:rPr>
            </w:pPr>
            <w:r w:rsidRPr="00FB1164">
              <w:rPr>
                <w:color w:val="1F1C1D"/>
                <w:sz w:val="12"/>
                <w:szCs w:val="20"/>
              </w:rPr>
              <w:t>1500 Parkview Circle Steubenville, OH 43952</w:t>
            </w:r>
          </w:p>
        </w:tc>
        <w:tc>
          <w:tcPr>
            <w:tcW w:w="1529" w:type="dxa"/>
            <w:shd w:val="clear" w:color="auto" w:fill="EAF1DD"/>
          </w:tcPr>
          <w:p w14:paraId="6D968A6F" w14:textId="77777777" w:rsidR="0047723A" w:rsidRPr="00FB1164" w:rsidRDefault="0047723A">
            <w:pPr>
              <w:pStyle w:val="TableParagraph"/>
              <w:spacing w:before="7"/>
              <w:jc w:val="left"/>
              <w:rPr>
                <w:i/>
                <w:sz w:val="11"/>
                <w:szCs w:val="20"/>
              </w:rPr>
            </w:pPr>
          </w:p>
          <w:p w14:paraId="4349BD1C"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EE8AD84" w14:textId="77777777" w:rsidR="0047723A" w:rsidRPr="00FB1164" w:rsidRDefault="0047723A">
            <w:pPr>
              <w:pStyle w:val="TableParagraph"/>
              <w:spacing w:before="7"/>
              <w:jc w:val="left"/>
              <w:rPr>
                <w:i/>
                <w:sz w:val="11"/>
                <w:szCs w:val="20"/>
              </w:rPr>
            </w:pPr>
          </w:p>
          <w:p w14:paraId="3F5592B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50E98650" w14:textId="77777777" w:rsidR="0047723A" w:rsidRPr="00FB1164" w:rsidRDefault="0047723A">
            <w:pPr>
              <w:pStyle w:val="TableParagraph"/>
              <w:spacing w:before="7"/>
              <w:jc w:val="left"/>
              <w:rPr>
                <w:i/>
                <w:sz w:val="11"/>
                <w:szCs w:val="20"/>
              </w:rPr>
            </w:pPr>
          </w:p>
          <w:p w14:paraId="29D28820"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0CBCFE08" w14:textId="77777777" w:rsidR="0047723A" w:rsidRPr="00FB1164" w:rsidRDefault="0047723A">
            <w:pPr>
              <w:pStyle w:val="TableParagraph"/>
              <w:spacing w:before="7"/>
              <w:jc w:val="left"/>
              <w:rPr>
                <w:i/>
                <w:sz w:val="11"/>
                <w:szCs w:val="20"/>
              </w:rPr>
            </w:pPr>
          </w:p>
          <w:p w14:paraId="496A3A8B"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0B54C4D6" w14:textId="77777777" w:rsidR="0047723A" w:rsidRPr="00FB1164" w:rsidRDefault="0047723A">
            <w:pPr>
              <w:pStyle w:val="TableParagraph"/>
              <w:spacing w:before="7"/>
              <w:jc w:val="left"/>
              <w:rPr>
                <w:i/>
                <w:sz w:val="11"/>
                <w:szCs w:val="20"/>
              </w:rPr>
            </w:pPr>
          </w:p>
          <w:p w14:paraId="4E0FED27"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0A632835" w14:textId="77777777">
        <w:trPr>
          <w:trHeight w:val="355"/>
        </w:trPr>
        <w:tc>
          <w:tcPr>
            <w:tcW w:w="3691" w:type="dxa"/>
            <w:tcBorders>
              <w:left w:val="nil"/>
            </w:tcBorders>
            <w:shd w:val="clear" w:color="auto" w:fill="EAF1DD"/>
          </w:tcPr>
          <w:p w14:paraId="19DCF973"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17</w:t>
            </w:r>
          </w:p>
          <w:p w14:paraId="4D5A690C" w14:textId="77777777" w:rsidR="0047723A" w:rsidRPr="00FB1164" w:rsidRDefault="00431AAB">
            <w:pPr>
              <w:pStyle w:val="TableParagraph"/>
              <w:ind w:left="517" w:right="517"/>
              <w:rPr>
                <w:sz w:val="12"/>
                <w:szCs w:val="20"/>
              </w:rPr>
            </w:pPr>
            <w:r w:rsidRPr="00FB1164">
              <w:rPr>
                <w:color w:val="1F1C1D"/>
                <w:sz w:val="12"/>
                <w:szCs w:val="20"/>
              </w:rPr>
              <w:t>1504 Parkview Circle Steubenville, OH 43952</w:t>
            </w:r>
          </w:p>
        </w:tc>
        <w:tc>
          <w:tcPr>
            <w:tcW w:w="1529" w:type="dxa"/>
          </w:tcPr>
          <w:p w14:paraId="207CDB03" w14:textId="77777777" w:rsidR="0047723A" w:rsidRPr="00FB1164" w:rsidRDefault="0047723A">
            <w:pPr>
              <w:pStyle w:val="TableParagraph"/>
              <w:spacing w:before="7"/>
              <w:jc w:val="left"/>
              <w:rPr>
                <w:i/>
                <w:sz w:val="11"/>
                <w:szCs w:val="20"/>
              </w:rPr>
            </w:pPr>
          </w:p>
          <w:p w14:paraId="70EAB9E9"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7EB05D8" w14:textId="77777777" w:rsidR="0047723A" w:rsidRPr="00FB1164" w:rsidRDefault="0047723A">
            <w:pPr>
              <w:pStyle w:val="TableParagraph"/>
              <w:spacing w:before="7"/>
              <w:jc w:val="left"/>
              <w:rPr>
                <w:i/>
                <w:sz w:val="11"/>
                <w:szCs w:val="20"/>
              </w:rPr>
            </w:pPr>
          </w:p>
          <w:p w14:paraId="0E4C266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A693B45" w14:textId="77777777" w:rsidR="0047723A" w:rsidRPr="00FB1164" w:rsidRDefault="0047723A">
            <w:pPr>
              <w:pStyle w:val="TableParagraph"/>
              <w:spacing w:before="7"/>
              <w:jc w:val="left"/>
              <w:rPr>
                <w:i/>
                <w:sz w:val="11"/>
                <w:szCs w:val="20"/>
              </w:rPr>
            </w:pPr>
          </w:p>
          <w:p w14:paraId="52138C59"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52FC1AB5" w14:textId="77777777" w:rsidR="0047723A" w:rsidRPr="00FB1164" w:rsidRDefault="0047723A">
            <w:pPr>
              <w:pStyle w:val="TableParagraph"/>
              <w:spacing w:before="7"/>
              <w:jc w:val="left"/>
              <w:rPr>
                <w:i/>
                <w:sz w:val="11"/>
                <w:szCs w:val="20"/>
              </w:rPr>
            </w:pPr>
          </w:p>
          <w:p w14:paraId="2C996C92"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14E6D636" w14:textId="77777777" w:rsidR="0047723A" w:rsidRPr="00FB1164" w:rsidRDefault="0047723A">
            <w:pPr>
              <w:pStyle w:val="TableParagraph"/>
              <w:spacing w:before="7"/>
              <w:jc w:val="left"/>
              <w:rPr>
                <w:i/>
                <w:sz w:val="11"/>
                <w:szCs w:val="20"/>
              </w:rPr>
            </w:pPr>
          </w:p>
          <w:p w14:paraId="76B49FCB"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F0EE9B5" w14:textId="77777777">
        <w:trPr>
          <w:trHeight w:val="355"/>
        </w:trPr>
        <w:tc>
          <w:tcPr>
            <w:tcW w:w="3691" w:type="dxa"/>
            <w:tcBorders>
              <w:left w:val="nil"/>
            </w:tcBorders>
            <w:shd w:val="clear" w:color="auto" w:fill="EAF1DD"/>
          </w:tcPr>
          <w:p w14:paraId="190A3DAB"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18</w:t>
            </w:r>
          </w:p>
          <w:p w14:paraId="38EC7661" w14:textId="77777777" w:rsidR="0047723A" w:rsidRPr="00FB1164" w:rsidRDefault="00431AAB">
            <w:pPr>
              <w:pStyle w:val="TableParagraph"/>
              <w:ind w:left="517" w:right="517"/>
              <w:rPr>
                <w:sz w:val="12"/>
                <w:szCs w:val="20"/>
              </w:rPr>
            </w:pPr>
            <w:r w:rsidRPr="00FB1164">
              <w:rPr>
                <w:color w:val="1F1C1D"/>
                <w:sz w:val="12"/>
                <w:szCs w:val="20"/>
              </w:rPr>
              <w:t>1512 Parkview Circle Steubenville, OH 43952</w:t>
            </w:r>
          </w:p>
        </w:tc>
        <w:tc>
          <w:tcPr>
            <w:tcW w:w="1529" w:type="dxa"/>
            <w:shd w:val="clear" w:color="auto" w:fill="EAF1DD"/>
          </w:tcPr>
          <w:p w14:paraId="628635FC" w14:textId="77777777" w:rsidR="0047723A" w:rsidRPr="00FB1164" w:rsidRDefault="0047723A">
            <w:pPr>
              <w:pStyle w:val="TableParagraph"/>
              <w:spacing w:before="7"/>
              <w:jc w:val="left"/>
              <w:rPr>
                <w:i/>
                <w:sz w:val="11"/>
                <w:szCs w:val="20"/>
              </w:rPr>
            </w:pPr>
          </w:p>
          <w:p w14:paraId="51D20114"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008031C3" w14:textId="77777777" w:rsidR="0047723A" w:rsidRPr="00FB1164" w:rsidRDefault="0047723A">
            <w:pPr>
              <w:pStyle w:val="TableParagraph"/>
              <w:spacing w:before="7"/>
              <w:jc w:val="left"/>
              <w:rPr>
                <w:i/>
                <w:sz w:val="11"/>
                <w:szCs w:val="20"/>
              </w:rPr>
            </w:pPr>
          </w:p>
          <w:p w14:paraId="5101C2FB"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4BA1F96A" w14:textId="77777777" w:rsidR="0047723A" w:rsidRPr="00FB1164" w:rsidRDefault="0047723A">
            <w:pPr>
              <w:pStyle w:val="TableParagraph"/>
              <w:spacing w:before="7"/>
              <w:jc w:val="left"/>
              <w:rPr>
                <w:i/>
                <w:sz w:val="11"/>
                <w:szCs w:val="20"/>
              </w:rPr>
            </w:pPr>
          </w:p>
          <w:p w14:paraId="1FEA41D5"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8EC588D" w14:textId="77777777" w:rsidR="0047723A" w:rsidRPr="00FB1164" w:rsidRDefault="0047723A">
            <w:pPr>
              <w:pStyle w:val="TableParagraph"/>
              <w:spacing w:before="7"/>
              <w:jc w:val="left"/>
              <w:rPr>
                <w:i/>
                <w:sz w:val="11"/>
                <w:szCs w:val="20"/>
              </w:rPr>
            </w:pPr>
          </w:p>
          <w:p w14:paraId="1E0E00B3"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1A3DA706" w14:textId="77777777" w:rsidR="0047723A" w:rsidRPr="00FB1164" w:rsidRDefault="0047723A">
            <w:pPr>
              <w:pStyle w:val="TableParagraph"/>
              <w:spacing w:before="7"/>
              <w:jc w:val="left"/>
              <w:rPr>
                <w:i/>
                <w:sz w:val="11"/>
                <w:szCs w:val="20"/>
              </w:rPr>
            </w:pPr>
          </w:p>
          <w:p w14:paraId="4A3D5C68"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C7A307B" w14:textId="77777777">
        <w:trPr>
          <w:trHeight w:val="355"/>
        </w:trPr>
        <w:tc>
          <w:tcPr>
            <w:tcW w:w="3691" w:type="dxa"/>
            <w:tcBorders>
              <w:left w:val="nil"/>
            </w:tcBorders>
            <w:shd w:val="clear" w:color="auto" w:fill="EAF1DD"/>
          </w:tcPr>
          <w:p w14:paraId="6A289C1E"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19</w:t>
            </w:r>
          </w:p>
          <w:p w14:paraId="32FA2329" w14:textId="77777777" w:rsidR="0047723A" w:rsidRPr="00FB1164" w:rsidRDefault="00431AAB">
            <w:pPr>
              <w:pStyle w:val="TableParagraph"/>
              <w:ind w:left="517" w:right="517"/>
              <w:rPr>
                <w:sz w:val="12"/>
                <w:szCs w:val="20"/>
              </w:rPr>
            </w:pPr>
            <w:r w:rsidRPr="00FB1164">
              <w:rPr>
                <w:color w:val="1F1C1D"/>
                <w:sz w:val="12"/>
                <w:szCs w:val="20"/>
              </w:rPr>
              <w:t>1516 Parkview Circle Steubenville, OH 43952</w:t>
            </w:r>
          </w:p>
        </w:tc>
        <w:tc>
          <w:tcPr>
            <w:tcW w:w="1529" w:type="dxa"/>
          </w:tcPr>
          <w:p w14:paraId="4123A3D3" w14:textId="77777777" w:rsidR="0047723A" w:rsidRPr="00FB1164" w:rsidRDefault="0047723A">
            <w:pPr>
              <w:pStyle w:val="TableParagraph"/>
              <w:spacing w:before="7"/>
              <w:jc w:val="left"/>
              <w:rPr>
                <w:i/>
                <w:sz w:val="11"/>
                <w:szCs w:val="20"/>
              </w:rPr>
            </w:pPr>
          </w:p>
          <w:p w14:paraId="0F50BDE2"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7912D9E" w14:textId="77777777" w:rsidR="0047723A" w:rsidRPr="00FB1164" w:rsidRDefault="0047723A">
            <w:pPr>
              <w:pStyle w:val="TableParagraph"/>
              <w:spacing w:before="7"/>
              <w:jc w:val="left"/>
              <w:rPr>
                <w:i/>
                <w:sz w:val="11"/>
                <w:szCs w:val="20"/>
              </w:rPr>
            </w:pPr>
          </w:p>
          <w:p w14:paraId="078FC7D1"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31F13FFE" w14:textId="77777777" w:rsidR="0047723A" w:rsidRPr="00FB1164" w:rsidRDefault="0047723A">
            <w:pPr>
              <w:pStyle w:val="TableParagraph"/>
              <w:spacing w:before="7"/>
              <w:jc w:val="left"/>
              <w:rPr>
                <w:i/>
                <w:sz w:val="11"/>
                <w:szCs w:val="20"/>
              </w:rPr>
            </w:pPr>
          </w:p>
          <w:p w14:paraId="0F30CD6A"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5E4522B0" w14:textId="77777777" w:rsidR="0047723A" w:rsidRPr="00FB1164" w:rsidRDefault="0047723A">
            <w:pPr>
              <w:pStyle w:val="TableParagraph"/>
              <w:spacing w:before="7"/>
              <w:jc w:val="left"/>
              <w:rPr>
                <w:i/>
                <w:sz w:val="11"/>
                <w:szCs w:val="20"/>
              </w:rPr>
            </w:pPr>
          </w:p>
          <w:p w14:paraId="1D50A935"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3A7825FA" w14:textId="77777777" w:rsidR="0047723A" w:rsidRPr="00FB1164" w:rsidRDefault="0047723A">
            <w:pPr>
              <w:pStyle w:val="TableParagraph"/>
              <w:spacing w:before="7"/>
              <w:jc w:val="left"/>
              <w:rPr>
                <w:i/>
                <w:sz w:val="11"/>
                <w:szCs w:val="20"/>
              </w:rPr>
            </w:pPr>
          </w:p>
          <w:p w14:paraId="2E55CBDA"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000C1854" w14:textId="77777777">
        <w:trPr>
          <w:trHeight w:val="355"/>
        </w:trPr>
        <w:tc>
          <w:tcPr>
            <w:tcW w:w="3691" w:type="dxa"/>
            <w:tcBorders>
              <w:left w:val="nil"/>
            </w:tcBorders>
            <w:shd w:val="clear" w:color="auto" w:fill="EAF1DD"/>
          </w:tcPr>
          <w:p w14:paraId="66A2A0B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20</w:t>
            </w:r>
          </w:p>
          <w:p w14:paraId="07FBA77B" w14:textId="77777777" w:rsidR="0047723A" w:rsidRPr="00FB1164" w:rsidRDefault="00431AAB">
            <w:pPr>
              <w:pStyle w:val="TableParagraph"/>
              <w:ind w:left="517" w:right="517"/>
              <w:rPr>
                <w:sz w:val="12"/>
                <w:szCs w:val="20"/>
              </w:rPr>
            </w:pPr>
            <w:r w:rsidRPr="00FB1164">
              <w:rPr>
                <w:color w:val="1F1C1D"/>
                <w:sz w:val="12"/>
                <w:szCs w:val="20"/>
              </w:rPr>
              <w:t>1520 Parkview Circle Steubenville, OH 43952</w:t>
            </w:r>
          </w:p>
        </w:tc>
        <w:tc>
          <w:tcPr>
            <w:tcW w:w="1529" w:type="dxa"/>
            <w:shd w:val="clear" w:color="auto" w:fill="EAF1DD"/>
          </w:tcPr>
          <w:p w14:paraId="5C54D2DA" w14:textId="77777777" w:rsidR="0047723A" w:rsidRPr="00FB1164" w:rsidRDefault="0047723A">
            <w:pPr>
              <w:pStyle w:val="TableParagraph"/>
              <w:spacing w:before="7"/>
              <w:jc w:val="left"/>
              <w:rPr>
                <w:i/>
                <w:sz w:val="11"/>
                <w:szCs w:val="20"/>
              </w:rPr>
            </w:pPr>
          </w:p>
          <w:p w14:paraId="3D29E5BD"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0B5F56C2" w14:textId="77777777" w:rsidR="0047723A" w:rsidRPr="00FB1164" w:rsidRDefault="0047723A">
            <w:pPr>
              <w:pStyle w:val="TableParagraph"/>
              <w:spacing w:before="7"/>
              <w:jc w:val="left"/>
              <w:rPr>
                <w:i/>
                <w:sz w:val="11"/>
                <w:szCs w:val="20"/>
              </w:rPr>
            </w:pPr>
          </w:p>
          <w:p w14:paraId="639014CF"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297B3C37" w14:textId="77777777" w:rsidR="0047723A" w:rsidRPr="00FB1164" w:rsidRDefault="0047723A">
            <w:pPr>
              <w:pStyle w:val="TableParagraph"/>
              <w:spacing w:before="7"/>
              <w:jc w:val="left"/>
              <w:rPr>
                <w:i/>
                <w:sz w:val="11"/>
                <w:szCs w:val="20"/>
              </w:rPr>
            </w:pPr>
          </w:p>
          <w:p w14:paraId="77C1DCD9"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3426CFD" w14:textId="77777777" w:rsidR="0047723A" w:rsidRPr="00FB1164" w:rsidRDefault="0047723A">
            <w:pPr>
              <w:pStyle w:val="TableParagraph"/>
              <w:spacing w:before="7"/>
              <w:jc w:val="left"/>
              <w:rPr>
                <w:i/>
                <w:sz w:val="11"/>
                <w:szCs w:val="20"/>
              </w:rPr>
            </w:pPr>
          </w:p>
          <w:p w14:paraId="065BFF01"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12527BB8" w14:textId="77777777" w:rsidR="0047723A" w:rsidRPr="00FB1164" w:rsidRDefault="0047723A">
            <w:pPr>
              <w:pStyle w:val="TableParagraph"/>
              <w:spacing w:before="7"/>
              <w:jc w:val="left"/>
              <w:rPr>
                <w:i/>
                <w:sz w:val="11"/>
                <w:szCs w:val="20"/>
              </w:rPr>
            </w:pPr>
          </w:p>
          <w:p w14:paraId="0160F7B9"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AD6DC1A" w14:textId="77777777">
        <w:trPr>
          <w:trHeight w:val="355"/>
        </w:trPr>
        <w:tc>
          <w:tcPr>
            <w:tcW w:w="3691" w:type="dxa"/>
            <w:tcBorders>
              <w:left w:val="nil"/>
            </w:tcBorders>
            <w:shd w:val="clear" w:color="auto" w:fill="EAF1DD"/>
          </w:tcPr>
          <w:p w14:paraId="6B0DF0C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21</w:t>
            </w:r>
          </w:p>
          <w:p w14:paraId="10DA2831" w14:textId="77777777" w:rsidR="0047723A" w:rsidRPr="00FB1164" w:rsidRDefault="00431AAB">
            <w:pPr>
              <w:pStyle w:val="TableParagraph"/>
              <w:ind w:left="517" w:right="517"/>
              <w:rPr>
                <w:sz w:val="12"/>
                <w:szCs w:val="20"/>
              </w:rPr>
            </w:pPr>
            <w:r w:rsidRPr="00FB1164">
              <w:rPr>
                <w:color w:val="1F1C1D"/>
                <w:sz w:val="12"/>
                <w:szCs w:val="20"/>
              </w:rPr>
              <w:t>1524 Parkview Circle Steubenville, OH 43952</w:t>
            </w:r>
          </w:p>
        </w:tc>
        <w:tc>
          <w:tcPr>
            <w:tcW w:w="1529" w:type="dxa"/>
          </w:tcPr>
          <w:p w14:paraId="1C44A7CF" w14:textId="77777777" w:rsidR="0047723A" w:rsidRPr="00FB1164" w:rsidRDefault="0047723A">
            <w:pPr>
              <w:pStyle w:val="TableParagraph"/>
              <w:spacing w:before="7"/>
              <w:jc w:val="left"/>
              <w:rPr>
                <w:i/>
                <w:sz w:val="11"/>
                <w:szCs w:val="20"/>
              </w:rPr>
            </w:pPr>
          </w:p>
          <w:p w14:paraId="10E67908"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4BDF0A9" w14:textId="77777777" w:rsidR="0047723A" w:rsidRPr="00FB1164" w:rsidRDefault="0047723A">
            <w:pPr>
              <w:pStyle w:val="TableParagraph"/>
              <w:spacing w:before="7"/>
              <w:jc w:val="left"/>
              <w:rPr>
                <w:i/>
                <w:sz w:val="11"/>
                <w:szCs w:val="20"/>
              </w:rPr>
            </w:pPr>
          </w:p>
          <w:p w14:paraId="35C66B8C"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8189FEC" w14:textId="77777777" w:rsidR="0047723A" w:rsidRPr="00FB1164" w:rsidRDefault="0047723A">
            <w:pPr>
              <w:pStyle w:val="TableParagraph"/>
              <w:spacing w:before="7"/>
              <w:jc w:val="left"/>
              <w:rPr>
                <w:i/>
                <w:sz w:val="11"/>
                <w:szCs w:val="20"/>
              </w:rPr>
            </w:pPr>
          </w:p>
          <w:p w14:paraId="03BBCDD8"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56D49848" w14:textId="77777777" w:rsidR="0047723A" w:rsidRPr="00FB1164" w:rsidRDefault="0047723A">
            <w:pPr>
              <w:pStyle w:val="TableParagraph"/>
              <w:spacing w:before="7"/>
              <w:jc w:val="left"/>
              <w:rPr>
                <w:i/>
                <w:sz w:val="11"/>
                <w:szCs w:val="20"/>
              </w:rPr>
            </w:pPr>
          </w:p>
          <w:p w14:paraId="34E2E091"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7ECDEF6B" w14:textId="77777777" w:rsidR="0047723A" w:rsidRPr="00FB1164" w:rsidRDefault="0047723A">
            <w:pPr>
              <w:pStyle w:val="TableParagraph"/>
              <w:spacing w:before="7"/>
              <w:jc w:val="left"/>
              <w:rPr>
                <w:i/>
                <w:sz w:val="11"/>
                <w:szCs w:val="20"/>
              </w:rPr>
            </w:pPr>
          </w:p>
          <w:p w14:paraId="3D66C66B"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71D46C6F" w14:textId="77777777">
        <w:trPr>
          <w:trHeight w:val="355"/>
        </w:trPr>
        <w:tc>
          <w:tcPr>
            <w:tcW w:w="3691" w:type="dxa"/>
            <w:tcBorders>
              <w:left w:val="nil"/>
            </w:tcBorders>
            <w:shd w:val="clear" w:color="auto" w:fill="EAF1DD"/>
          </w:tcPr>
          <w:p w14:paraId="0FC6942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22</w:t>
            </w:r>
          </w:p>
          <w:p w14:paraId="502DA927" w14:textId="77777777" w:rsidR="0047723A" w:rsidRPr="00FB1164" w:rsidRDefault="00431AAB">
            <w:pPr>
              <w:pStyle w:val="TableParagraph"/>
              <w:ind w:left="517" w:right="517"/>
              <w:rPr>
                <w:sz w:val="12"/>
                <w:szCs w:val="20"/>
              </w:rPr>
            </w:pPr>
            <w:r w:rsidRPr="00FB1164">
              <w:rPr>
                <w:color w:val="1F1C1D"/>
                <w:sz w:val="12"/>
                <w:szCs w:val="20"/>
              </w:rPr>
              <w:t>1528 Parkview Circle Steubenville, OH 43952</w:t>
            </w:r>
          </w:p>
        </w:tc>
        <w:tc>
          <w:tcPr>
            <w:tcW w:w="1529" w:type="dxa"/>
            <w:shd w:val="clear" w:color="auto" w:fill="EAF1DD"/>
          </w:tcPr>
          <w:p w14:paraId="02BF1DFB" w14:textId="77777777" w:rsidR="0047723A" w:rsidRPr="00FB1164" w:rsidRDefault="0047723A">
            <w:pPr>
              <w:pStyle w:val="TableParagraph"/>
              <w:spacing w:before="7"/>
              <w:jc w:val="left"/>
              <w:rPr>
                <w:i/>
                <w:sz w:val="11"/>
                <w:szCs w:val="20"/>
              </w:rPr>
            </w:pPr>
          </w:p>
          <w:p w14:paraId="78EDCD5E"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55EC8F47" w14:textId="77777777" w:rsidR="0047723A" w:rsidRPr="00FB1164" w:rsidRDefault="0047723A">
            <w:pPr>
              <w:pStyle w:val="TableParagraph"/>
              <w:spacing w:before="7"/>
              <w:jc w:val="left"/>
              <w:rPr>
                <w:i/>
                <w:sz w:val="11"/>
                <w:szCs w:val="20"/>
              </w:rPr>
            </w:pPr>
          </w:p>
          <w:p w14:paraId="6F41789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3DBB7AD1" w14:textId="77777777" w:rsidR="0047723A" w:rsidRPr="00FB1164" w:rsidRDefault="0047723A">
            <w:pPr>
              <w:pStyle w:val="TableParagraph"/>
              <w:spacing w:before="7"/>
              <w:jc w:val="left"/>
              <w:rPr>
                <w:i/>
                <w:sz w:val="11"/>
                <w:szCs w:val="20"/>
              </w:rPr>
            </w:pPr>
          </w:p>
          <w:p w14:paraId="5C636E7A"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D923441" w14:textId="77777777" w:rsidR="0047723A" w:rsidRPr="00FB1164" w:rsidRDefault="0047723A">
            <w:pPr>
              <w:pStyle w:val="TableParagraph"/>
              <w:spacing w:before="7"/>
              <w:jc w:val="left"/>
              <w:rPr>
                <w:i/>
                <w:sz w:val="11"/>
                <w:szCs w:val="20"/>
              </w:rPr>
            </w:pPr>
          </w:p>
          <w:p w14:paraId="1CEB9E12"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161BE724" w14:textId="77777777" w:rsidR="0047723A" w:rsidRPr="00FB1164" w:rsidRDefault="0047723A">
            <w:pPr>
              <w:pStyle w:val="TableParagraph"/>
              <w:spacing w:before="7"/>
              <w:jc w:val="left"/>
              <w:rPr>
                <w:i/>
                <w:sz w:val="11"/>
                <w:szCs w:val="20"/>
              </w:rPr>
            </w:pPr>
          </w:p>
          <w:p w14:paraId="477F184F"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57353DD9" w14:textId="77777777">
        <w:trPr>
          <w:trHeight w:val="355"/>
        </w:trPr>
        <w:tc>
          <w:tcPr>
            <w:tcW w:w="3691" w:type="dxa"/>
            <w:tcBorders>
              <w:left w:val="nil"/>
            </w:tcBorders>
            <w:shd w:val="clear" w:color="auto" w:fill="EAF1DD"/>
          </w:tcPr>
          <w:p w14:paraId="7D50C114"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23</w:t>
            </w:r>
          </w:p>
          <w:p w14:paraId="1E0C05B1" w14:textId="77777777" w:rsidR="0047723A" w:rsidRPr="00FB1164" w:rsidRDefault="00431AAB">
            <w:pPr>
              <w:pStyle w:val="TableParagraph"/>
              <w:ind w:left="517" w:right="517"/>
              <w:rPr>
                <w:sz w:val="12"/>
                <w:szCs w:val="20"/>
              </w:rPr>
            </w:pPr>
            <w:r w:rsidRPr="00FB1164">
              <w:rPr>
                <w:color w:val="1F1C1D"/>
                <w:sz w:val="12"/>
                <w:szCs w:val="20"/>
              </w:rPr>
              <w:t>1532 Parkview Circle Steubenville, OH 43952</w:t>
            </w:r>
          </w:p>
        </w:tc>
        <w:tc>
          <w:tcPr>
            <w:tcW w:w="1529" w:type="dxa"/>
          </w:tcPr>
          <w:p w14:paraId="4E4320A8" w14:textId="77777777" w:rsidR="0047723A" w:rsidRPr="00FB1164" w:rsidRDefault="0047723A">
            <w:pPr>
              <w:pStyle w:val="TableParagraph"/>
              <w:spacing w:before="7"/>
              <w:jc w:val="left"/>
              <w:rPr>
                <w:i/>
                <w:sz w:val="11"/>
                <w:szCs w:val="20"/>
              </w:rPr>
            </w:pPr>
          </w:p>
          <w:p w14:paraId="0048A035"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D36B631" w14:textId="77777777" w:rsidR="0047723A" w:rsidRPr="00FB1164" w:rsidRDefault="0047723A">
            <w:pPr>
              <w:pStyle w:val="TableParagraph"/>
              <w:spacing w:before="7"/>
              <w:jc w:val="left"/>
              <w:rPr>
                <w:i/>
                <w:sz w:val="11"/>
                <w:szCs w:val="20"/>
              </w:rPr>
            </w:pPr>
          </w:p>
          <w:p w14:paraId="36F864B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723BE24B" w14:textId="77777777" w:rsidR="0047723A" w:rsidRPr="00FB1164" w:rsidRDefault="0047723A">
            <w:pPr>
              <w:pStyle w:val="TableParagraph"/>
              <w:spacing w:before="7"/>
              <w:jc w:val="left"/>
              <w:rPr>
                <w:i/>
                <w:sz w:val="11"/>
                <w:szCs w:val="20"/>
              </w:rPr>
            </w:pPr>
          </w:p>
          <w:p w14:paraId="7E654B15"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0EFE5DF1" w14:textId="77777777" w:rsidR="0047723A" w:rsidRPr="00FB1164" w:rsidRDefault="0047723A">
            <w:pPr>
              <w:pStyle w:val="TableParagraph"/>
              <w:spacing w:before="7"/>
              <w:jc w:val="left"/>
              <w:rPr>
                <w:i/>
                <w:sz w:val="11"/>
                <w:szCs w:val="20"/>
              </w:rPr>
            </w:pPr>
          </w:p>
          <w:p w14:paraId="4F669D06"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2EA2CB0B" w14:textId="77777777" w:rsidR="0047723A" w:rsidRPr="00FB1164" w:rsidRDefault="0047723A">
            <w:pPr>
              <w:pStyle w:val="TableParagraph"/>
              <w:spacing w:before="7"/>
              <w:jc w:val="left"/>
              <w:rPr>
                <w:i/>
                <w:sz w:val="11"/>
                <w:szCs w:val="20"/>
              </w:rPr>
            </w:pPr>
          </w:p>
          <w:p w14:paraId="365432FF"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3DDB1718" w14:textId="77777777">
        <w:trPr>
          <w:trHeight w:val="355"/>
        </w:trPr>
        <w:tc>
          <w:tcPr>
            <w:tcW w:w="3691" w:type="dxa"/>
            <w:tcBorders>
              <w:left w:val="nil"/>
            </w:tcBorders>
            <w:shd w:val="clear" w:color="auto" w:fill="EAF1DD"/>
          </w:tcPr>
          <w:p w14:paraId="3092862C"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24</w:t>
            </w:r>
          </w:p>
          <w:p w14:paraId="003225BF" w14:textId="77777777" w:rsidR="0047723A" w:rsidRPr="00FB1164" w:rsidRDefault="00431AAB">
            <w:pPr>
              <w:pStyle w:val="TableParagraph"/>
              <w:ind w:left="517" w:right="517"/>
              <w:rPr>
                <w:sz w:val="12"/>
                <w:szCs w:val="20"/>
              </w:rPr>
            </w:pPr>
            <w:r w:rsidRPr="00FB1164">
              <w:rPr>
                <w:color w:val="1F1C1D"/>
                <w:sz w:val="12"/>
                <w:szCs w:val="20"/>
              </w:rPr>
              <w:t>1536 Parkview Circle Steubenville, OH 43952</w:t>
            </w:r>
          </w:p>
        </w:tc>
        <w:tc>
          <w:tcPr>
            <w:tcW w:w="1529" w:type="dxa"/>
            <w:shd w:val="clear" w:color="auto" w:fill="EAF1DD"/>
          </w:tcPr>
          <w:p w14:paraId="1EDEC91C" w14:textId="77777777" w:rsidR="0047723A" w:rsidRPr="00FB1164" w:rsidRDefault="0047723A">
            <w:pPr>
              <w:pStyle w:val="TableParagraph"/>
              <w:spacing w:before="7"/>
              <w:jc w:val="left"/>
              <w:rPr>
                <w:i/>
                <w:sz w:val="11"/>
                <w:szCs w:val="20"/>
              </w:rPr>
            </w:pPr>
          </w:p>
          <w:p w14:paraId="63D5FDE7"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237A8121" w14:textId="77777777" w:rsidR="0047723A" w:rsidRPr="00FB1164" w:rsidRDefault="0047723A">
            <w:pPr>
              <w:pStyle w:val="TableParagraph"/>
              <w:spacing w:before="7"/>
              <w:jc w:val="left"/>
              <w:rPr>
                <w:i/>
                <w:sz w:val="11"/>
                <w:szCs w:val="20"/>
              </w:rPr>
            </w:pPr>
          </w:p>
          <w:p w14:paraId="2DB88C48"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1BEA6FF7" w14:textId="77777777" w:rsidR="0047723A" w:rsidRPr="00FB1164" w:rsidRDefault="0047723A">
            <w:pPr>
              <w:pStyle w:val="TableParagraph"/>
              <w:spacing w:before="7"/>
              <w:jc w:val="left"/>
              <w:rPr>
                <w:i/>
                <w:sz w:val="11"/>
                <w:szCs w:val="20"/>
              </w:rPr>
            </w:pPr>
          </w:p>
          <w:p w14:paraId="0BD606FD"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2CD6CA7D" w14:textId="77777777" w:rsidR="0047723A" w:rsidRPr="00FB1164" w:rsidRDefault="0047723A">
            <w:pPr>
              <w:pStyle w:val="TableParagraph"/>
              <w:spacing w:before="7"/>
              <w:jc w:val="left"/>
              <w:rPr>
                <w:i/>
                <w:sz w:val="11"/>
                <w:szCs w:val="20"/>
              </w:rPr>
            </w:pPr>
          </w:p>
          <w:p w14:paraId="4722E830"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21325DEB" w14:textId="77777777" w:rsidR="0047723A" w:rsidRPr="00FB1164" w:rsidRDefault="0047723A">
            <w:pPr>
              <w:pStyle w:val="TableParagraph"/>
              <w:spacing w:before="7"/>
              <w:jc w:val="left"/>
              <w:rPr>
                <w:i/>
                <w:sz w:val="11"/>
                <w:szCs w:val="20"/>
              </w:rPr>
            </w:pPr>
          </w:p>
          <w:p w14:paraId="2449CA1A"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70029E88" w14:textId="77777777">
        <w:trPr>
          <w:trHeight w:val="355"/>
        </w:trPr>
        <w:tc>
          <w:tcPr>
            <w:tcW w:w="3691" w:type="dxa"/>
            <w:tcBorders>
              <w:left w:val="nil"/>
            </w:tcBorders>
            <w:shd w:val="clear" w:color="auto" w:fill="EAF1DD"/>
          </w:tcPr>
          <w:p w14:paraId="1911D0C8"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25</w:t>
            </w:r>
          </w:p>
          <w:p w14:paraId="5B83530F" w14:textId="77777777" w:rsidR="0047723A" w:rsidRPr="00FB1164" w:rsidRDefault="00431AAB">
            <w:pPr>
              <w:pStyle w:val="TableParagraph"/>
              <w:ind w:left="517" w:right="517"/>
              <w:rPr>
                <w:sz w:val="12"/>
                <w:szCs w:val="20"/>
              </w:rPr>
            </w:pPr>
            <w:r w:rsidRPr="00FB1164">
              <w:rPr>
                <w:color w:val="1F1C1D"/>
                <w:sz w:val="12"/>
                <w:szCs w:val="20"/>
              </w:rPr>
              <w:t>1540 Parkview Circle Steubenville, OH 43952</w:t>
            </w:r>
          </w:p>
        </w:tc>
        <w:tc>
          <w:tcPr>
            <w:tcW w:w="1529" w:type="dxa"/>
          </w:tcPr>
          <w:p w14:paraId="58164E73" w14:textId="77777777" w:rsidR="0047723A" w:rsidRPr="00FB1164" w:rsidRDefault="0047723A">
            <w:pPr>
              <w:pStyle w:val="TableParagraph"/>
              <w:spacing w:before="7"/>
              <w:jc w:val="left"/>
              <w:rPr>
                <w:i/>
                <w:sz w:val="11"/>
                <w:szCs w:val="20"/>
              </w:rPr>
            </w:pPr>
          </w:p>
          <w:p w14:paraId="6ACC701C"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FF5D650" w14:textId="77777777" w:rsidR="0047723A" w:rsidRPr="00FB1164" w:rsidRDefault="0047723A">
            <w:pPr>
              <w:pStyle w:val="TableParagraph"/>
              <w:spacing w:before="7"/>
              <w:jc w:val="left"/>
              <w:rPr>
                <w:i/>
                <w:sz w:val="11"/>
                <w:szCs w:val="20"/>
              </w:rPr>
            </w:pPr>
          </w:p>
          <w:p w14:paraId="552B8384"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01615199" w14:textId="77777777" w:rsidR="0047723A" w:rsidRPr="00FB1164" w:rsidRDefault="0047723A">
            <w:pPr>
              <w:pStyle w:val="TableParagraph"/>
              <w:spacing w:before="7"/>
              <w:jc w:val="left"/>
              <w:rPr>
                <w:i/>
                <w:sz w:val="11"/>
                <w:szCs w:val="20"/>
              </w:rPr>
            </w:pPr>
          </w:p>
          <w:p w14:paraId="0D840A9D"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1D97ED13" w14:textId="77777777" w:rsidR="0047723A" w:rsidRPr="00FB1164" w:rsidRDefault="0047723A">
            <w:pPr>
              <w:pStyle w:val="TableParagraph"/>
              <w:spacing w:before="7"/>
              <w:jc w:val="left"/>
              <w:rPr>
                <w:i/>
                <w:sz w:val="11"/>
                <w:szCs w:val="20"/>
              </w:rPr>
            </w:pPr>
          </w:p>
          <w:p w14:paraId="686EAE2E"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791D0CB6" w14:textId="77777777" w:rsidR="0047723A" w:rsidRPr="00FB1164" w:rsidRDefault="0047723A">
            <w:pPr>
              <w:pStyle w:val="TableParagraph"/>
              <w:spacing w:before="7"/>
              <w:jc w:val="left"/>
              <w:rPr>
                <w:i/>
                <w:sz w:val="11"/>
                <w:szCs w:val="20"/>
              </w:rPr>
            </w:pPr>
          </w:p>
          <w:p w14:paraId="6A7D9D26"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974901B" w14:textId="77777777">
        <w:trPr>
          <w:trHeight w:val="355"/>
        </w:trPr>
        <w:tc>
          <w:tcPr>
            <w:tcW w:w="3691" w:type="dxa"/>
            <w:tcBorders>
              <w:left w:val="nil"/>
            </w:tcBorders>
            <w:shd w:val="clear" w:color="auto" w:fill="EAF1DD"/>
          </w:tcPr>
          <w:p w14:paraId="2F88BE8B"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26</w:t>
            </w:r>
          </w:p>
          <w:p w14:paraId="2C02AD25" w14:textId="77777777" w:rsidR="0047723A" w:rsidRPr="00FB1164" w:rsidRDefault="00431AAB">
            <w:pPr>
              <w:pStyle w:val="TableParagraph"/>
              <w:ind w:left="517" w:right="517"/>
              <w:rPr>
                <w:sz w:val="12"/>
                <w:szCs w:val="20"/>
              </w:rPr>
            </w:pPr>
            <w:r w:rsidRPr="00FB1164">
              <w:rPr>
                <w:color w:val="1F1C1D"/>
                <w:sz w:val="12"/>
                <w:szCs w:val="20"/>
              </w:rPr>
              <w:t>1548 Parkview Circle Steubenville, OH 43952</w:t>
            </w:r>
          </w:p>
        </w:tc>
        <w:tc>
          <w:tcPr>
            <w:tcW w:w="1529" w:type="dxa"/>
            <w:shd w:val="clear" w:color="auto" w:fill="EAF1DD"/>
          </w:tcPr>
          <w:p w14:paraId="7DB92553" w14:textId="77777777" w:rsidR="0047723A" w:rsidRPr="00FB1164" w:rsidRDefault="0047723A">
            <w:pPr>
              <w:pStyle w:val="TableParagraph"/>
              <w:spacing w:before="7"/>
              <w:jc w:val="left"/>
              <w:rPr>
                <w:i/>
                <w:sz w:val="11"/>
                <w:szCs w:val="20"/>
              </w:rPr>
            </w:pPr>
          </w:p>
          <w:p w14:paraId="42D9ECE5"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D61DDE4" w14:textId="77777777" w:rsidR="0047723A" w:rsidRPr="00FB1164" w:rsidRDefault="0047723A">
            <w:pPr>
              <w:pStyle w:val="TableParagraph"/>
              <w:spacing w:before="7"/>
              <w:jc w:val="left"/>
              <w:rPr>
                <w:i/>
                <w:sz w:val="11"/>
                <w:szCs w:val="20"/>
              </w:rPr>
            </w:pPr>
          </w:p>
          <w:p w14:paraId="6E8A3F5A"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48AD637E" w14:textId="77777777" w:rsidR="0047723A" w:rsidRPr="00FB1164" w:rsidRDefault="0047723A">
            <w:pPr>
              <w:pStyle w:val="TableParagraph"/>
              <w:spacing w:before="7"/>
              <w:jc w:val="left"/>
              <w:rPr>
                <w:i/>
                <w:sz w:val="11"/>
                <w:szCs w:val="20"/>
              </w:rPr>
            </w:pPr>
          </w:p>
          <w:p w14:paraId="3ECEC618"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1D926116" w14:textId="77777777" w:rsidR="0047723A" w:rsidRPr="00FB1164" w:rsidRDefault="0047723A">
            <w:pPr>
              <w:pStyle w:val="TableParagraph"/>
              <w:spacing w:before="7"/>
              <w:jc w:val="left"/>
              <w:rPr>
                <w:i/>
                <w:sz w:val="11"/>
                <w:szCs w:val="20"/>
              </w:rPr>
            </w:pPr>
          </w:p>
          <w:p w14:paraId="13A33EB8"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8A9D562" w14:textId="77777777" w:rsidR="0047723A" w:rsidRPr="00FB1164" w:rsidRDefault="0047723A">
            <w:pPr>
              <w:pStyle w:val="TableParagraph"/>
              <w:spacing w:before="7"/>
              <w:jc w:val="left"/>
              <w:rPr>
                <w:i/>
                <w:sz w:val="11"/>
                <w:szCs w:val="20"/>
              </w:rPr>
            </w:pPr>
          </w:p>
          <w:p w14:paraId="266C07D0"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34B5011C" w14:textId="77777777">
        <w:trPr>
          <w:trHeight w:val="355"/>
        </w:trPr>
        <w:tc>
          <w:tcPr>
            <w:tcW w:w="3691" w:type="dxa"/>
            <w:tcBorders>
              <w:left w:val="nil"/>
            </w:tcBorders>
            <w:shd w:val="clear" w:color="auto" w:fill="EAF1DD"/>
          </w:tcPr>
          <w:p w14:paraId="27C9119C"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27</w:t>
            </w:r>
          </w:p>
          <w:p w14:paraId="67B5512E" w14:textId="77777777" w:rsidR="0047723A" w:rsidRPr="00FB1164" w:rsidRDefault="00431AAB">
            <w:pPr>
              <w:pStyle w:val="TableParagraph"/>
              <w:ind w:left="517" w:right="517"/>
              <w:rPr>
                <w:sz w:val="12"/>
                <w:szCs w:val="20"/>
              </w:rPr>
            </w:pPr>
            <w:r w:rsidRPr="00FB1164">
              <w:rPr>
                <w:color w:val="1F1C1D"/>
                <w:sz w:val="12"/>
                <w:szCs w:val="20"/>
              </w:rPr>
              <w:t>1556 Parkview Circle Steubenville, OH 43952</w:t>
            </w:r>
          </w:p>
        </w:tc>
        <w:tc>
          <w:tcPr>
            <w:tcW w:w="1529" w:type="dxa"/>
          </w:tcPr>
          <w:p w14:paraId="31F844CD" w14:textId="77777777" w:rsidR="0047723A" w:rsidRPr="00FB1164" w:rsidRDefault="0047723A">
            <w:pPr>
              <w:pStyle w:val="TableParagraph"/>
              <w:spacing w:before="7"/>
              <w:jc w:val="left"/>
              <w:rPr>
                <w:i/>
                <w:sz w:val="11"/>
                <w:szCs w:val="20"/>
              </w:rPr>
            </w:pPr>
          </w:p>
          <w:p w14:paraId="1C744650"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3BA3CBC" w14:textId="77777777" w:rsidR="0047723A" w:rsidRPr="00FB1164" w:rsidRDefault="0047723A">
            <w:pPr>
              <w:pStyle w:val="TableParagraph"/>
              <w:spacing w:before="7"/>
              <w:jc w:val="left"/>
              <w:rPr>
                <w:i/>
                <w:sz w:val="11"/>
                <w:szCs w:val="20"/>
              </w:rPr>
            </w:pPr>
          </w:p>
          <w:p w14:paraId="0AB8D1B1"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6F511B29" w14:textId="77777777" w:rsidR="0047723A" w:rsidRPr="00FB1164" w:rsidRDefault="0047723A">
            <w:pPr>
              <w:pStyle w:val="TableParagraph"/>
              <w:spacing w:before="7"/>
              <w:jc w:val="left"/>
              <w:rPr>
                <w:i/>
                <w:sz w:val="11"/>
                <w:szCs w:val="20"/>
              </w:rPr>
            </w:pPr>
          </w:p>
          <w:p w14:paraId="158BE603"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3303CD25" w14:textId="77777777" w:rsidR="0047723A" w:rsidRPr="00FB1164" w:rsidRDefault="0047723A">
            <w:pPr>
              <w:pStyle w:val="TableParagraph"/>
              <w:spacing w:before="7"/>
              <w:jc w:val="left"/>
              <w:rPr>
                <w:i/>
                <w:sz w:val="11"/>
                <w:szCs w:val="20"/>
              </w:rPr>
            </w:pPr>
          </w:p>
          <w:p w14:paraId="33E1C5EE"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77730BDB" w14:textId="77777777" w:rsidR="0047723A" w:rsidRPr="00FB1164" w:rsidRDefault="0047723A">
            <w:pPr>
              <w:pStyle w:val="TableParagraph"/>
              <w:spacing w:before="7"/>
              <w:jc w:val="left"/>
              <w:rPr>
                <w:i/>
                <w:sz w:val="11"/>
                <w:szCs w:val="20"/>
              </w:rPr>
            </w:pPr>
          </w:p>
          <w:p w14:paraId="139ACCF1"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7D43499C" w14:textId="77777777">
        <w:trPr>
          <w:trHeight w:val="355"/>
        </w:trPr>
        <w:tc>
          <w:tcPr>
            <w:tcW w:w="3691" w:type="dxa"/>
            <w:tcBorders>
              <w:left w:val="nil"/>
            </w:tcBorders>
            <w:shd w:val="clear" w:color="auto" w:fill="EAF1DD"/>
          </w:tcPr>
          <w:p w14:paraId="1EF8548F"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28</w:t>
            </w:r>
          </w:p>
          <w:p w14:paraId="37D0AD12" w14:textId="77777777" w:rsidR="0047723A" w:rsidRPr="00FB1164" w:rsidRDefault="00431AAB">
            <w:pPr>
              <w:pStyle w:val="TableParagraph"/>
              <w:ind w:left="517" w:right="517"/>
              <w:rPr>
                <w:sz w:val="12"/>
                <w:szCs w:val="20"/>
              </w:rPr>
            </w:pPr>
            <w:r w:rsidRPr="00FB1164">
              <w:rPr>
                <w:color w:val="1F1C1D"/>
                <w:sz w:val="12"/>
                <w:szCs w:val="20"/>
              </w:rPr>
              <w:t>1409 Parkview Circle Steubenville, OH 43952</w:t>
            </w:r>
          </w:p>
        </w:tc>
        <w:tc>
          <w:tcPr>
            <w:tcW w:w="1529" w:type="dxa"/>
            <w:shd w:val="clear" w:color="auto" w:fill="EAF1DD"/>
          </w:tcPr>
          <w:p w14:paraId="5B8C4B14" w14:textId="77777777" w:rsidR="0047723A" w:rsidRPr="00FB1164" w:rsidRDefault="0047723A">
            <w:pPr>
              <w:pStyle w:val="TableParagraph"/>
              <w:spacing w:before="7"/>
              <w:jc w:val="left"/>
              <w:rPr>
                <w:i/>
                <w:sz w:val="11"/>
                <w:szCs w:val="20"/>
              </w:rPr>
            </w:pPr>
          </w:p>
          <w:p w14:paraId="3029194E"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3BC936A" w14:textId="77777777" w:rsidR="0047723A" w:rsidRPr="00FB1164" w:rsidRDefault="0047723A">
            <w:pPr>
              <w:pStyle w:val="TableParagraph"/>
              <w:spacing w:before="7"/>
              <w:jc w:val="left"/>
              <w:rPr>
                <w:i/>
                <w:sz w:val="11"/>
                <w:szCs w:val="20"/>
              </w:rPr>
            </w:pPr>
          </w:p>
          <w:p w14:paraId="6470075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38D5CF5F" w14:textId="77777777" w:rsidR="0047723A" w:rsidRPr="00FB1164" w:rsidRDefault="0047723A">
            <w:pPr>
              <w:pStyle w:val="TableParagraph"/>
              <w:spacing w:before="7"/>
              <w:jc w:val="left"/>
              <w:rPr>
                <w:i/>
                <w:sz w:val="11"/>
                <w:szCs w:val="20"/>
              </w:rPr>
            </w:pPr>
          </w:p>
          <w:p w14:paraId="7D814FA4"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4D94880" w14:textId="77777777" w:rsidR="0047723A" w:rsidRPr="00FB1164" w:rsidRDefault="0047723A">
            <w:pPr>
              <w:pStyle w:val="TableParagraph"/>
              <w:spacing w:before="7"/>
              <w:jc w:val="left"/>
              <w:rPr>
                <w:i/>
                <w:sz w:val="11"/>
                <w:szCs w:val="20"/>
              </w:rPr>
            </w:pPr>
          </w:p>
          <w:p w14:paraId="7EBF5580"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0D400B23" w14:textId="77777777" w:rsidR="0047723A" w:rsidRPr="00FB1164" w:rsidRDefault="0047723A">
            <w:pPr>
              <w:pStyle w:val="TableParagraph"/>
              <w:spacing w:before="7"/>
              <w:jc w:val="left"/>
              <w:rPr>
                <w:i/>
                <w:sz w:val="11"/>
                <w:szCs w:val="20"/>
              </w:rPr>
            </w:pPr>
          </w:p>
          <w:p w14:paraId="6CF7E619"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65F1B9F" w14:textId="77777777">
        <w:trPr>
          <w:trHeight w:val="355"/>
        </w:trPr>
        <w:tc>
          <w:tcPr>
            <w:tcW w:w="3691" w:type="dxa"/>
            <w:tcBorders>
              <w:left w:val="nil"/>
            </w:tcBorders>
            <w:shd w:val="clear" w:color="auto" w:fill="EAF1DD"/>
          </w:tcPr>
          <w:p w14:paraId="196BE1AE"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29</w:t>
            </w:r>
          </w:p>
          <w:p w14:paraId="5ABD9B5D" w14:textId="77777777" w:rsidR="0047723A" w:rsidRPr="00FB1164" w:rsidRDefault="00431AAB">
            <w:pPr>
              <w:pStyle w:val="TableParagraph"/>
              <w:ind w:left="517" w:right="517"/>
              <w:rPr>
                <w:sz w:val="12"/>
                <w:szCs w:val="20"/>
              </w:rPr>
            </w:pPr>
            <w:r w:rsidRPr="00FB1164">
              <w:rPr>
                <w:color w:val="1F1C1D"/>
                <w:sz w:val="12"/>
                <w:szCs w:val="20"/>
              </w:rPr>
              <w:t>1413 Parkview Circle Steubenville, OH 43952</w:t>
            </w:r>
          </w:p>
        </w:tc>
        <w:tc>
          <w:tcPr>
            <w:tcW w:w="1529" w:type="dxa"/>
          </w:tcPr>
          <w:p w14:paraId="36FE1FBE" w14:textId="77777777" w:rsidR="0047723A" w:rsidRPr="00FB1164" w:rsidRDefault="0047723A">
            <w:pPr>
              <w:pStyle w:val="TableParagraph"/>
              <w:spacing w:before="7"/>
              <w:jc w:val="left"/>
              <w:rPr>
                <w:i/>
                <w:sz w:val="11"/>
                <w:szCs w:val="20"/>
              </w:rPr>
            </w:pPr>
          </w:p>
          <w:p w14:paraId="4E149783"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07054E1E" w14:textId="77777777" w:rsidR="0047723A" w:rsidRPr="00FB1164" w:rsidRDefault="0047723A">
            <w:pPr>
              <w:pStyle w:val="TableParagraph"/>
              <w:spacing w:before="7"/>
              <w:jc w:val="left"/>
              <w:rPr>
                <w:i/>
                <w:sz w:val="11"/>
                <w:szCs w:val="20"/>
              </w:rPr>
            </w:pPr>
          </w:p>
          <w:p w14:paraId="719279FC"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B5EB561" w14:textId="77777777" w:rsidR="0047723A" w:rsidRPr="00FB1164" w:rsidRDefault="0047723A">
            <w:pPr>
              <w:pStyle w:val="TableParagraph"/>
              <w:spacing w:before="7"/>
              <w:jc w:val="left"/>
              <w:rPr>
                <w:i/>
                <w:sz w:val="11"/>
                <w:szCs w:val="20"/>
              </w:rPr>
            </w:pPr>
          </w:p>
          <w:p w14:paraId="1B611565"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67E7E48" w14:textId="77777777" w:rsidR="0047723A" w:rsidRPr="00FB1164" w:rsidRDefault="0047723A">
            <w:pPr>
              <w:pStyle w:val="TableParagraph"/>
              <w:spacing w:before="7"/>
              <w:jc w:val="left"/>
              <w:rPr>
                <w:i/>
                <w:sz w:val="11"/>
                <w:szCs w:val="20"/>
              </w:rPr>
            </w:pPr>
          </w:p>
          <w:p w14:paraId="6DBF9201"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69512852" w14:textId="77777777" w:rsidR="0047723A" w:rsidRPr="00FB1164" w:rsidRDefault="0047723A">
            <w:pPr>
              <w:pStyle w:val="TableParagraph"/>
              <w:spacing w:before="7"/>
              <w:jc w:val="left"/>
              <w:rPr>
                <w:i/>
                <w:sz w:val="11"/>
                <w:szCs w:val="20"/>
              </w:rPr>
            </w:pPr>
          </w:p>
          <w:p w14:paraId="6984CAA5"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54E4F862" w14:textId="77777777">
        <w:trPr>
          <w:trHeight w:val="355"/>
        </w:trPr>
        <w:tc>
          <w:tcPr>
            <w:tcW w:w="3691" w:type="dxa"/>
            <w:tcBorders>
              <w:left w:val="nil"/>
            </w:tcBorders>
            <w:shd w:val="clear" w:color="auto" w:fill="EAF1DD"/>
          </w:tcPr>
          <w:p w14:paraId="29B36A05"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30</w:t>
            </w:r>
          </w:p>
          <w:p w14:paraId="62F711B0" w14:textId="77777777" w:rsidR="0047723A" w:rsidRPr="00FB1164" w:rsidRDefault="00431AAB">
            <w:pPr>
              <w:pStyle w:val="TableParagraph"/>
              <w:ind w:left="517" w:right="517"/>
              <w:rPr>
                <w:sz w:val="12"/>
                <w:szCs w:val="20"/>
              </w:rPr>
            </w:pPr>
            <w:r w:rsidRPr="00FB1164">
              <w:rPr>
                <w:color w:val="1F1C1D"/>
                <w:sz w:val="12"/>
                <w:szCs w:val="20"/>
              </w:rPr>
              <w:t>1429 Parkview Circle Steubenville, OH 43952</w:t>
            </w:r>
          </w:p>
        </w:tc>
        <w:tc>
          <w:tcPr>
            <w:tcW w:w="1529" w:type="dxa"/>
            <w:shd w:val="clear" w:color="auto" w:fill="EAF1DD"/>
          </w:tcPr>
          <w:p w14:paraId="3B6E7EE7" w14:textId="77777777" w:rsidR="0047723A" w:rsidRPr="00FB1164" w:rsidRDefault="0047723A">
            <w:pPr>
              <w:pStyle w:val="TableParagraph"/>
              <w:spacing w:before="7"/>
              <w:jc w:val="left"/>
              <w:rPr>
                <w:i/>
                <w:sz w:val="11"/>
                <w:szCs w:val="20"/>
              </w:rPr>
            </w:pPr>
          </w:p>
          <w:p w14:paraId="19074853"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476E5AEA" w14:textId="77777777" w:rsidR="0047723A" w:rsidRPr="00FB1164" w:rsidRDefault="0047723A">
            <w:pPr>
              <w:pStyle w:val="TableParagraph"/>
              <w:spacing w:before="7"/>
              <w:jc w:val="left"/>
              <w:rPr>
                <w:i/>
                <w:sz w:val="11"/>
                <w:szCs w:val="20"/>
              </w:rPr>
            </w:pPr>
          </w:p>
          <w:p w14:paraId="6FA296C6"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4B7F2CFB" w14:textId="77777777" w:rsidR="0047723A" w:rsidRPr="00FB1164" w:rsidRDefault="0047723A">
            <w:pPr>
              <w:pStyle w:val="TableParagraph"/>
              <w:spacing w:before="7"/>
              <w:jc w:val="left"/>
              <w:rPr>
                <w:i/>
                <w:sz w:val="11"/>
                <w:szCs w:val="20"/>
              </w:rPr>
            </w:pPr>
          </w:p>
          <w:p w14:paraId="68ED672F"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69C5348" w14:textId="77777777" w:rsidR="0047723A" w:rsidRPr="00FB1164" w:rsidRDefault="0047723A">
            <w:pPr>
              <w:pStyle w:val="TableParagraph"/>
              <w:spacing w:before="7"/>
              <w:jc w:val="left"/>
              <w:rPr>
                <w:i/>
                <w:sz w:val="11"/>
                <w:szCs w:val="20"/>
              </w:rPr>
            </w:pPr>
          </w:p>
          <w:p w14:paraId="6633EFDC"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185AAC1" w14:textId="77777777" w:rsidR="0047723A" w:rsidRPr="00FB1164" w:rsidRDefault="0047723A">
            <w:pPr>
              <w:pStyle w:val="TableParagraph"/>
              <w:spacing w:before="7"/>
              <w:jc w:val="left"/>
              <w:rPr>
                <w:i/>
                <w:sz w:val="11"/>
                <w:szCs w:val="20"/>
              </w:rPr>
            </w:pPr>
          </w:p>
          <w:p w14:paraId="2FF4942B"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7432D345" w14:textId="77777777">
        <w:trPr>
          <w:trHeight w:val="355"/>
        </w:trPr>
        <w:tc>
          <w:tcPr>
            <w:tcW w:w="3691" w:type="dxa"/>
            <w:tcBorders>
              <w:left w:val="nil"/>
            </w:tcBorders>
            <w:shd w:val="clear" w:color="auto" w:fill="EAF1DD"/>
          </w:tcPr>
          <w:p w14:paraId="6F199B5E" w14:textId="77777777" w:rsidR="0047723A" w:rsidRPr="00FB1164" w:rsidRDefault="00431AAB">
            <w:pPr>
              <w:pStyle w:val="TableParagraph"/>
              <w:ind w:left="554" w:right="543" w:firstLine="794"/>
              <w:jc w:val="left"/>
              <w:rPr>
                <w:sz w:val="12"/>
                <w:szCs w:val="20"/>
              </w:rPr>
            </w:pPr>
            <w:r w:rsidRPr="00FB1164">
              <w:rPr>
                <w:color w:val="1F1C1D"/>
                <w:sz w:val="12"/>
                <w:szCs w:val="20"/>
              </w:rPr>
              <w:t>Assisi Heights 31 1421Parkview Circle Steubenville, OH 43952</w:t>
            </w:r>
          </w:p>
        </w:tc>
        <w:tc>
          <w:tcPr>
            <w:tcW w:w="1529" w:type="dxa"/>
          </w:tcPr>
          <w:p w14:paraId="446A6833" w14:textId="77777777" w:rsidR="0047723A" w:rsidRPr="00FB1164" w:rsidRDefault="0047723A">
            <w:pPr>
              <w:pStyle w:val="TableParagraph"/>
              <w:spacing w:before="7"/>
              <w:jc w:val="left"/>
              <w:rPr>
                <w:i/>
                <w:sz w:val="11"/>
                <w:szCs w:val="20"/>
              </w:rPr>
            </w:pPr>
          </w:p>
          <w:p w14:paraId="412C3A87"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58CE2A41" w14:textId="77777777" w:rsidR="0047723A" w:rsidRPr="00FB1164" w:rsidRDefault="0047723A">
            <w:pPr>
              <w:pStyle w:val="TableParagraph"/>
              <w:spacing w:before="7"/>
              <w:jc w:val="left"/>
              <w:rPr>
                <w:i/>
                <w:sz w:val="11"/>
                <w:szCs w:val="20"/>
              </w:rPr>
            </w:pPr>
          </w:p>
          <w:p w14:paraId="7837D7F3"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1648B67" w14:textId="77777777" w:rsidR="0047723A" w:rsidRPr="00FB1164" w:rsidRDefault="0047723A">
            <w:pPr>
              <w:pStyle w:val="TableParagraph"/>
              <w:spacing w:before="7"/>
              <w:jc w:val="left"/>
              <w:rPr>
                <w:i/>
                <w:sz w:val="11"/>
                <w:szCs w:val="20"/>
              </w:rPr>
            </w:pPr>
          </w:p>
          <w:p w14:paraId="5944A74A"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39D2968D" w14:textId="77777777" w:rsidR="0047723A" w:rsidRPr="00FB1164" w:rsidRDefault="0047723A">
            <w:pPr>
              <w:pStyle w:val="TableParagraph"/>
              <w:spacing w:before="7"/>
              <w:jc w:val="left"/>
              <w:rPr>
                <w:i/>
                <w:sz w:val="11"/>
                <w:szCs w:val="20"/>
              </w:rPr>
            </w:pPr>
          </w:p>
          <w:p w14:paraId="5EE682CD"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4C34DBAC" w14:textId="77777777" w:rsidR="0047723A" w:rsidRPr="00FB1164" w:rsidRDefault="0047723A">
            <w:pPr>
              <w:pStyle w:val="TableParagraph"/>
              <w:spacing w:before="7"/>
              <w:jc w:val="left"/>
              <w:rPr>
                <w:i/>
                <w:sz w:val="11"/>
                <w:szCs w:val="20"/>
              </w:rPr>
            </w:pPr>
          </w:p>
          <w:p w14:paraId="22DC303A"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E65B34D" w14:textId="77777777">
        <w:trPr>
          <w:trHeight w:val="426"/>
        </w:trPr>
        <w:tc>
          <w:tcPr>
            <w:tcW w:w="3691" w:type="dxa"/>
            <w:tcBorders>
              <w:left w:val="nil"/>
            </w:tcBorders>
            <w:shd w:val="clear" w:color="auto" w:fill="EAF1DD"/>
          </w:tcPr>
          <w:p w14:paraId="5CDFF2BA"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32</w:t>
            </w:r>
          </w:p>
          <w:p w14:paraId="166FC2BB" w14:textId="77777777" w:rsidR="0047723A" w:rsidRPr="00FB1164" w:rsidRDefault="00431AAB">
            <w:pPr>
              <w:pStyle w:val="TableParagraph"/>
              <w:ind w:left="517" w:right="517"/>
              <w:rPr>
                <w:sz w:val="12"/>
                <w:szCs w:val="20"/>
              </w:rPr>
            </w:pPr>
            <w:r w:rsidRPr="00FB1164">
              <w:rPr>
                <w:color w:val="1F1C1D"/>
                <w:sz w:val="12"/>
                <w:szCs w:val="20"/>
              </w:rPr>
              <w:t>1101 Parkview Circle Steubenville, OH 43952</w:t>
            </w:r>
          </w:p>
        </w:tc>
        <w:tc>
          <w:tcPr>
            <w:tcW w:w="1529" w:type="dxa"/>
            <w:shd w:val="clear" w:color="auto" w:fill="EAF1DD"/>
          </w:tcPr>
          <w:p w14:paraId="588E4EC2" w14:textId="77777777" w:rsidR="0047723A" w:rsidRPr="00FB1164" w:rsidRDefault="0047723A">
            <w:pPr>
              <w:pStyle w:val="TableParagraph"/>
              <w:spacing w:before="7"/>
              <w:jc w:val="left"/>
              <w:rPr>
                <w:i/>
                <w:sz w:val="11"/>
                <w:szCs w:val="20"/>
              </w:rPr>
            </w:pPr>
          </w:p>
          <w:p w14:paraId="6670459C"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C2B6967" w14:textId="77777777" w:rsidR="0047723A" w:rsidRPr="00FB1164" w:rsidRDefault="0047723A">
            <w:pPr>
              <w:pStyle w:val="TableParagraph"/>
              <w:spacing w:before="7"/>
              <w:jc w:val="left"/>
              <w:rPr>
                <w:i/>
                <w:sz w:val="11"/>
                <w:szCs w:val="20"/>
              </w:rPr>
            </w:pPr>
          </w:p>
          <w:p w14:paraId="28779EAA"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100E982F" w14:textId="77777777" w:rsidR="0047723A" w:rsidRPr="00FB1164" w:rsidRDefault="0047723A">
            <w:pPr>
              <w:pStyle w:val="TableParagraph"/>
              <w:spacing w:before="7"/>
              <w:jc w:val="left"/>
              <w:rPr>
                <w:i/>
                <w:sz w:val="11"/>
                <w:szCs w:val="20"/>
              </w:rPr>
            </w:pPr>
          </w:p>
          <w:p w14:paraId="1AF0EDF0"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27E4BFC5" w14:textId="77777777" w:rsidR="0047723A" w:rsidRPr="00FB1164" w:rsidRDefault="0047723A">
            <w:pPr>
              <w:pStyle w:val="TableParagraph"/>
              <w:spacing w:before="7"/>
              <w:jc w:val="left"/>
              <w:rPr>
                <w:i/>
                <w:sz w:val="11"/>
                <w:szCs w:val="20"/>
              </w:rPr>
            </w:pPr>
          </w:p>
          <w:p w14:paraId="0D9DA928"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46F2D08" w14:textId="77777777" w:rsidR="0047723A" w:rsidRPr="00FB1164" w:rsidRDefault="0047723A">
            <w:pPr>
              <w:pStyle w:val="TableParagraph"/>
              <w:spacing w:before="7"/>
              <w:jc w:val="left"/>
              <w:rPr>
                <w:i/>
                <w:sz w:val="11"/>
                <w:szCs w:val="20"/>
              </w:rPr>
            </w:pPr>
          </w:p>
          <w:p w14:paraId="681F9360"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369F7D60" w14:textId="77777777">
        <w:trPr>
          <w:trHeight w:val="355"/>
        </w:trPr>
        <w:tc>
          <w:tcPr>
            <w:tcW w:w="3691" w:type="dxa"/>
            <w:tcBorders>
              <w:left w:val="nil"/>
            </w:tcBorders>
            <w:shd w:val="clear" w:color="auto" w:fill="EAF1DD"/>
          </w:tcPr>
          <w:p w14:paraId="3E9C5A41"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33</w:t>
            </w:r>
          </w:p>
          <w:p w14:paraId="0F3F3BD2" w14:textId="77777777" w:rsidR="0047723A" w:rsidRPr="00FB1164" w:rsidRDefault="00431AAB">
            <w:pPr>
              <w:pStyle w:val="TableParagraph"/>
              <w:ind w:left="517" w:right="517"/>
              <w:rPr>
                <w:sz w:val="12"/>
                <w:szCs w:val="20"/>
              </w:rPr>
            </w:pPr>
            <w:r w:rsidRPr="00FB1164">
              <w:rPr>
                <w:color w:val="1F1C1D"/>
                <w:sz w:val="12"/>
                <w:szCs w:val="20"/>
              </w:rPr>
              <w:t>1451 Parkview Circle Steubenville, OH 43952</w:t>
            </w:r>
          </w:p>
        </w:tc>
        <w:tc>
          <w:tcPr>
            <w:tcW w:w="1529" w:type="dxa"/>
          </w:tcPr>
          <w:p w14:paraId="07E6905B" w14:textId="77777777" w:rsidR="0047723A" w:rsidRPr="00FB1164" w:rsidRDefault="0047723A">
            <w:pPr>
              <w:pStyle w:val="TableParagraph"/>
              <w:spacing w:before="7"/>
              <w:jc w:val="left"/>
              <w:rPr>
                <w:i/>
                <w:sz w:val="11"/>
                <w:szCs w:val="20"/>
              </w:rPr>
            </w:pPr>
          </w:p>
          <w:p w14:paraId="333C94DA"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62745F7" w14:textId="77777777" w:rsidR="0047723A" w:rsidRPr="00FB1164" w:rsidRDefault="0047723A">
            <w:pPr>
              <w:pStyle w:val="TableParagraph"/>
              <w:spacing w:before="7"/>
              <w:jc w:val="left"/>
              <w:rPr>
                <w:i/>
                <w:sz w:val="11"/>
                <w:szCs w:val="20"/>
              </w:rPr>
            </w:pPr>
          </w:p>
          <w:p w14:paraId="1BB3D53F"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5D08946C" w14:textId="77777777" w:rsidR="0047723A" w:rsidRPr="00FB1164" w:rsidRDefault="0047723A">
            <w:pPr>
              <w:pStyle w:val="TableParagraph"/>
              <w:spacing w:before="7"/>
              <w:jc w:val="left"/>
              <w:rPr>
                <w:i/>
                <w:sz w:val="11"/>
                <w:szCs w:val="20"/>
              </w:rPr>
            </w:pPr>
          </w:p>
          <w:p w14:paraId="2D32D877"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12A70FEB" w14:textId="77777777" w:rsidR="0047723A" w:rsidRPr="00FB1164" w:rsidRDefault="0047723A">
            <w:pPr>
              <w:pStyle w:val="TableParagraph"/>
              <w:spacing w:before="7"/>
              <w:jc w:val="left"/>
              <w:rPr>
                <w:i/>
                <w:sz w:val="11"/>
                <w:szCs w:val="20"/>
              </w:rPr>
            </w:pPr>
          </w:p>
          <w:p w14:paraId="2E1A772D"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485AB3CB" w14:textId="77777777" w:rsidR="0047723A" w:rsidRPr="00FB1164" w:rsidRDefault="0047723A">
            <w:pPr>
              <w:pStyle w:val="TableParagraph"/>
              <w:spacing w:before="7"/>
              <w:jc w:val="left"/>
              <w:rPr>
                <w:i/>
                <w:sz w:val="11"/>
                <w:szCs w:val="20"/>
              </w:rPr>
            </w:pPr>
          </w:p>
          <w:p w14:paraId="5AB0404C"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6D347118" w14:textId="77777777">
        <w:trPr>
          <w:trHeight w:val="347"/>
        </w:trPr>
        <w:tc>
          <w:tcPr>
            <w:tcW w:w="3691" w:type="dxa"/>
            <w:tcBorders>
              <w:left w:val="nil"/>
            </w:tcBorders>
            <w:shd w:val="clear" w:color="auto" w:fill="EAF1DD"/>
          </w:tcPr>
          <w:p w14:paraId="1F999695"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34</w:t>
            </w:r>
          </w:p>
          <w:p w14:paraId="62328946" w14:textId="77777777" w:rsidR="0047723A" w:rsidRPr="00FB1164" w:rsidRDefault="00431AAB">
            <w:pPr>
              <w:pStyle w:val="TableParagraph"/>
              <w:ind w:left="517" w:right="517"/>
              <w:rPr>
                <w:sz w:val="12"/>
                <w:szCs w:val="20"/>
              </w:rPr>
            </w:pPr>
            <w:r w:rsidRPr="00FB1164">
              <w:rPr>
                <w:color w:val="1F1C1D"/>
                <w:sz w:val="12"/>
                <w:szCs w:val="20"/>
              </w:rPr>
              <w:t>1105 Parkview Circle Steubenville, OH 43952</w:t>
            </w:r>
          </w:p>
        </w:tc>
        <w:tc>
          <w:tcPr>
            <w:tcW w:w="1529" w:type="dxa"/>
            <w:shd w:val="clear" w:color="auto" w:fill="EAF1DD"/>
          </w:tcPr>
          <w:p w14:paraId="47C936A5" w14:textId="77777777" w:rsidR="0047723A" w:rsidRPr="00FB1164" w:rsidRDefault="0047723A">
            <w:pPr>
              <w:pStyle w:val="TableParagraph"/>
              <w:spacing w:before="7"/>
              <w:jc w:val="left"/>
              <w:rPr>
                <w:i/>
                <w:sz w:val="11"/>
                <w:szCs w:val="20"/>
              </w:rPr>
            </w:pPr>
          </w:p>
          <w:p w14:paraId="0D422738"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DE74990" w14:textId="77777777" w:rsidR="0047723A" w:rsidRPr="00FB1164" w:rsidRDefault="0047723A">
            <w:pPr>
              <w:pStyle w:val="TableParagraph"/>
              <w:spacing w:before="7"/>
              <w:jc w:val="left"/>
              <w:rPr>
                <w:i/>
                <w:sz w:val="11"/>
                <w:szCs w:val="20"/>
              </w:rPr>
            </w:pPr>
          </w:p>
          <w:p w14:paraId="6CFDF852"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662C47EA" w14:textId="77777777" w:rsidR="0047723A" w:rsidRPr="00FB1164" w:rsidRDefault="0047723A">
            <w:pPr>
              <w:pStyle w:val="TableParagraph"/>
              <w:spacing w:before="7"/>
              <w:jc w:val="left"/>
              <w:rPr>
                <w:i/>
                <w:sz w:val="11"/>
                <w:szCs w:val="20"/>
              </w:rPr>
            </w:pPr>
          </w:p>
          <w:p w14:paraId="4BCFCC06"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DD2F138" w14:textId="77777777" w:rsidR="0047723A" w:rsidRPr="00FB1164" w:rsidRDefault="0047723A">
            <w:pPr>
              <w:pStyle w:val="TableParagraph"/>
              <w:spacing w:before="7"/>
              <w:jc w:val="left"/>
              <w:rPr>
                <w:i/>
                <w:sz w:val="11"/>
                <w:szCs w:val="20"/>
              </w:rPr>
            </w:pPr>
          </w:p>
          <w:p w14:paraId="207CF8E4"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5650CEE" w14:textId="77777777" w:rsidR="0047723A" w:rsidRPr="00FB1164" w:rsidRDefault="0047723A">
            <w:pPr>
              <w:pStyle w:val="TableParagraph"/>
              <w:spacing w:before="7"/>
              <w:jc w:val="left"/>
              <w:rPr>
                <w:i/>
                <w:sz w:val="11"/>
                <w:szCs w:val="20"/>
              </w:rPr>
            </w:pPr>
          </w:p>
          <w:p w14:paraId="40ADF8F4" w14:textId="77777777" w:rsidR="0047723A" w:rsidRPr="00FB1164" w:rsidRDefault="00431AAB">
            <w:pPr>
              <w:pStyle w:val="TableParagraph"/>
              <w:rPr>
                <w:sz w:val="12"/>
                <w:szCs w:val="20"/>
              </w:rPr>
            </w:pPr>
            <w:r w:rsidRPr="00FB1164">
              <w:rPr>
                <w:color w:val="1F1C1D"/>
                <w:w w:val="99"/>
                <w:sz w:val="12"/>
                <w:szCs w:val="20"/>
              </w:rPr>
              <w:t>0</w:t>
            </w:r>
          </w:p>
        </w:tc>
      </w:tr>
    </w:tbl>
    <w:p w14:paraId="0FE3985D" w14:textId="77777777" w:rsidR="0047723A" w:rsidRPr="00FB1164" w:rsidRDefault="0047723A">
      <w:pPr>
        <w:rPr>
          <w:sz w:val="12"/>
          <w:szCs w:val="20"/>
        </w:rPr>
        <w:sectPr w:rsidR="0047723A" w:rsidRPr="00FB1164">
          <w:pgSz w:w="12240" w:h="16340"/>
          <w:pgMar w:top="1340" w:right="240" w:bottom="1180" w:left="20" w:header="0" w:footer="906" w:gutter="0"/>
          <w:cols w:space="720"/>
        </w:sectPr>
      </w:pPr>
    </w:p>
    <w:tbl>
      <w:tblPr>
        <w:tblW w:w="0" w:type="auto"/>
        <w:tblInd w:w="347" w:type="dxa"/>
        <w:tblBorders>
          <w:top w:val="single" w:sz="2" w:space="0" w:color="C2D69B"/>
          <w:left w:val="single" w:sz="2" w:space="0" w:color="C2D69B"/>
          <w:bottom w:val="single" w:sz="2" w:space="0" w:color="C2D69B"/>
          <w:right w:val="single" w:sz="2" w:space="0" w:color="C2D69B"/>
          <w:insideH w:val="single" w:sz="2" w:space="0" w:color="C2D69B"/>
          <w:insideV w:val="single" w:sz="2" w:space="0" w:color="C2D69B"/>
        </w:tblBorders>
        <w:tblLayout w:type="fixed"/>
        <w:tblCellMar>
          <w:left w:w="0" w:type="dxa"/>
          <w:right w:w="0" w:type="dxa"/>
        </w:tblCellMar>
        <w:tblLook w:val="01E0" w:firstRow="1" w:lastRow="1" w:firstColumn="1" w:lastColumn="1" w:noHBand="0" w:noVBand="0"/>
      </w:tblPr>
      <w:tblGrid>
        <w:gridCol w:w="3691"/>
        <w:gridCol w:w="1529"/>
        <w:gridCol w:w="1351"/>
        <w:gridCol w:w="1260"/>
        <w:gridCol w:w="1440"/>
        <w:gridCol w:w="1529"/>
      </w:tblGrid>
      <w:tr w:rsidR="0047723A" w:rsidRPr="00FB1164" w14:paraId="76971F0B" w14:textId="77777777">
        <w:trPr>
          <w:trHeight w:val="364"/>
        </w:trPr>
        <w:tc>
          <w:tcPr>
            <w:tcW w:w="3691" w:type="dxa"/>
            <w:tcBorders>
              <w:left w:val="nil"/>
            </w:tcBorders>
            <w:shd w:val="clear" w:color="auto" w:fill="EAF1DD"/>
          </w:tcPr>
          <w:p w14:paraId="2958D7F7" w14:textId="77777777" w:rsidR="0047723A" w:rsidRPr="00FB1164" w:rsidRDefault="00431AAB">
            <w:pPr>
              <w:pStyle w:val="TableParagraph"/>
              <w:spacing w:line="157" w:lineRule="exact"/>
              <w:ind w:left="515" w:right="517"/>
              <w:rPr>
                <w:sz w:val="12"/>
                <w:szCs w:val="20"/>
              </w:rPr>
            </w:pPr>
            <w:r w:rsidRPr="00FB1164">
              <w:rPr>
                <w:color w:val="1F1C1D"/>
                <w:sz w:val="12"/>
                <w:szCs w:val="20"/>
              </w:rPr>
              <w:lastRenderedPageBreak/>
              <w:t>Assisi Heights 35</w:t>
            </w:r>
          </w:p>
          <w:p w14:paraId="5061F0B4" w14:textId="77777777" w:rsidR="0047723A" w:rsidRPr="00FB1164" w:rsidRDefault="00431AAB">
            <w:pPr>
              <w:pStyle w:val="TableParagraph"/>
              <w:ind w:left="517" w:right="517"/>
              <w:rPr>
                <w:sz w:val="12"/>
                <w:szCs w:val="20"/>
              </w:rPr>
            </w:pPr>
            <w:r w:rsidRPr="00FB1164">
              <w:rPr>
                <w:color w:val="1F1C1D"/>
                <w:sz w:val="12"/>
                <w:szCs w:val="20"/>
              </w:rPr>
              <w:t>1109 Parkview Circle Steubenville, OH 43952</w:t>
            </w:r>
          </w:p>
        </w:tc>
        <w:tc>
          <w:tcPr>
            <w:tcW w:w="1529" w:type="dxa"/>
          </w:tcPr>
          <w:p w14:paraId="585BF84A" w14:textId="77777777" w:rsidR="0047723A" w:rsidRPr="00FB1164" w:rsidRDefault="0047723A">
            <w:pPr>
              <w:pStyle w:val="TableParagraph"/>
              <w:spacing w:before="7"/>
              <w:jc w:val="left"/>
              <w:rPr>
                <w:i/>
                <w:sz w:val="11"/>
                <w:szCs w:val="20"/>
              </w:rPr>
            </w:pPr>
          </w:p>
          <w:p w14:paraId="5B5112FC"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50524129" w14:textId="77777777" w:rsidR="0047723A" w:rsidRPr="00FB1164" w:rsidRDefault="0047723A">
            <w:pPr>
              <w:pStyle w:val="TableParagraph"/>
              <w:spacing w:before="7"/>
              <w:jc w:val="left"/>
              <w:rPr>
                <w:i/>
                <w:sz w:val="11"/>
                <w:szCs w:val="20"/>
              </w:rPr>
            </w:pPr>
          </w:p>
          <w:p w14:paraId="7E9AA625"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0DE4DAFF" w14:textId="77777777" w:rsidR="0047723A" w:rsidRPr="00FB1164" w:rsidRDefault="0047723A">
            <w:pPr>
              <w:pStyle w:val="TableParagraph"/>
              <w:spacing w:before="7"/>
              <w:jc w:val="left"/>
              <w:rPr>
                <w:i/>
                <w:sz w:val="11"/>
                <w:szCs w:val="20"/>
              </w:rPr>
            </w:pPr>
          </w:p>
          <w:p w14:paraId="1FB21E5D"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0F439255" w14:textId="77777777" w:rsidR="0047723A" w:rsidRPr="00FB1164" w:rsidRDefault="0047723A">
            <w:pPr>
              <w:pStyle w:val="TableParagraph"/>
              <w:spacing w:before="7"/>
              <w:jc w:val="left"/>
              <w:rPr>
                <w:i/>
                <w:sz w:val="11"/>
                <w:szCs w:val="20"/>
              </w:rPr>
            </w:pPr>
          </w:p>
          <w:p w14:paraId="2E51715D"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0576D641" w14:textId="77777777" w:rsidR="0047723A" w:rsidRPr="00FB1164" w:rsidRDefault="0047723A">
            <w:pPr>
              <w:pStyle w:val="TableParagraph"/>
              <w:spacing w:before="7"/>
              <w:jc w:val="left"/>
              <w:rPr>
                <w:i/>
                <w:sz w:val="11"/>
                <w:szCs w:val="20"/>
              </w:rPr>
            </w:pPr>
          </w:p>
          <w:p w14:paraId="3B062A72"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C924B59" w14:textId="77777777">
        <w:trPr>
          <w:trHeight w:val="345"/>
        </w:trPr>
        <w:tc>
          <w:tcPr>
            <w:tcW w:w="3691" w:type="dxa"/>
            <w:tcBorders>
              <w:left w:val="nil"/>
            </w:tcBorders>
            <w:shd w:val="clear" w:color="auto" w:fill="EAF1DD"/>
          </w:tcPr>
          <w:p w14:paraId="1E8EDBB7"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36</w:t>
            </w:r>
          </w:p>
          <w:p w14:paraId="698FB28D" w14:textId="77777777" w:rsidR="0047723A" w:rsidRPr="00FB1164" w:rsidRDefault="00431AAB">
            <w:pPr>
              <w:pStyle w:val="TableParagraph"/>
              <w:ind w:left="517" w:right="517"/>
              <w:rPr>
                <w:sz w:val="12"/>
                <w:szCs w:val="20"/>
              </w:rPr>
            </w:pPr>
            <w:r w:rsidRPr="00FB1164">
              <w:rPr>
                <w:color w:val="1F1C1D"/>
                <w:sz w:val="12"/>
                <w:szCs w:val="20"/>
              </w:rPr>
              <w:t>1469 Parkview Circle Steubenville, OH 43952</w:t>
            </w:r>
          </w:p>
        </w:tc>
        <w:tc>
          <w:tcPr>
            <w:tcW w:w="1529" w:type="dxa"/>
            <w:shd w:val="clear" w:color="auto" w:fill="EAF1DD"/>
          </w:tcPr>
          <w:p w14:paraId="48C1B878" w14:textId="77777777" w:rsidR="0047723A" w:rsidRPr="00FB1164" w:rsidRDefault="0047723A">
            <w:pPr>
              <w:pStyle w:val="TableParagraph"/>
              <w:spacing w:before="7"/>
              <w:jc w:val="left"/>
              <w:rPr>
                <w:i/>
                <w:sz w:val="11"/>
                <w:szCs w:val="20"/>
              </w:rPr>
            </w:pPr>
          </w:p>
          <w:p w14:paraId="4ACEA6FD"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4E9181D" w14:textId="77777777" w:rsidR="0047723A" w:rsidRPr="00FB1164" w:rsidRDefault="0047723A">
            <w:pPr>
              <w:pStyle w:val="TableParagraph"/>
              <w:spacing w:before="7"/>
              <w:jc w:val="left"/>
              <w:rPr>
                <w:i/>
                <w:sz w:val="11"/>
                <w:szCs w:val="20"/>
              </w:rPr>
            </w:pPr>
          </w:p>
          <w:p w14:paraId="2D4F196E"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4E8F6568" w14:textId="77777777" w:rsidR="0047723A" w:rsidRPr="00FB1164" w:rsidRDefault="0047723A">
            <w:pPr>
              <w:pStyle w:val="TableParagraph"/>
              <w:spacing w:before="7"/>
              <w:jc w:val="left"/>
              <w:rPr>
                <w:i/>
                <w:sz w:val="11"/>
                <w:szCs w:val="20"/>
              </w:rPr>
            </w:pPr>
          </w:p>
          <w:p w14:paraId="6E321574"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126DF8B5" w14:textId="77777777" w:rsidR="0047723A" w:rsidRPr="00FB1164" w:rsidRDefault="0047723A">
            <w:pPr>
              <w:pStyle w:val="TableParagraph"/>
              <w:spacing w:before="7"/>
              <w:jc w:val="left"/>
              <w:rPr>
                <w:i/>
                <w:sz w:val="11"/>
                <w:szCs w:val="20"/>
              </w:rPr>
            </w:pPr>
          </w:p>
          <w:p w14:paraId="1FEAEB15"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1249485E" w14:textId="77777777" w:rsidR="0047723A" w:rsidRPr="00FB1164" w:rsidRDefault="0047723A">
            <w:pPr>
              <w:pStyle w:val="TableParagraph"/>
              <w:spacing w:before="7"/>
              <w:jc w:val="left"/>
              <w:rPr>
                <w:i/>
                <w:sz w:val="11"/>
                <w:szCs w:val="20"/>
              </w:rPr>
            </w:pPr>
          </w:p>
          <w:p w14:paraId="2069F96B"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54B8B08" w14:textId="77777777">
        <w:trPr>
          <w:trHeight w:val="364"/>
        </w:trPr>
        <w:tc>
          <w:tcPr>
            <w:tcW w:w="3691" w:type="dxa"/>
            <w:tcBorders>
              <w:left w:val="nil"/>
            </w:tcBorders>
            <w:shd w:val="clear" w:color="auto" w:fill="EAF1DD"/>
          </w:tcPr>
          <w:p w14:paraId="33616821"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37</w:t>
            </w:r>
          </w:p>
          <w:p w14:paraId="3AE488D0" w14:textId="77777777" w:rsidR="0047723A" w:rsidRPr="00FB1164" w:rsidRDefault="00431AAB">
            <w:pPr>
              <w:pStyle w:val="TableParagraph"/>
              <w:ind w:left="517" w:right="517"/>
              <w:rPr>
                <w:sz w:val="12"/>
                <w:szCs w:val="20"/>
              </w:rPr>
            </w:pPr>
            <w:r w:rsidRPr="00FB1164">
              <w:rPr>
                <w:color w:val="1F1C1D"/>
                <w:sz w:val="12"/>
                <w:szCs w:val="20"/>
              </w:rPr>
              <w:t>1115 Parkview Circle Steubenville, OH 43952</w:t>
            </w:r>
          </w:p>
        </w:tc>
        <w:tc>
          <w:tcPr>
            <w:tcW w:w="1529" w:type="dxa"/>
          </w:tcPr>
          <w:p w14:paraId="6C6170B2" w14:textId="77777777" w:rsidR="0047723A" w:rsidRPr="00FB1164" w:rsidRDefault="0047723A">
            <w:pPr>
              <w:pStyle w:val="TableParagraph"/>
              <w:spacing w:before="7"/>
              <w:jc w:val="left"/>
              <w:rPr>
                <w:i/>
                <w:sz w:val="11"/>
                <w:szCs w:val="20"/>
              </w:rPr>
            </w:pPr>
          </w:p>
          <w:p w14:paraId="712D5466"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30BB115" w14:textId="77777777" w:rsidR="0047723A" w:rsidRPr="00FB1164" w:rsidRDefault="0047723A">
            <w:pPr>
              <w:pStyle w:val="TableParagraph"/>
              <w:spacing w:before="7"/>
              <w:jc w:val="left"/>
              <w:rPr>
                <w:i/>
                <w:sz w:val="11"/>
                <w:szCs w:val="20"/>
              </w:rPr>
            </w:pPr>
          </w:p>
          <w:p w14:paraId="22955F5A"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5777C8C0" w14:textId="77777777" w:rsidR="0047723A" w:rsidRPr="00FB1164" w:rsidRDefault="0047723A">
            <w:pPr>
              <w:pStyle w:val="TableParagraph"/>
              <w:spacing w:before="7"/>
              <w:jc w:val="left"/>
              <w:rPr>
                <w:i/>
                <w:sz w:val="11"/>
                <w:szCs w:val="20"/>
              </w:rPr>
            </w:pPr>
          </w:p>
          <w:p w14:paraId="295D4B69"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B22D6EE" w14:textId="77777777" w:rsidR="0047723A" w:rsidRPr="00FB1164" w:rsidRDefault="0047723A">
            <w:pPr>
              <w:pStyle w:val="TableParagraph"/>
              <w:spacing w:before="7"/>
              <w:jc w:val="left"/>
              <w:rPr>
                <w:i/>
                <w:sz w:val="11"/>
                <w:szCs w:val="20"/>
              </w:rPr>
            </w:pPr>
          </w:p>
          <w:p w14:paraId="029C55DC"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429693E4" w14:textId="77777777" w:rsidR="0047723A" w:rsidRPr="00FB1164" w:rsidRDefault="0047723A">
            <w:pPr>
              <w:pStyle w:val="TableParagraph"/>
              <w:spacing w:before="7"/>
              <w:jc w:val="left"/>
              <w:rPr>
                <w:i/>
                <w:sz w:val="11"/>
                <w:szCs w:val="20"/>
              </w:rPr>
            </w:pPr>
          </w:p>
          <w:p w14:paraId="25B469CC"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15FC0186" w14:textId="77777777">
        <w:trPr>
          <w:trHeight w:val="345"/>
        </w:trPr>
        <w:tc>
          <w:tcPr>
            <w:tcW w:w="3691" w:type="dxa"/>
            <w:tcBorders>
              <w:left w:val="nil"/>
            </w:tcBorders>
            <w:shd w:val="clear" w:color="auto" w:fill="EAF1DD"/>
          </w:tcPr>
          <w:p w14:paraId="0E21762B"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38</w:t>
            </w:r>
          </w:p>
          <w:p w14:paraId="34BF154E" w14:textId="77777777" w:rsidR="0047723A" w:rsidRPr="00FB1164" w:rsidRDefault="00431AAB">
            <w:pPr>
              <w:pStyle w:val="TableParagraph"/>
              <w:ind w:left="517" w:right="517"/>
              <w:rPr>
                <w:sz w:val="12"/>
                <w:szCs w:val="20"/>
              </w:rPr>
            </w:pPr>
            <w:r w:rsidRPr="00FB1164">
              <w:rPr>
                <w:color w:val="1F1C1D"/>
                <w:sz w:val="12"/>
                <w:szCs w:val="20"/>
              </w:rPr>
              <w:t>1507 Parkview Circle Steubenville, OH 43952</w:t>
            </w:r>
          </w:p>
        </w:tc>
        <w:tc>
          <w:tcPr>
            <w:tcW w:w="1529" w:type="dxa"/>
            <w:shd w:val="clear" w:color="auto" w:fill="EAF1DD"/>
          </w:tcPr>
          <w:p w14:paraId="21A12854" w14:textId="77777777" w:rsidR="0047723A" w:rsidRPr="00FB1164" w:rsidRDefault="0047723A">
            <w:pPr>
              <w:pStyle w:val="TableParagraph"/>
              <w:spacing w:before="7"/>
              <w:jc w:val="left"/>
              <w:rPr>
                <w:i/>
                <w:sz w:val="11"/>
                <w:szCs w:val="20"/>
              </w:rPr>
            </w:pPr>
          </w:p>
          <w:p w14:paraId="3E94F3EF"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735EF45C" w14:textId="77777777" w:rsidR="0047723A" w:rsidRPr="00FB1164" w:rsidRDefault="0047723A">
            <w:pPr>
              <w:pStyle w:val="TableParagraph"/>
              <w:spacing w:before="7"/>
              <w:jc w:val="left"/>
              <w:rPr>
                <w:i/>
                <w:sz w:val="11"/>
                <w:szCs w:val="20"/>
              </w:rPr>
            </w:pPr>
          </w:p>
          <w:p w14:paraId="1CD153C7"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2587B191" w14:textId="77777777" w:rsidR="0047723A" w:rsidRPr="00FB1164" w:rsidRDefault="0047723A">
            <w:pPr>
              <w:pStyle w:val="TableParagraph"/>
              <w:spacing w:before="7"/>
              <w:jc w:val="left"/>
              <w:rPr>
                <w:i/>
                <w:sz w:val="11"/>
                <w:szCs w:val="20"/>
              </w:rPr>
            </w:pPr>
          </w:p>
          <w:p w14:paraId="61B3CAF6"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497E1D8D" w14:textId="77777777" w:rsidR="0047723A" w:rsidRPr="00FB1164" w:rsidRDefault="0047723A">
            <w:pPr>
              <w:pStyle w:val="TableParagraph"/>
              <w:spacing w:before="7"/>
              <w:jc w:val="left"/>
              <w:rPr>
                <w:i/>
                <w:sz w:val="11"/>
                <w:szCs w:val="20"/>
              </w:rPr>
            </w:pPr>
          </w:p>
          <w:p w14:paraId="0640906E"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5F17625" w14:textId="77777777" w:rsidR="0047723A" w:rsidRPr="00FB1164" w:rsidRDefault="0047723A">
            <w:pPr>
              <w:pStyle w:val="TableParagraph"/>
              <w:spacing w:before="7"/>
              <w:jc w:val="left"/>
              <w:rPr>
                <w:i/>
                <w:sz w:val="11"/>
                <w:szCs w:val="20"/>
              </w:rPr>
            </w:pPr>
          </w:p>
          <w:p w14:paraId="4B4E4D65"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5980C7C5" w14:textId="77777777">
        <w:trPr>
          <w:trHeight w:val="364"/>
        </w:trPr>
        <w:tc>
          <w:tcPr>
            <w:tcW w:w="3691" w:type="dxa"/>
            <w:tcBorders>
              <w:left w:val="nil"/>
            </w:tcBorders>
            <w:shd w:val="clear" w:color="auto" w:fill="EAF1DD"/>
          </w:tcPr>
          <w:p w14:paraId="7FD31F6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39</w:t>
            </w:r>
          </w:p>
          <w:p w14:paraId="6167EB29" w14:textId="77777777" w:rsidR="0047723A" w:rsidRPr="00FB1164" w:rsidRDefault="00431AAB">
            <w:pPr>
              <w:pStyle w:val="TableParagraph"/>
              <w:ind w:left="517" w:right="517"/>
              <w:rPr>
                <w:sz w:val="12"/>
                <w:szCs w:val="20"/>
              </w:rPr>
            </w:pPr>
            <w:r w:rsidRPr="00FB1164">
              <w:rPr>
                <w:color w:val="1F1C1D"/>
                <w:sz w:val="12"/>
                <w:szCs w:val="20"/>
              </w:rPr>
              <w:t>1511 Parkview Circle Steubenville, OH 43952</w:t>
            </w:r>
          </w:p>
        </w:tc>
        <w:tc>
          <w:tcPr>
            <w:tcW w:w="1529" w:type="dxa"/>
          </w:tcPr>
          <w:p w14:paraId="6AB567C6" w14:textId="77777777" w:rsidR="0047723A" w:rsidRPr="00FB1164" w:rsidRDefault="0047723A">
            <w:pPr>
              <w:pStyle w:val="TableParagraph"/>
              <w:spacing w:before="7"/>
              <w:jc w:val="left"/>
              <w:rPr>
                <w:i/>
                <w:sz w:val="11"/>
                <w:szCs w:val="20"/>
              </w:rPr>
            </w:pPr>
          </w:p>
          <w:p w14:paraId="4C5AF5A3"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588E5ED5" w14:textId="77777777" w:rsidR="0047723A" w:rsidRPr="00FB1164" w:rsidRDefault="0047723A">
            <w:pPr>
              <w:pStyle w:val="TableParagraph"/>
              <w:spacing w:before="7"/>
              <w:jc w:val="left"/>
              <w:rPr>
                <w:i/>
                <w:sz w:val="11"/>
                <w:szCs w:val="20"/>
              </w:rPr>
            </w:pPr>
          </w:p>
          <w:p w14:paraId="68D8EB71"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64CD34A0" w14:textId="77777777" w:rsidR="0047723A" w:rsidRPr="00FB1164" w:rsidRDefault="0047723A">
            <w:pPr>
              <w:pStyle w:val="TableParagraph"/>
              <w:spacing w:before="7"/>
              <w:jc w:val="left"/>
              <w:rPr>
                <w:i/>
                <w:sz w:val="11"/>
                <w:szCs w:val="20"/>
              </w:rPr>
            </w:pPr>
          </w:p>
          <w:p w14:paraId="2F68D184"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33A844D" w14:textId="77777777" w:rsidR="0047723A" w:rsidRPr="00FB1164" w:rsidRDefault="0047723A">
            <w:pPr>
              <w:pStyle w:val="TableParagraph"/>
              <w:spacing w:before="7"/>
              <w:jc w:val="left"/>
              <w:rPr>
                <w:i/>
                <w:sz w:val="11"/>
                <w:szCs w:val="20"/>
              </w:rPr>
            </w:pPr>
          </w:p>
          <w:p w14:paraId="56F26586"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2C2DA092" w14:textId="77777777" w:rsidR="0047723A" w:rsidRPr="00FB1164" w:rsidRDefault="0047723A">
            <w:pPr>
              <w:pStyle w:val="TableParagraph"/>
              <w:spacing w:before="7"/>
              <w:jc w:val="left"/>
              <w:rPr>
                <w:i/>
                <w:sz w:val="11"/>
                <w:szCs w:val="20"/>
              </w:rPr>
            </w:pPr>
          </w:p>
          <w:p w14:paraId="6D75C12D"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E11A58C" w14:textId="77777777">
        <w:trPr>
          <w:trHeight w:val="345"/>
        </w:trPr>
        <w:tc>
          <w:tcPr>
            <w:tcW w:w="3691" w:type="dxa"/>
            <w:tcBorders>
              <w:left w:val="nil"/>
            </w:tcBorders>
            <w:shd w:val="clear" w:color="auto" w:fill="EAF1DD"/>
          </w:tcPr>
          <w:p w14:paraId="3C7CA41D"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40</w:t>
            </w:r>
          </w:p>
          <w:p w14:paraId="14B0B452" w14:textId="77777777" w:rsidR="0047723A" w:rsidRPr="00FB1164" w:rsidRDefault="00431AAB">
            <w:pPr>
              <w:pStyle w:val="TableParagraph"/>
              <w:ind w:left="517" w:right="517"/>
              <w:rPr>
                <w:sz w:val="12"/>
                <w:szCs w:val="20"/>
              </w:rPr>
            </w:pPr>
            <w:r w:rsidRPr="00FB1164">
              <w:rPr>
                <w:color w:val="1F1C1D"/>
                <w:sz w:val="12"/>
                <w:szCs w:val="20"/>
              </w:rPr>
              <w:t>1517 Parkview Circle Steubenville, OH 43952</w:t>
            </w:r>
          </w:p>
        </w:tc>
        <w:tc>
          <w:tcPr>
            <w:tcW w:w="1529" w:type="dxa"/>
            <w:shd w:val="clear" w:color="auto" w:fill="EAF1DD"/>
          </w:tcPr>
          <w:p w14:paraId="5A0261B7" w14:textId="77777777" w:rsidR="0047723A" w:rsidRPr="00FB1164" w:rsidRDefault="0047723A">
            <w:pPr>
              <w:pStyle w:val="TableParagraph"/>
              <w:spacing w:before="7"/>
              <w:jc w:val="left"/>
              <w:rPr>
                <w:i/>
                <w:sz w:val="11"/>
                <w:szCs w:val="20"/>
              </w:rPr>
            </w:pPr>
          </w:p>
          <w:p w14:paraId="286B7E9A"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3EE49A9C" w14:textId="77777777" w:rsidR="0047723A" w:rsidRPr="00FB1164" w:rsidRDefault="0047723A">
            <w:pPr>
              <w:pStyle w:val="TableParagraph"/>
              <w:spacing w:before="7"/>
              <w:jc w:val="left"/>
              <w:rPr>
                <w:i/>
                <w:sz w:val="11"/>
                <w:szCs w:val="20"/>
              </w:rPr>
            </w:pPr>
          </w:p>
          <w:p w14:paraId="630C2325"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63AD1F6D" w14:textId="77777777" w:rsidR="0047723A" w:rsidRPr="00FB1164" w:rsidRDefault="0047723A">
            <w:pPr>
              <w:pStyle w:val="TableParagraph"/>
              <w:spacing w:before="7"/>
              <w:jc w:val="left"/>
              <w:rPr>
                <w:i/>
                <w:sz w:val="11"/>
                <w:szCs w:val="20"/>
              </w:rPr>
            </w:pPr>
          </w:p>
          <w:p w14:paraId="039B8267"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7FE648CF" w14:textId="77777777" w:rsidR="0047723A" w:rsidRPr="00FB1164" w:rsidRDefault="0047723A">
            <w:pPr>
              <w:pStyle w:val="TableParagraph"/>
              <w:spacing w:before="7"/>
              <w:jc w:val="left"/>
              <w:rPr>
                <w:i/>
                <w:sz w:val="11"/>
                <w:szCs w:val="20"/>
              </w:rPr>
            </w:pPr>
          </w:p>
          <w:p w14:paraId="40843186"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2A6CB321" w14:textId="77777777" w:rsidR="0047723A" w:rsidRPr="00FB1164" w:rsidRDefault="0047723A">
            <w:pPr>
              <w:pStyle w:val="TableParagraph"/>
              <w:spacing w:before="7"/>
              <w:jc w:val="left"/>
              <w:rPr>
                <w:i/>
                <w:sz w:val="11"/>
                <w:szCs w:val="20"/>
              </w:rPr>
            </w:pPr>
          </w:p>
          <w:p w14:paraId="2720BD79"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03DF14CB" w14:textId="77777777">
        <w:trPr>
          <w:trHeight w:val="364"/>
        </w:trPr>
        <w:tc>
          <w:tcPr>
            <w:tcW w:w="3691" w:type="dxa"/>
            <w:tcBorders>
              <w:left w:val="nil"/>
            </w:tcBorders>
            <w:shd w:val="clear" w:color="auto" w:fill="EAF1DD"/>
          </w:tcPr>
          <w:p w14:paraId="7608B67C"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41</w:t>
            </w:r>
          </w:p>
          <w:p w14:paraId="474DAFF4" w14:textId="77777777" w:rsidR="0047723A" w:rsidRPr="00FB1164" w:rsidRDefault="00431AAB">
            <w:pPr>
              <w:pStyle w:val="TableParagraph"/>
              <w:ind w:left="517" w:right="517"/>
              <w:rPr>
                <w:sz w:val="12"/>
                <w:szCs w:val="20"/>
              </w:rPr>
            </w:pPr>
            <w:r w:rsidRPr="00FB1164">
              <w:rPr>
                <w:color w:val="1F1C1D"/>
                <w:sz w:val="12"/>
                <w:szCs w:val="20"/>
              </w:rPr>
              <w:t>1521 Parkview Circle Steubenville, OH 43952</w:t>
            </w:r>
          </w:p>
        </w:tc>
        <w:tc>
          <w:tcPr>
            <w:tcW w:w="1529" w:type="dxa"/>
          </w:tcPr>
          <w:p w14:paraId="0A63F5B1" w14:textId="77777777" w:rsidR="0047723A" w:rsidRPr="00FB1164" w:rsidRDefault="0047723A">
            <w:pPr>
              <w:pStyle w:val="TableParagraph"/>
              <w:spacing w:before="7"/>
              <w:jc w:val="left"/>
              <w:rPr>
                <w:i/>
                <w:sz w:val="11"/>
                <w:szCs w:val="20"/>
              </w:rPr>
            </w:pPr>
          </w:p>
          <w:p w14:paraId="37D536CE"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09A45CD3" w14:textId="77777777" w:rsidR="0047723A" w:rsidRPr="00FB1164" w:rsidRDefault="0047723A">
            <w:pPr>
              <w:pStyle w:val="TableParagraph"/>
              <w:spacing w:before="7"/>
              <w:jc w:val="left"/>
              <w:rPr>
                <w:i/>
                <w:sz w:val="11"/>
                <w:szCs w:val="20"/>
              </w:rPr>
            </w:pPr>
          </w:p>
          <w:p w14:paraId="0189B1EB"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tcPr>
          <w:p w14:paraId="1A7B3EBE" w14:textId="77777777" w:rsidR="0047723A" w:rsidRPr="00FB1164" w:rsidRDefault="0047723A">
            <w:pPr>
              <w:pStyle w:val="TableParagraph"/>
              <w:spacing w:before="7"/>
              <w:jc w:val="left"/>
              <w:rPr>
                <w:i/>
                <w:sz w:val="11"/>
                <w:szCs w:val="20"/>
              </w:rPr>
            </w:pPr>
          </w:p>
          <w:p w14:paraId="0522C59C"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2203B4B3" w14:textId="77777777" w:rsidR="0047723A" w:rsidRPr="00FB1164" w:rsidRDefault="0047723A">
            <w:pPr>
              <w:pStyle w:val="TableParagraph"/>
              <w:spacing w:before="7"/>
              <w:jc w:val="left"/>
              <w:rPr>
                <w:i/>
                <w:sz w:val="11"/>
                <w:szCs w:val="20"/>
              </w:rPr>
            </w:pPr>
          </w:p>
          <w:p w14:paraId="0337E9A5"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tcPr>
          <w:p w14:paraId="130B1A07" w14:textId="77777777" w:rsidR="0047723A" w:rsidRPr="00FB1164" w:rsidRDefault="0047723A">
            <w:pPr>
              <w:pStyle w:val="TableParagraph"/>
              <w:spacing w:before="7"/>
              <w:jc w:val="left"/>
              <w:rPr>
                <w:i/>
                <w:sz w:val="11"/>
                <w:szCs w:val="20"/>
              </w:rPr>
            </w:pPr>
          </w:p>
          <w:p w14:paraId="2BF2276C" w14:textId="77777777" w:rsidR="0047723A" w:rsidRPr="00FB1164" w:rsidRDefault="00431AAB">
            <w:pPr>
              <w:pStyle w:val="TableParagraph"/>
              <w:rPr>
                <w:sz w:val="12"/>
                <w:szCs w:val="20"/>
              </w:rPr>
            </w:pPr>
            <w:r w:rsidRPr="00FB1164">
              <w:rPr>
                <w:color w:val="1F1C1D"/>
                <w:w w:val="99"/>
                <w:sz w:val="12"/>
                <w:szCs w:val="20"/>
              </w:rPr>
              <w:t>0</w:t>
            </w:r>
          </w:p>
        </w:tc>
      </w:tr>
      <w:tr w:rsidR="0047723A" w:rsidRPr="00FB1164" w14:paraId="2EDB8EBA" w14:textId="77777777">
        <w:trPr>
          <w:trHeight w:val="345"/>
        </w:trPr>
        <w:tc>
          <w:tcPr>
            <w:tcW w:w="3691" w:type="dxa"/>
            <w:tcBorders>
              <w:left w:val="nil"/>
            </w:tcBorders>
            <w:shd w:val="clear" w:color="auto" w:fill="EAF1DD"/>
          </w:tcPr>
          <w:p w14:paraId="202D7492" w14:textId="77777777" w:rsidR="0047723A" w:rsidRPr="00FB1164" w:rsidRDefault="00431AAB">
            <w:pPr>
              <w:pStyle w:val="TableParagraph"/>
              <w:spacing w:line="157" w:lineRule="exact"/>
              <w:ind w:left="515" w:right="517"/>
              <w:rPr>
                <w:sz w:val="12"/>
                <w:szCs w:val="20"/>
              </w:rPr>
            </w:pPr>
            <w:r w:rsidRPr="00FB1164">
              <w:rPr>
                <w:color w:val="1F1C1D"/>
                <w:sz w:val="12"/>
                <w:szCs w:val="20"/>
              </w:rPr>
              <w:t>Assisi Heights 42</w:t>
            </w:r>
          </w:p>
          <w:p w14:paraId="0ADDC572" w14:textId="77777777" w:rsidR="0047723A" w:rsidRPr="00FB1164" w:rsidRDefault="00431AAB">
            <w:pPr>
              <w:pStyle w:val="TableParagraph"/>
              <w:ind w:left="517" w:right="517"/>
              <w:rPr>
                <w:sz w:val="12"/>
                <w:szCs w:val="20"/>
              </w:rPr>
            </w:pPr>
            <w:r w:rsidRPr="00FB1164">
              <w:rPr>
                <w:color w:val="1F1C1D"/>
                <w:sz w:val="12"/>
                <w:szCs w:val="20"/>
              </w:rPr>
              <w:t>1525 Parkview Circle Steubenville, OH 43952</w:t>
            </w:r>
          </w:p>
        </w:tc>
        <w:tc>
          <w:tcPr>
            <w:tcW w:w="1529" w:type="dxa"/>
            <w:shd w:val="clear" w:color="auto" w:fill="EAF1DD"/>
          </w:tcPr>
          <w:p w14:paraId="78EC4B50" w14:textId="77777777" w:rsidR="0047723A" w:rsidRPr="00FB1164" w:rsidRDefault="0047723A">
            <w:pPr>
              <w:pStyle w:val="TableParagraph"/>
              <w:spacing w:before="7"/>
              <w:jc w:val="left"/>
              <w:rPr>
                <w:i/>
                <w:sz w:val="11"/>
                <w:szCs w:val="20"/>
              </w:rPr>
            </w:pPr>
          </w:p>
          <w:p w14:paraId="1C123AA8" w14:textId="77777777" w:rsidR="0047723A" w:rsidRPr="00FB1164" w:rsidRDefault="00431AAB">
            <w:pPr>
              <w:pStyle w:val="TableParagraph"/>
              <w:ind w:left="393" w:right="393"/>
              <w:rPr>
                <w:sz w:val="12"/>
                <w:szCs w:val="20"/>
              </w:rPr>
            </w:pPr>
            <w:r w:rsidRPr="00FB1164">
              <w:rPr>
                <w:color w:val="1F1C1D"/>
                <w:sz w:val="12"/>
                <w:szCs w:val="20"/>
              </w:rPr>
              <w:t>Yes</w:t>
            </w:r>
          </w:p>
        </w:tc>
        <w:tc>
          <w:tcPr>
            <w:tcW w:w="1351" w:type="dxa"/>
            <w:shd w:val="clear" w:color="auto" w:fill="EAF1DD"/>
          </w:tcPr>
          <w:p w14:paraId="02610132" w14:textId="77777777" w:rsidR="0047723A" w:rsidRPr="00FB1164" w:rsidRDefault="0047723A">
            <w:pPr>
              <w:pStyle w:val="TableParagraph"/>
              <w:spacing w:before="7"/>
              <w:jc w:val="left"/>
              <w:rPr>
                <w:i/>
                <w:sz w:val="11"/>
                <w:szCs w:val="20"/>
              </w:rPr>
            </w:pPr>
          </w:p>
          <w:p w14:paraId="5E779D8D" w14:textId="77777777" w:rsidR="0047723A" w:rsidRPr="00FB1164" w:rsidRDefault="00431AAB">
            <w:pPr>
              <w:pStyle w:val="TableParagraph"/>
              <w:ind w:left="585"/>
              <w:jc w:val="left"/>
              <w:rPr>
                <w:sz w:val="12"/>
                <w:szCs w:val="20"/>
              </w:rPr>
            </w:pPr>
            <w:r w:rsidRPr="00FB1164">
              <w:rPr>
                <w:color w:val="1F1C1D"/>
                <w:sz w:val="12"/>
                <w:szCs w:val="20"/>
              </w:rPr>
              <w:t>No</w:t>
            </w:r>
          </w:p>
        </w:tc>
        <w:tc>
          <w:tcPr>
            <w:tcW w:w="1260" w:type="dxa"/>
            <w:shd w:val="clear" w:color="auto" w:fill="EAF1DD"/>
          </w:tcPr>
          <w:p w14:paraId="2DE40185" w14:textId="77777777" w:rsidR="0047723A" w:rsidRPr="00FB1164" w:rsidRDefault="0047723A">
            <w:pPr>
              <w:pStyle w:val="TableParagraph"/>
              <w:spacing w:before="7"/>
              <w:jc w:val="left"/>
              <w:rPr>
                <w:i/>
                <w:sz w:val="11"/>
                <w:szCs w:val="20"/>
              </w:rPr>
            </w:pPr>
          </w:p>
          <w:p w14:paraId="1F1B06E3" w14:textId="77777777" w:rsidR="0047723A" w:rsidRPr="00FB1164" w:rsidRDefault="00431AAB">
            <w:pPr>
              <w:pStyle w:val="TableParagraph"/>
              <w:ind w:left="149" w:right="149"/>
              <w:rPr>
                <w:sz w:val="12"/>
                <w:szCs w:val="20"/>
              </w:rPr>
            </w:pPr>
            <w:r w:rsidRPr="00FB1164">
              <w:rPr>
                <w:color w:val="1F1C1D"/>
                <w:sz w:val="12"/>
                <w:szCs w:val="20"/>
              </w:rPr>
              <w:t>Yes</w:t>
            </w:r>
          </w:p>
        </w:tc>
        <w:tc>
          <w:tcPr>
            <w:tcW w:w="1440" w:type="dxa"/>
            <w:shd w:val="clear" w:color="auto" w:fill="EAF1DD"/>
          </w:tcPr>
          <w:p w14:paraId="6AE3F573" w14:textId="77777777" w:rsidR="0047723A" w:rsidRPr="00FB1164" w:rsidRDefault="0047723A">
            <w:pPr>
              <w:pStyle w:val="TableParagraph"/>
              <w:spacing w:before="7"/>
              <w:jc w:val="left"/>
              <w:rPr>
                <w:i/>
                <w:sz w:val="11"/>
                <w:szCs w:val="20"/>
              </w:rPr>
            </w:pPr>
          </w:p>
          <w:p w14:paraId="464C2574" w14:textId="77777777" w:rsidR="0047723A" w:rsidRPr="00FB1164" w:rsidRDefault="00431AAB">
            <w:pPr>
              <w:pStyle w:val="TableParagraph"/>
              <w:ind w:left="451" w:right="452"/>
              <w:rPr>
                <w:sz w:val="12"/>
                <w:szCs w:val="20"/>
              </w:rPr>
            </w:pPr>
            <w:r w:rsidRPr="00FB1164">
              <w:rPr>
                <w:color w:val="1F1C1D"/>
                <w:sz w:val="12"/>
                <w:szCs w:val="20"/>
              </w:rPr>
              <w:t>No</w:t>
            </w:r>
          </w:p>
        </w:tc>
        <w:tc>
          <w:tcPr>
            <w:tcW w:w="1529" w:type="dxa"/>
            <w:tcBorders>
              <w:right w:val="nil"/>
            </w:tcBorders>
            <w:shd w:val="clear" w:color="auto" w:fill="EAF1DD"/>
          </w:tcPr>
          <w:p w14:paraId="7245A389" w14:textId="77777777" w:rsidR="0047723A" w:rsidRPr="00FB1164" w:rsidRDefault="0047723A">
            <w:pPr>
              <w:pStyle w:val="TableParagraph"/>
              <w:spacing w:before="7"/>
              <w:jc w:val="left"/>
              <w:rPr>
                <w:i/>
                <w:sz w:val="11"/>
                <w:szCs w:val="20"/>
              </w:rPr>
            </w:pPr>
          </w:p>
          <w:p w14:paraId="749FBB26" w14:textId="77777777" w:rsidR="0047723A" w:rsidRPr="00FB1164" w:rsidRDefault="00431AAB">
            <w:pPr>
              <w:pStyle w:val="TableParagraph"/>
              <w:rPr>
                <w:sz w:val="12"/>
                <w:szCs w:val="20"/>
              </w:rPr>
            </w:pPr>
            <w:r w:rsidRPr="00FB1164">
              <w:rPr>
                <w:color w:val="1F1C1D"/>
                <w:w w:val="99"/>
                <w:sz w:val="12"/>
                <w:szCs w:val="20"/>
              </w:rPr>
              <w:t>0</w:t>
            </w:r>
          </w:p>
        </w:tc>
      </w:tr>
    </w:tbl>
    <w:p w14:paraId="558863FE" w14:textId="77777777" w:rsidR="0047723A" w:rsidRPr="00FB1164" w:rsidRDefault="0047723A">
      <w:pPr>
        <w:pStyle w:val="BodyText"/>
        <w:spacing w:before="2" w:after="1"/>
        <w:rPr>
          <w:i/>
          <w:szCs w:val="20"/>
        </w:rPr>
      </w:pPr>
    </w:p>
    <w:tbl>
      <w:tblPr>
        <w:tblW w:w="0" w:type="auto"/>
        <w:tblInd w:w="347" w:type="dxa"/>
        <w:tblBorders>
          <w:top w:val="single" w:sz="2" w:space="0" w:color="C2D69B"/>
          <w:left w:val="single" w:sz="2" w:space="0" w:color="C2D69B"/>
          <w:bottom w:val="single" w:sz="2" w:space="0" w:color="C2D69B"/>
          <w:right w:val="single" w:sz="2" w:space="0" w:color="C2D69B"/>
          <w:insideH w:val="single" w:sz="2" w:space="0" w:color="C2D69B"/>
          <w:insideV w:val="single" w:sz="2" w:space="0" w:color="C2D69B"/>
        </w:tblBorders>
        <w:tblLayout w:type="fixed"/>
        <w:tblCellMar>
          <w:left w:w="0" w:type="dxa"/>
          <w:right w:w="0" w:type="dxa"/>
        </w:tblCellMar>
        <w:tblLook w:val="01E0" w:firstRow="1" w:lastRow="1" w:firstColumn="1" w:lastColumn="1" w:noHBand="0" w:noVBand="0"/>
      </w:tblPr>
      <w:tblGrid>
        <w:gridCol w:w="1711"/>
        <w:gridCol w:w="809"/>
        <w:gridCol w:w="1260"/>
        <w:gridCol w:w="1260"/>
        <w:gridCol w:w="1351"/>
        <w:gridCol w:w="1980"/>
        <w:gridCol w:w="2789"/>
      </w:tblGrid>
      <w:tr w:rsidR="0047723A" w:rsidRPr="00FB1164" w14:paraId="7F728E0D" w14:textId="77777777" w:rsidTr="0055449E">
        <w:trPr>
          <w:trHeight w:val="186"/>
        </w:trPr>
        <w:tc>
          <w:tcPr>
            <w:tcW w:w="11160" w:type="dxa"/>
            <w:gridSpan w:val="7"/>
            <w:tcBorders>
              <w:left w:val="nil"/>
              <w:right w:val="nil"/>
            </w:tcBorders>
            <w:shd w:val="clear" w:color="auto" w:fill="EAF1DD"/>
          </w:tcPr>
          <w:p w14:paraId="42A99980" w14:textId="77777777" w:rsidR="0047723A" w:rsidRPr="00FB1164" w:rsidRDefault="00431AAB">
            <w:pPr>
              <w:pStyle w:val="TableParagraph"/>
              <w:spacing w:before="138"/>
              <w:ind w:left="2404"/>
              <w:jc w:val="left"/>
              <w:rPr>
                <w:b/>
                <w:sz w:val="18"/>
                <w:szCs w:val="20"/>
              </w:rPr>
            </w:pPr>
            <w:r w:rsidRPr="00FB1164">
              <w:rPr>
                <w:b/>
                <w:color w:val="1F1C1D"/>
                <w:sz w:val="18"/>
                <w:szCs w:val="20"/>
              </w:rPr>
              <w:t>Assisi Heights On-Campus Residential Neighborhood Fire Statistics Detail</w:t>
            </w:r>
          </w:p>
        </w:tc>
      </w:tr>
      <w:tr w:rsidR="0047723A" w:rsidRPr="00FB1164" w14:paraId="32746A4A" w14:textId="77777777" w:rsidTr="0055449E">
        <w:trPr>
          <w:trHeight w:val="627"/>
        </w:trPr>
        <w:tc>
          <w:tcPr>
            <w:tcW w:w="1711" w:type="dxa"/>
            <w:tcBorders>
              <w:left w:val="nil"/>
            </w:tcBorders>
            <w:shd w:val="clear" w:color="auto" w:fill="EAF1DD"/>
          </w:tcPr>
          <w:p w14:paraId="68C07EA8" w14:textId="77777777" w:rsidR="0047723A" w:rsidRPr="00FB1164" w:rsidRDefault="0047723A">
            <w:pPr>
              <w:pStyle w:val="TableParagraph"/>
              <w:jc w:val="left"/>
              <w:rPr>
                <w:i/>
                <w:sz w:val="14"/>
                <w:szCs w:val="20"/>
              </w:rPr>
            </w:pPr>
          </w:p>
          <w:p w14:paraId="3BC7EFA3" w14:textId="77777777" w:rsidR="0047723A" w:rsidRPr="00FB1164" w:rsidRDefault="00431AAB">
            <w:pPr>
              <w:pStyle w:val="TableParagraph"/>
              <w:ind w:left="116" w:right="116"/>
              <w:rPr>
                <w:b/>
                <w:sz w:val="14"/>
                <w:szCs w:val="20"/>
              </w:rPr>
            </w:pPr>
            <w:r w:rsidRPr="00FB1164">
              <w:rPr>
                <w:b/>
                <w:color w:val="1F1C1D"/>
                <w:sz w:val="14"/>
                <w:szCs w:val="20"/>
              </w:rPr>
              <w:t>Facility</w:t>
            </w:r>
          </w:p>
        </w:tc>
        <w:tc>
          <w:tcPr>
            <w:tcW w:w="809" w:type="dxa"/>
          </w:tcPr>
          <w:p w14:paraId="00411CAE" w14:textId="77777777" w:rsidR="0047723A" w:rsidRPr="00FB1164" w:rsidRDefault="0047723A">
            <w:pPr>
              <w:pStyle w:val="TableParagraph"/>
              <w:jc w:val="left"/>
              <w:rPr>
                <w:i/>
                <w:sz w:val="14"/>
                <w:szCs w:val="20"/>
              </w:rPr>
            </w:pPr>
          </w:p>
          <w:p w14:paraId="5CF5F83B" w14:textId="77777777" w:rsidR="0047723A" w:rsidRPr="00FB1164" w:rsidRDefault="00431AAB">
            <w:pPr>
              <w:pStyle w:val="TableParagraph"/>
              <w:ind w:left="213" w:right="212"/>
              <w:rPr>
                <w:b/>
                <w:sz w:val="14"/>
                <w:szCs w:val="20"/>
              </w:rPr>
            </w:pPr>
            <w:r w:rsidRPr="00FB1164">
              <w:rPr>
                <w:b/>
                <w:color w:val="1F1C1D"/>
                <w:sz w:val="14"/>
                <w:szCs w:val="20"/>
              </w:rPr>
              <w:t>Year</w:t>
            </w:r>
          </w:p>
        </w:tc>
        <w:tc>
          <w:tcPr>
            <w:tcW w:w="1260" w:type="dxa"/>
            <w:shd w:val="clear" w:color="auto" w:fill="EAF1DD"/>
          </w:tcPr>
          <w:p w14:paraId="6340D20A" w14:textId="77777777" w:rsidR="0047723A" w:rsidRPr="00FB1164" w:rsidRDefault="0047723A">
            <w:pPr>
              <w:pStyle w:val="TableParagraph"/>
              <w:jc w:val="left"/>
              <w:rPr>
                <w:i/>
                <w:sz w:val="14"/>
                <w:szCs w:val="20"/>
              </w:rPr>
            </w:pPr>
          </w:p>
          <w:p w14:paraId="48C6B35B" w14:textId="77777777" w:rsidR="0047723A" w:rsidRPr="00FB1164" w:rsidRDefault="00431AAB">
            <w:pPr>
              <w:pStyle w:val="TableParagraph"/>
              <w:ind w:left="453" w:right="239" w:hanging="200"/>
              <w:jc w:val="left"/>
              <w:rPr>
                <w:b/>
                <w:sz w:val="14"/>
                <w:szCs w:val="20"/>
              </w:rPr>
            </w:pPr>
            <w:r w:rsidRPr="00FB1164">
              <w:rPr>
                <w:b/>
                <w:color w:val="1F1C1D"/>
                <w:sz w:val="14"/>
                <w:szCs w:val="20"/>
              </w:rPr>
              <w:t>Number of Fires</w:t>
            </w:r>
          </w:p>
        </w:tc>
        <w:tc>
          <w:tcPr>
            <w:tcW w:w="1260" w:type="dxa"/>
          </w:tcPr>
          <w:p w14:paraId="09DB8F37" w14:textId="77777777" w:rsidR="0047723A" w:rsidRPr="00FB1164" w:rsidRDefault="0047723A">
            <w:pPr>
              <w:pStyle w:val="TableParagraph"/>
              <w:jc w:val="left"/>
              <w:rPr>
                <w:i/>
                <w:sz w:val="14"/>
                <w:szCs w:val="20"/>
              </w:rPr>
            </w:pPr>
          </w:p>
          <w:p w14:paraId="4711ECB3" w14:textId="77777777" w:rsidR="0047723A" w:rsidRPr="00FB1164" w:rsidRDefault="00431AAB">
            <w:pPr>
              <w:pStyle w:val="TableParagraph"/>
              <w:ind w:left="150" w:right="149"/>
              <w:rPr>
                <w:b/>
                <w:sz w:val="14"/>
                <w:szCs w:val="20"/>
              </w:rPr>
            </w:pPr>
            <w:r w:rsidRPr="00FB1164">
              <w:rPr>
                <w:b/>
                <w:color w:val="1F1C1D"/>
                <w:sz w:val="14"/>
                <w:szCs w:val="20"/>
              </w:rPr>
              <w:t>Cause of Fire</w:t>
            </w:r>
          </w:p>
        </w:tc>
        <w:tc>
          <w:tcPr>
            <w:tcW w:w="1351" w:type="dxa"/>
            <w:shd w:val="clear" w:color="auto" w:fill="EAF1DD"/>
          </w:tcPr>
          <w:p w14:paraId="15B25FF4" w14:textId="77777777" w:rsidR="0047723A" w:rsidRPr="00FB1164" w:rsidRDefault="0047723A">
            <w:pPr>
              <w:pStyle w:val="TableParagraph"/>
              <w:jc w:val="left"/>
              <w:rPr>
                <w:i/>
                <w:sz w:val="14"/>
                <w:szCs w:val="20"/>
              </w:rPr>
            </w:pPr>
          </w:p>
          <w:p w14:paraId="7717CDB5" w14:textId="77777777" w:rsidR="0047723A" w:rsidRPr="00FB1164" w:rsidRDefault="00431AAB">
            <w:pPr>
              <w:pStyle w:val="TableParagraph"/>
              <w:ind w:left="153" w:right="153" w:hanging="2"/>
              <w:rPr>
                <w:b/>
                <w:sz w:val="14"/>
                <w:szCs w:val="20"/>
              </w:rPr>
            </w:pPr>
            <w:r w:rsidRPr="00FB1164">
              <w:rPr>
                <w:b/>
                <w:color w:val="1F1C1D"/>
                <w:sz w:val="14"/>
                <w:szCs w:val="20"/>
              </w:rPr>
              <w:t>Number of Deaths Related</w:t>
            </w:r>
          </w:p>
          <w:p w14:paraId="673B9030" w14:textId="77777777" w:rsidR="0047723A" w:rsidRPr="00FB1164" w:rsidRDefault="00431AAB">
            <w:pPr>
              <w:pStyle w:val="TableParagraph"/>
              <w:spacing w:line="165" w:lineRule="exact"/>
              <w:ind w:left="408" w:right="408"/>
              <w:rPr>
                <w:b/>
                <w:sz w:val="14"/>
                <w:szCs w:val="20"/>
              </w:rPr>
            </w:pPr>
            <w:r w:rsidRPr="00FB1164">
              <w:rPr>
                <w:b/>
                <w:color w:val="1F1C1D"/>
                <w:sz w:val="14"/>
                <w:szCs w:val="20"/>
              </w:rPr>
              <w:t>to Fire</w:t>
            </w:r>
          </w:p>
        </w:tc>
        <w:tc>
          <w:tcPr>
            <w:tcW w:w="1980" w:type="dxa"/>
          </w:tcPr>
          <w:p w14:paraId="73176FF4" w14:textId="77777777" w:rsidR="0047723A" w:rsidRPr="00FB1164" w:rsidRDefault="00431AAB">
            <w:pPr>
              <w:pStyle w:val="TableParagraph"/>
              <w:ind w:left="192" w:right="191" w:firstLine="1"/>
              <w:rPr>
                <w:b/>
                <w:sz w:val="14"/>
                <w:szCs w:val="20"/>
              </w:rPr>
            </w:pPr>
            <w:r w:rsidRPr="00FB1164">
              <w:rPr>
                <w:b/>
                <w:color w:val="1F1C1D"/>
                <w:sz w:val="14"/>
                <w:szCs w:val="20"/>
              </w:rPr>
              <w:t>Number of Injuries Related to the Fire Resulting in Treatment</w:t>
            </w:r>
          </w:p>
          <w:p w14:paraId="652EE0C5" w14:textId="77777777" w:rsidR="0047723A" w:rsidRPr="00FB1164" w:rsidRDefault="00431AAB">
            <w:pPr>
              <w:pStyle w:val="TableParagraph"/>
              <w:spacing w:line="165" w:lineRule="exact"/>
              <w:ind w:left="268" w:right="267"/>
              <w:rPr>
                <w:b/>
                <w:sz w:val="14"/>
                <w:szCs w:val="20"/>
              </w:rPr>
            </w:pPr>
            <w:r w:rsidRPr="00FB1164">
              <w:rPr>
                <w:b/>
                <w:color w:val="1F1C1D"/>
                <w:sz w:val="14"/>
                <w:szCs w:val="20"/>
              </w:rPr>
              <w:t>in a Medical Facility</w:t>
            </w:r>
          </w:p>
        </w:tc>
        <w:tc>
          <w:tcPr>
            <w:tcW w:w="2789" w:type="dxa"/>
            <w:tcBorders>
              <w:right w:val="nil"/>
            </w:tcBorders>
            <w:shd w:val="clear" w:color="auto" w:fill="EAF1DD"/>
          </w:tcPr>
          <w:p w14:paraId="5271CC98" w14:textId="77777777" w:rsidR="0047723A" w:rsidRPr="00FB1164" w:rsidRDefault="0047723A">
            <w:pPr>
              <w:pStyle w:val="TableParagraph"/>
              <w:jc w:val="left"/>
              <w:rPr>
                <w:i/>
                <w:sz w:val="14"/>
                <w:szCs w:val="20"/>
              </w:rPr>
            </w:pPr>
          </w:p>
          <w:p w14:paraId="72C2B3B0" w14:textId="77777777" w:rsidR="0047723A" w:rsidRPr="00FB1164" w:rsidRDefault="00431AAB">
            <w:pPr>
              <w:pStyle w:val="TableParagraph"/>
              <w:ind w:left="1020" w:right="199" w:hanging="843"/>
              <w:jc w:val="left"/>
              <w:rPr>
                <w:b/>
                <w:sz w:val="14"/>
                <w:szCs w:val="20"/>
              </w:rPr>
            </w:pPr>
            <w:r w:rsidRPr="00FB1164">
              <w:rPr>
                <w:b/>
                <w:color w:val="1F1C1D"/>
                <w:sz w:val="14"/>
                <w:szCs w:val="20"/>
              </w:rPr>
              <w:t>Value of Property Damage Related to the Fire</w:t>
            </w:r>
          </w:p>
        </w:tc>
      </w:tr>
      <w:tr w:rsidR="0047723A" w:rsidRPr="00FB1164" w14:paraId="17041B0B" w14:textId="77777777">
        <w:trPr>
          <w:trHeight w:val="160"/>
        </w:trPr>
        <w:tc>
          <w:tcPr>
            <w:tcW w:w="1711" w:type="dxa"/>
            <w:vMerge w:val="restart"/>
            <w:tcBorders>
              <w:left w:val="nil"/>
            </w:tcBorders>
            <w:shd w:val="clear" w:color="auto" w:fill="EAF1DD"/>
          </w:tcPr>
          <w:p w14:paraId="371E5C65"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01</w:t>
            </w:r>
          </w:p>
          <w:p w14:paraId="22CB5B6C" w14:textId="77777777" w:rsidR="0047723A" w:rsidRPr="00FB1164" w:rsidRDefault="00431AAB">
            <w:pPr>
              <w:pStyle w:val="TableParagraph"/>
              <w:ind w:left="113" w:right="116"/>
              <w:rPr>
                <w:sz w:val="12"/>
                <w:szCs w:val="20"/>
              </w:rPr>
            </w:pPr>
            <w:r w:rsidRPr="00FB1164">
              <w:rPr>
                <w:color w:val="1F1C1D"/>
                <w:sz w:val="12"/>
                <w:szCs w:val="20"/>
              </w:rPr>
              <w:t>1400 Parkview Circle</w:t>
            </w:r>
          </w:p>
          <w:p w14:paraId="6E7EF1B5" w14:textId="77777777" w:rsidR="0047723A" w:rsidRPr="00FB1164" w:rsidRDefault="00431AAB">
            <w:pPr>
              <w:pStyle w:val="TableParagraph"/>
              <w:spacing w:line="156" w:lineRule="exact"/>
              <w:ind w:left="116" w:right="116"/>
              <w:rPr>
                <w:sz w:val="12"/>
                <w:szCs w:val="20"/>
              </w:rPr>
            </w:pPr>
            <w:r w:rsidRPr="00FB1164">
              <w:rPr>
                <w:color w:val="1F1C1D"/>
                <w:sz w:val="12"/>
                <w:szCs w:val="20"/>
              </w:rPr>
              <w:t>Steubenville, Ohio 43952</w:t>
            </w:r>
          </w:p>
        </w:tc>
        <w:tc>
          <w:tcPr>
            <w:tcW w:w="809" w:type="dxa"/>
            <w:shd w:val="clear" w:color="auto" w:fill="EAF1DD"/>
          </w:tcPr>
          <w:p w14:paraId="170BA4CB" w14:textId="172262D9" w:rsidR="0047723A" w:rsidRPr="00FB1164" w:rsidRDefault="00605FC5">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34BDB2E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6C85E3E5"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6784B21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8B002F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36F11A1"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25872969" w14:textId="77777777">
        <w:trPr>
          <w:trHeight w:val="160"/>
        </w:trPr>
        <w:tc>
          <w:tcPr>
            <w:tcW w:w="1711" w:type="dxa"/>
            <w:vMerge/>
            <w:tcBorders>
              <w:top w:val="nil"/>
              <w:left w:val="nil"/>
            </w:tcBorders>
            <w:shd w:val="clear" w:color="auto" w:fill="EAF1DD"/>
          </w:tcPr>
          <w:p w14:paraId="138E2866" w14:textId="77777777" w:rsidR="0047723A" w:rsidRPr="00FB1164" w:rsidRDefault="0047723A">
            <w:pPr>
              <w:rPr>
                <w:sz w:val="2"/>
                <w:szCs w:val="2"/>
              </w:rPr>
            </w:pPr>
          </w:p>
        </w:tc>
        <w:tc>
          <w:tcPr>
            <w:tcW w:w="809" w:type="dxa"/>
          </w:tcPr>
          <w:p w14:paraId="4FB09BC2" w14:textId="6157AC30" w:rsidR="0047723A" w:rsidRPr="00FB1164" w:rsidRDefault="00605FC5">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45543EFD"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4C013DC3"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66AB311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5088061E"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0D5F8BE9"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616D478B" w14:textId="77777777">
        <w:trPr>
          <w:trHeight w:val="162"/>
        </w:trPr>
        <w:tc>
          <w:tcPr>
            <w:tcW w:w="1711" w:type="dxa"/>
            <w:vMerge/>
            <w:tcBorders>
              <w:top w:val="nil"/>
              <w:left w:val="nil"/>
            </w:tcBorders>
            <w:shd w:val="clear" w:color="auto" w:fill="EAF1DD"/>
          </w:tcPr>
          <w:p w14:paraId="4D4C6AB9" w14:textId="77777777" w:rsidR="0047723A" w:rsidRPr="00FB1164" w:rsidRDefault="0047723A">
            <w:pPr>
              <w:rPr>
                <w:sz w:val="2"/>
                <w:szCs w:val="2"/>
              </w:rPr>
            </w:pPr>
          </w:p>
        </w:tc>
        <w:tc>
          <w:tcPr>
            <w:tcW w:w="809" w:type="dxa"/>
            <w:shd w:val="clear" w:color="auto" w:fill="EAF1DD"/>
          </w:tcPr>
          <w:p w14:paraId="07A72349" w14:textId="3CFBB798" w:rsidR="0047723A" w:rsidRPr="00FB1164" w:rsidRDefault="00605FC5">
            <w:pPr>
              <w:pStyle w:val="TableParagraph"/>
              <w:spacing w:line="143" w:lineRule="exact"/>
              <w:ind w:left="212" w:right="212"/>
              <w:rPr>
                <w:sz w:val="12"/>
                <w:szCs w:val="20"/>
              </w:rPr>
            </w:pPr>
            <w:r w:rsidRPr="00FB1164">
              <w:rPr>
                <w:color w:val="1F1C1D"/>
                <w:sz w:val="12"/>
                <w:szCs w:val="20"/>
              </w:rPr>
              <w:t>2017</w:t>
            </w:r>
          </w:p>
        </w:tc>
        <w:tc>
          <w:tcPr>
            <w:tcW w:w="1260" w:type="dxa"/>
            <w:shd w:val="clear" w:color="auto" w:fill="EAF1DD"/>
          </w:tcPr>
          <w:p w14:paraId="32016676"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shd w:val="clear" w:color="auto" w:fill="EAF1DD"/>
          </w:tcPr>
          <w:p w14:paraId="7AC48685" w14:textId="77777777" w:rsidR="0047723A" w:rsidRPr="00FB1164" w:rsidRDefault="00431AAB">
            <w:pPr>
              <w:pStyle w:val="TableParagraph"/>
              <w:spacing w:line="143" w:lineRule="exact"/>
              <w:ind w:left="148" w:right="149"/>
              <w:rPr>
                <w:sz w:val="12"/>
                <w:szCs w:val="20"/>
              </w:rPr>
            </w:pPr>
            <w:r w:rsidRPr="00FB1164">
              <w:rPr>
                <w:color w:val="1F1C1D"/>
                <w:sz w:val="12"/>
                <w:szCs w:val="20"/>
              </w:rPr>
              <w:t>n/a</w:t>
            </w:r>
          </w:p>
        </w:tc>
        <w:tc>
          <w:tcPr>
            <w:tcW w:w="1351" w:type="dxa"/>
            <w:shd w:val="clear" w:color="auto" w:fill="EAF1DD"/>
          </w:tcPr>
          <w:p w14:paraId="60698B5C"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shd w:val="clear" w:color="auto" w:fill="EAF1DD"/>
          </w:tcPr>
          <w:p w14:paraId="4C1429C1"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89" w:type="dxa"/>
            <w:tcBorders>
              <w:right w:val="nil"/>
            </w:tcBorders>
            <w:shd w:val="clear" w:color="auto" w:fill="EAF1DD"/>
          </w:tcPr>
          <w:p w14:paraId="3C92A914" w14:textId="77777777" w:rsidR="0047723A" w:rsidRPr="00FB1164" w:rsidRDefault="00431AAB">
            <w:pPr>
              <w:pStyle w:val="TableParagraph"/>
              <w:spacing w:line="143" w:lineRule="exact"/>
              <w:ind w:right="36"/>
              <w:rPr>
                <w:sz w:val="12"/>
                <w:szCs w:val="20"/>
              </w:rPr>
            </w:pPr>
            <w:r w:rsidRPr="00FB1164">
              <w:rPr>
                <w:color w:val="1F1C1D"/>
                <w:w w:val="99"/>
                <w:sz w:val="12"/>
                <w:szCs w:val="20"/>
              </w:rPr>
              <w:t>0</w:t>
            </w:r>
          </w:p>
        </w:tc>
      </w:tr>
      <w:tr w:rsidR="0047723A" w:rsidRPr="00FB1164" w14:paraId="7FFF83E2" w14:textId="77777777">
        <w:trPr>
          <w:trHeight w:val="198"/>
        </w:trPr>
        <w:tc>
          <w:tcPr>
            <w:tcW w:w="1711" w:type="dxa"/>
            <w:vMerge w:val="restart"/>
            <w:tcBorders>
              <w:left w:val="nil"/>
            </w:tcBorders>
            <w:shd w:val="clear" w:color="auto" w:fill="EAF1DD"/>
          </w:tcPr>
          <w:p w14:paraId="385E9330"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02</w:t>
            </w:r>
          </w:p>
          <w:p w14:paraId="1F415D4D" w14:textId="77777777" w:rsidR="0047723A" w:rsidRPr="00FB1164" w:rsidRDefault="00431AAB">
            <w:pPr>
              <w:pStyle w:val="TableParagraph"/>
              <w:ind w:left="113" w:right="116"/>
              <w:rPr>
                <w:sz w:val="12"/>
                <w:szCs w:val="20"/>
              </w:rPr>
            </w:pPr>
            <w:r w:rsidRPr="00FB1164">
              <w:rPr>
                <w:color w:val="1F1C1D"/>
                <w:sz w:val="12"/>
                <w:szCs w:val="20"/>
              </w:rPr>
              <w:t>1408 Parkview Circle</w:t>
            </w:r>
          </w:p>
          <w:p w14:paraId="29A503AE"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3A8AE03C" w14:textId="6F6828EB" w:rsidR="0047723A" w:rsidRPr="00FB1164" w:rsidRDefault="00605FC5">
            <w:pPr>
              <w:pStyle w:val="TableParagraph"/>
              <w:spacing w:line="157" w:lineRule="exact"/>
              <w:ind w:left="212" w:right="212"/>
              <w:rPr>
                <w:sz w:val="12"/>
                <w:szCs w:val="20"/>
              </w:rPr>
            </w:pPr>
            <w:r w:rsidRPr="00FB1164">
              <w:rPr>
                <w:color w:val="1F1C1D"/>
                <w:sz w:val="12"/>
                <w:szCs w:val="20"/>
              </w:rPr>
              <w:t>2019</w:t>
            </w:r>
          </w:p>
        </w:tc>
        <w:tc>
          <w:tcPr>
            <w:tcW w:w="1260" w:type="dxa"/>
            <w:shd w:val="clear" w:color="auto" w:fill="EAF1DD"/>
          </w:tcPr>
          <w:p w14:paraId="7CC93635"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4E319C58"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6047B701"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3A4495CD"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7433BDA6"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7121ACB3" w14:textId="77777777">
        <w:trPr>
          <w:trHeight w:val="165"/>
        </w:trPr>
        <w:tc>
          <w:tcPr>
            <w:tcW w:w="1711" w:type="dxa"/>
            <w:vMerge/>
            <w:tcBorders>
              <w:top w:val="nil"/>
              <w:left w:val="nil"/>
            </w:tcBorders>
            <w:shd w:val="clear" w:color="auto" w:fill="EAF1DD"/>
          </w:tcPr>
          <w:p w14:paraId="08737B9A" w14:textId="77777777" w:rsidR="0047723A" w:rsidRPr="00FB1164" w:rsidRDefault="0047723A">
            <w:pPr>
              <w:rPr>
                <w:sz w:val="2"/>
                <w:szCs w:val="2"/>
              </w:rPr>
            </w:pPr>
          </w:p>
        </w:tc>
        <w:tc>
          <w:tcPr>
            <w:tcW w:w="809" w:type="dxa"/>
            <w:shd w:val="clear" w:color="auto" w:fill="EAF1DD"/>
          </w:tcPr>
          <w:p w14:paraId="51597838" w14:textId="53E9B26A" w:rsidR="0047723A" w:rsidRPr="00FB1164" w:rsidRDefault="00431AAB">
            <w:pPr>
              <w:pStyle w:val="TableParagraph"/>
              <w:spacing w:line="145"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7065DBCD" w14:textId="77777777" w:rsidR="0047723A" w:rsidRPr="00FB1164" w:rsidRDefault="00431AAB">
            <w:pPr>
              <w:pStyle w:val="TableParagraph"/>
              <w:spacing w:line="145" w:lineRule="exact"/>
              <w:ind w:left="592"/>
              <w:jc w:val="left"/>
              <w:rPr>
                <w:sz w:val="12"/>
                <w:szCs w:val="20"/>
              </w:rPr>
            </w:pPr>
            <w:r w:rsidRPr="00FB1164">
              <w:rPr>
                <w:color w:val="1F1C1D"/>
                <w:w w:val="99"/>
                <w:sz w:val="12"/>
                <w:szCs w:val="20"/>
              </w:rPr>
              <w:t>0</w:t>
            </w:r>
          </w:p>
        </w:tc>
        <w:tc>
          <w:tcPr>
            <w:tcW w:w="1260" w:type="dxa"/>
            <w:shd w:val="clear" w:color="auto" w:fill="EAF1DD"/>
          </w:tcPr>
          <w:p w14:paraId="0EAE310D" w14:textId="77777777" w:rsidR="0047723A" w:rsidRPr="00FB1164" w:rsidRDefault="00431AAB">
            <w:pPr>
              <w:pStyle w:val="TableParagraph"/>
              <w:spacing w:line="145" w:lineRule="exact"/>
              <w:ind w:left="148" w:right="149"/>
              <w:rPr>
                <w:sz w:val="12"/>
                <w:szCs w:val="20"/>
              </w:rPr>
            </w:pPr>
            <w:r w:rsidRPr="00FB1164">
              <w:rPr>
                <w:color w:val="1F1C1D"/>
                <w:sz w:val="12"/>
                <w:szCs w:val="20"/>
              </w:rPr>
              <w:t>n/a</w:t>
            </w:r>
          </w:p>
        </w:tc>
        <w:tc>
          <w:tcPr>
            <w:tcW w:w="1351" w:type="dxa"/>
            <w:shd w:val="clear" w:color="auto" w:fill="EAF1DD"/>
          </w:tcPr>
          <w:p w14:paraId="4B9C70A7" w14:textId="77777777" w:rsidR="0047723A" w:rsidRPr="00FB1164" w:rsidRDefault="00431AAB">
            <w:pPr>
              <w:pStyle w:val="TableParagraph"/>
              <w:spacing w:line="145" w:lineRule="exact"/>
              <w:ind w:right="2"/>
              <w:rPr>
                <w:sz w:val="12"/>
                <w:szCs w:val="20"/>
              </w:rPr>
            </w:pPr>
            <w:r w:rsidRPr="00FB1164">
              <w:rPr>
                <w:color w:val="1F1C1D"/>
                <w:w w:val="99"/>
                <w:sz w:val="12"/>
                <w:szCs w:val="20"/>
              </w:rPr>
              <w:t>0</w:t>
            </w:r>
          </w:p>
        </w:tc>
        <w:tc>
          <w:tcPr>
            <w:tcW w:w="1980" w:type="dxa"/>
            <w:shd w:val="clear" w:color="auto" w:fill="EAF1DD"/>
          </w:tcPr>
          <w:p w14:paraId="4B9A8199" w14:textId="77777777" w:rsidR="0047723A" w:rsidRPr="00FB1164" w:rsidRDefault="00431AAB">
            <w:pPr>
              <w:pStyle w:val="TableParagraph"/>
              <w:spacing w:line="145" w:lineRule="exact"/>
              <w:rPr>
                <w:sz w:val="12"/>
                <w:szCs w:val="20"/>
              </w:rPr>
            </w:pPr>
            <w:r w:rsidRPr="00FB1164">
              <w:rPr>
                <w:color w:val="1F1C1D"/>
                <w:w w:val="99"/>
                <w:sz w:val="12"/>
                <w:szCs w:val="20"/>
              </w:rPr>
              <w:t>0</w:t>
            </w:r>
          </w:p>
        </w:tc>
        <w:tc>
          <w:tcPr>
            <w:tcW w:w="2789" w:type="dxa"/>
            <w:tcBorders>
              <w:right w:val="nil"/>
            </w:tcBorders>
            <w:shd w:val="clear" w:color="auto" w:fill="EAF1DD"/>
          </w:tcPr>
          <w:p w14:paraId="016A96A3" w14:textId="77777777" w:rsidR="0047723A" w:rsidRPr="00FB1164" w:rsidRDefault="00431AAB">
            <w:pPr>
              <w:pStyle w:val="TableParagraph"/>
              <w:spacing w:line="145" w:lineRule="exact"/>
              <w:ind w:right="36"/>
              <w:rPr>
                <w:sz w:val="12"/>
                <w:szCs w:val="20"/>
              </w:rPr>
            </w:pPr>
            <w:r w:rsidRPr="00FB1164">
              <w:rPr>
                <w:color w:val="1F1C1D"/>
                <w:w w:val="99"/>
                <w:sz w:val="12"/>
                <w:szCs w:val="20"/>
              </w:rPr>
              <w:t>0</w:t>
            </w:r>
          </w:p>
        </w:tc>
      </w:tr>
      <w:tr w:rsidR="0047723A" w:rsidRPr="00FB1164" w14:paraId="5E0CFDD2" w14:textId="77777777">
        <w:trPr>
          <w:trHeight w:val="160"/>
        </w:trPr>
        <w:tc>
          <w:tcPr>
            <w:tcW w:w="1711" w:type="dxa"/>
            <w:vMerge/>
            <w:tcBorders>
              <w:top w:val="nil"/>
              <w:left w:val="nil"/>
            </w:tcBorders>
            <w:shd w:val="clear" w:color="auto" w:fill="EAF1DD"/>
          </w:tcPr>
          <w:p w14:paraId="33EB45CA" w14:textId="77777777" w:rsidR="0047723A" w:rsidRPr="00FB1164" w:rsidRDefault="0047723A">
            <w:pPr>
              <w:rPr>
                <w:sz w:val="2"/>
                <w:szCs w:val="2"/>
              </w:rPr>
            </w:pPr>
          </w:p>
        </w:tc>
        <w:tc>
          <w:tcPr>
            <w:tcW w:w="809" w:type="dxa"/>
          </w:tcPr>
          <w:p w14:paraId="63E13803" w14:textId="75C2FCE4"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522EBEEE"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665F8341"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793B49C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728B1A9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5D88A41E"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499B10C2" w14:textId="77777777">
        <w:trPr>
          <w:trHeight w:val="182"/>
        </w:trPr>
        <w:tc>
          <w:tcPr>
            <w:tcW w:w="1711" w:type="dxa"/>
            <w:vMerge w:val="restart"/>
            <w:tcBorders>
              <w:left w:val="nil"/>
            </w:tcBorders>
            <w:shd w:val="clear" w:color="auto" w:fill="EAF1DD"/>
          </w:tcPr>
          <w:p w14:paraId="337242D9"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03</w:t>
            </w:r>
          </w:p>
          <w:p w14:paraId="417B4557" w14:textId="77777777" w:rsidR="0047723A" w:rsidRPr="00FB1164" w:rsidRDefault="00431AAB">
            <w:pPr>
              <w:pStyle w:val="TableParagraph"/>
              <w:ind w:left="113" w:right="116"/>
              <w:rPr>
                <w:sz w:val="12"/>
                <w:szCs w:val="20"/>
              </w:rPr>
            </w:pPr>
            <w:r w:rsidRPr="00FB1164">
              <w:rPr>
                <w:color w:val="1F1C1D"/>
                <w:sz w:val="12"/>
                <w:szCs w:val="20"/>
              </w:rPr>
              <w:t>1416 Parkview Circle</w:t>
            </w:r>
          </w:p>
          <w:p w14:paraId="311FF186"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31817021" w14:textId="4EC3F208" w:rsidR="0047723A" w:rsidRPr="00FB1164" w:rsidRDefault="00605FC5">
            <w:pPr>
              <w:pStyle w:val="TableParagraph"/>
              <w:spacing w:line="157" w:lineRule="exact"/>
              <w:ind w:left="212" w:right="212"/>
              <w:rPr>
                <w:sz w:val="12"/>
                <w:szCs w:val="20"/>
              </w:rPr>
            </w:pPr>
            <w:r w:rsidRPr="00FB1164">
              <w:rPr>
                <w:color w:val="1F1C1D"/>
                <w:sz w:val="12"/>
                <w:szCs w:val="20"/>
              </w:rPr>
              <w:t>2019</w:t>
            </w:r>
          </w:p>
        </w:tc>
        <w:tc>
          <w:tcPr>
            <w:tcW w:w="1260" w:type="dxa"/>
            <w:shd w:val="clear" w:color="auto" w:fill="EAF1DD"/>
          </w:tcPr>
          <w:p w14:paraId="4DB782A5"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shd w:val="clear" w:color="auto" w:fill="EAF1DD"/>
          </w:tcPr>
          <w:p w14:paraId="141BD9EC"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0B83EE61"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shd w:val="clear" w:color="auto" w:fill="EAF1DD"/>
          </w:tcPr>
          <w:p w14:paraId="5F5CC931"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059F415C"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3D35E416" w14:textId="77777777">
        <w:trPr>
          <w:trHeight w:val="160"/>
        </w:trPr>
        <w:tc>
          <w:tcPr>
            <w:tcW w:w="1711" w:type="dxa"/>
            <w:vMerge/>
            <w:tcBorders>
              <w:top w:val="nil"/>
              <w:left w:val="nil"/>
            </w:tcBorders>
            <w:shd w:val="clear" w:color="auto" w:fill="EAF1DD"/>
          </w:tcPr>
          <w:p w14:paraId="5CDEAE01" w14:textId="77777777" w:rsidR="0047723A" w:rsidRPr="00FB1164" w:rsidRDefault="0047723A">
            <w:pPr>
              <w:rPr>
                <w:sz w:val="2"/>
                <w:szCs w:val="2"/>
              </w:rPr>
            </w:pPr>
          </w:p>
        </w:tc>
        <w:tc>
          <w:tcPr>
            <w:tcW w:w="809" w:type="dxa"/>
          </w:tcPr>
          <w:p w14:paraId="65C639CC" w14:textId="6814DCAE"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00A4345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36795A74"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688FF45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759DE853"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5E6AADE"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22396135" w14:textId="77777777">
        <w:trPr>
          <w:trHeight w:val="198"/>
        </w:trPr>
        <w:tc>
          <w:tcPr>
            <w:tcW w:w="1711" w:type="dxa"/>
            <w:vMerge/>
            <w:tcBorders>
              <w:top w:val="nil"/>
              <w:left w:val="nil"/>
            </w:tcBorders>
            <w:shd w:val="clear" w:color="auto" w:fill="EAF1DD"/>
          </w:tcPr>
          <w:p w14:paraId="577BE6E0" w14:textId="77777777" w:rsidR="0047723A" w:rsidRPr="00FB1164" w:rsidRDefault="0047723A">
            <w:pPr>
              <w:rPr>
                <w:sz w:val="2"/>
                <w:szCs w:val="2"/>
              </w:rPr>
            </w:pPr>
          </w:p>
        </w:tc>
        <w:tc>
          <w:tcPr>
            <w:tcW w:w="809" w:type="dxa"/>
            <w:shd w:val="clear" w:color="auto" w:fill="EAF1DD"/>
          </w:tcPr>
          <w:p w14:paraId="4754F2C5" w14:textId="78CA0A66" w:rsidR="0047723A" w:rsidRPr="00FB1164" w:rsidRDefault="00605FC5">
            <w:pPr>
              <w:pStyle w:val="TableParagraph"/>
              <w:spacing w:line="157" w:lineRule="exact"/>
              <w:ind w:left="212" w:right="212"/>
              <w:rPr>
                <w:sz w:val="12"/>
                <w:szCs w:val="20"/>
              </w:rPr>
            </w:pPr>
            <w:r w:rsidRPr="00FB1164">
              <w:rPr>
                <w:color w:val="1F1C1D"/>
                <w:sz w:val="12"/>
                <w:szCs w:val="20"/>
              </w:rPr>
              <w:t>2017</w:t>
            </w:r>
          </w:p>
        </w:tc>
        <w:tc>
          <w:tcPr>
            <w:tcW w:w="1260" w:type="dxa"/>
            <w:shd w:val="clear" w:color="auto" w:fill="EAF1DD"/>
          </w:tcPr>
          <w:p w14:paraId="20F24FC7"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shd w:val="clear" w:color="auto" w:fill="EAF1DD"/>
          </w:tcPr>
          <w:p w14:paraId="0AEB4177"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7E3B203C"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shd w:val="clear" w:color="auto" w:fill="EAF1DD"/>
          </w:tcPr>
          <w:p w14:paraId="3D508BDE"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5612970B"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447F3C35" w14:textId="77777777">
        <w:trPr>
          <w:trHeight w:val="163"/>
        </w:trPr>
        <w:tc>
          <w:tcPr>
            <w:tcW w:w="1711" w:type="dxa"/>
            <w:vMerge w:val="restart"/>
            <w:tcBorders>
              <w:left w:val="nil"/>
            </w:tcBorders>
            <w:shd w:val="clear" w:color="auto" w:fill="EAF1DD"/>
          </w:tcPr>
          <w:p w14:paraId="0E52EA6D" w14:textId="77777777" w:rsidR="0047723A" w:rsidRPr="00FB1164" w:rsidRDefault="00431AAB">
            <w:pPr>
              <w:pStyle w:val="TableParagraph"/>
              <w:spacing w:line="160" w:lineRule="exact"/>
              <w:ind w:left="116" w:right="116"/>
              <w:rPr>
                <w:sz w:val="12"/>
                <w:szCs w:val="20"/>
              </w:rPr>
            </w:pPr>
            <w:r w:rsidRPr="00FB1164">
              <w:rPr>
                <w:color w:val="1F1C1D"/>
                <w:sz w:val="12"/>
                <w:szCs w:val="20"/>
              </w:rPr>
              <w:t>Assisi Heights 04</w:t>
            </w:r>
          </w:p>
          <w:p w14:paraId="1DF8059B" w14:textId="77777777" w:rsidR="0047723A" w:rsidRPr="00FB1164" w:rsidRDefault="00431AAB">
            <w:pPr>
              <w:pStyle w:val="TableParagraph"/>
              <w:ind w:left="111" w:right="116"/>
              <w:rPr>
                <w:sz w:val="12"/>
                <w:szCs w:val="20"/>
              </w:rPr>
            </w:pPr>
            <w:r w:rsidRPr="00FB1164">
              <w:rPr>
                <w:color w:val="1F1C1D"/>
                <w:sz w:val="12"/>
                <w:szCs w:val="20"/>
              </w:rPr>
              <w:t>1424 Parkview Circle</w:t>
            </w:r>
          </w:p>
          <w:p w14:paraId="4EFBD304"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2DDB13C6" w14:textId="3683B589" w:rsidR="0047723A" w:rsidRPr="00FB1164" w:rsidRDefault="00605FC5">
            <w:pPr>
              <w:pStyle w:val="TableParagraph"/>
              <w:spacing w:line="143" w:lineRule="exact"/>
              <w:ind w:left="212" w:right="212"/>
              <w:rPr>
                <w:sz w:val="12"/>
                <w:szCs w:val="20"/>
              </w:rPr>
            </w:pPr>
            <w:r w:rsidRPr="00FB1164">
              <w:rPr>
                <w:color w:val="1F1C1D"/>
                <w:sz w:val="12"/>
                <w:szCs w:val="20"/>
              </w:rPr>
              <w:t>2019</w:t>
            </w:r>
          </w:p>
        </w:tc>
        <w:tc>
          <w:tcPr>
            <w:tcW w:w="1260" w:type="dxa"/>
            <w:shd w:val="clear" w:color="auto" w:fill="EAF1DD"/>
          </w:tcPr>
          <w:p w14:paraId="48926C2B"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tcPr>
          <w:p w14:paraId="344C9446" w14:textId="77777777" w:rsidR="0047723A" w:rsidRPr="00FB1164" w:rsidRDefault="00431AAB">
            <w:pPr>
              <w:pStyle w:val="TableParagraph"/>
              <w:spacing w:line="143" w:lineRule="exact"/>
              <w:ind w:left="148" w:right="149"/>
              <w:rPr>
                <w:sz w:val="12"/>
                <w:szCs w:val="20"/>
              </w:rPr>
            </w:pPr>
            <w:r w:rsidRPr="00FB1164">
              <w:rPr>
                <w:color w:val="1F1C1D"/>
                <w:sz w:val="12"/>
                <w:szCs w:val="20"/>
              </w:rPr>
              <w:t>n/a</w:t>
            </w:r>
          </w:p>
        </w:tc>
        <w:tc>
          <w:tcPr>
            <w:tcW w:w="1351" w:type="dxa"/>
            <w:shd w:val="clear" w:color="auto" w:fill="EAF1DD"/>
          </w:tcPr>
          <w:p w14:paraId="78E1156C"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tcPr>
          <w:p w14:paraId="6DFFC1D3"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89" w:type="dxa"/>
            <w:tcBorders>
              <w:right w:val="nil"/>
            </w:tcBorders>
            <w:shd w:val="clear" w:color="auto" w:fill="EAF1DD"/>
          </w:tcPr>
          <w:p w14:paraId="07BBA395" w14:textId="77777777" w:rsidR="0047723A" w:rsidRPr="00FB1164" w:rsidRDefault="00431AAB">
            <w:pPr>
              <w:pStyle w:val="TableParagraph"/>
              <w:spacing w:line="143" w:lineRule="exact"/>
              <w:ind w:right="36"/>
              <w:rPr>
                <w:sz w:val="12"/>
                <w:szCs w:val="20"/>
              </w:rPr>
            </w:pPr>
            <w:r w:rsidRPr="00FB1164">
              <w:rPr>
                <w:color w:val="1F1C1D"/>
                <w:w w:val="99"/>
                <w:sz w:val="12"/>
                <w:szCs w:val="20"/>
              </w:rPr>
              <w:t>0</w:t>
            </w:r>
          </w:p>
        </w:tc>
      </w:tr>
      <w:tr w:rsidR="0047723A" w:rsidRPr="00FB1164" w14:paraId="0E0DA3CD" w14:textId="77777777">
        <w:trPr>
          <w:trHeight w:val="160"/>
        </w:trPr>
        <w:tc>
          <w:tcPr>
            <w:tcW w:w="1711" w:type="dxa"/>
            <w:vMerge/>
            <w:tcBorders>
              <w:top w:val="nil"/>
              <w:left w:val="nil"/>
            </w:tcBorders>
            <w:shd w:val="clear" w:color="auto" w:fill="EAF1DD"/>
          </w:tcPr>
          <w:p w14:paraId="6035961E" w14:textId="77777777" w:rsidR="0047723A" w:rsidRPr="00FB1164" w:rsidRDefault="0047723A">
            <w:pPr>
              <w:rPr>
                <w:sz w:val="2"/>
                <w:szCs w:val="2"/>
              </w:rPr>
            </w:pPr>
          </w:p>
        </w:tc>
        <w:tc>
          <w:tcPr>
            <w:tcW w:w="809" w:type="dxa"/>
            <w:shd w:val="clear" w:color="auto" w:fill="EAF1DD"/>
          </w:tcPr>
          <w:p w14:paraId="02CCE713" w14:textId="7FFDACB7"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09C9862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132BDC70"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14B4787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A7F2CC3"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2BE512C4"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5C464A6" w14:textId="77777777">
        <w:trPr>
          <w:trHeight w:val="172"/>
        </w:trPr>
        <w:tc>
          <w:tcPr>
            <w:tcW w:w="1711" w:type="dxa"/>
            <w:vMerge/>
            <w:tcBorders>
              <w:top w:val="nil"/>
              <w:left w:val="nil"/>
            </w:tcBorders>
            <w:shd w:val="clear" w:color="auto" w:fill="EAF1DD"/>
          </w:tcPr>
          <w:p w14:paraId="3C51A499" w14:textId="77777777" w:rsidR="0047723A" w:rsidRPr="00FB1164" w:rsidRDefault="0047723A">
            <w:pPr>
              <w:rPr>
                <w:sz w:val="2"/>
                <w:szCs w:val="2"/>
              </w:rPr>
            </w:pPr>
          </w:p>
        </w:tc>
        <w:tc>
          <w:tcPr>
            <w:tcW w:w="809" w:type="dxa"/>
          </w:tcPr>
          <w:p w14:paraId="2324531B" w14:textId="7830532F" w:rsidR="0047723A" w:rsidRPr="00FB1164" w:rsidRDefault="00605FC5">
            <w:pPr>
              <w:pStyle w:val="TableParagraph"/>
              <w:spacing w:line="153" w:lineRule="exact"/>
              <w:ind w:left="212" w:right="212"/>
              <w:rPr>
                <w:sz w:val="12"/>
                <w:szCs w:val="20"/>
              </w:rPr>
            </w:pPr>
            <w:r w:rsidRPr="00FB1164">
              <w:rPr>
                <w:color w:val="1F1C1D"/>
                <w:sz w:val="12"/>
                <w:szCs w:val="20"/>
              </w:rPr>
              <w:t>2017</w:t>
            </w:r>
          </w:p>
        </w:tc>
        <w:tc>
          <w:tcPr>
            <w:tcW w:w="1260" w:type="dxa"/>
            <w:shd w:val="clear" w:color="auto" w:fill="EAF1DD"/>
          </w:tcPr>
          <w:p w14:paraId="4394FE43"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tcPr>
          <w:p w14:paraId="45EB26CF" w14:textId="77777777" w:rsidR="0047723A" w:rsidRPr="00FB1164" w:rsidRDefault="00431AAB">
            <w:pPr>
              <w:pStyle w:val="TableParagraph"/>
              <w:spacing w:line="153" w:lineRule="exact"/>
              <w:ind w:left="148" w:right="149"/>
              <w:rPr>
                <w:sz w:val="12"/>
                <w:szCs w:val="20"/>
              </w:rPr>
            </w:pPr>
            <w:r w:rsidRPr="00FB1164">
              <w:rPr>
                <w:color w:val="1F1C1D"/>
                <w:sz w:val="12"/>
                <w:szCs w:val="20"/>
              </w:rPr>
              <w:t>n/a</w:t>
            </w:r>
          </w:p>
        </w:tc>
        <w:tc>
          <w:tcPr>
            <w:tcW w:w="1351" w:type="dxa"/>
            <w:shd w:val="clear" w:color="auto" w:fill="EAF1DD"/>
          </w:tcPr>
          <w:p w14:paraId="693C9E33"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tcPr>
          <w:p w14:paraId="558E03E9"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89" w:type="dxa"/>
            <w:tcBorders>
              <w:right w:val="nil"/>
            </w:tcBorders>
            <w:shd w:val="clear" w:color="auto" w:fill="EAF1DD"/>
          </w:tcPr>
          <w:p w14:paraId="4438E560" w14:textId="77777777" w:rsidR="0047723A" w:rsidRPr="00FB1164" w:rsidRDefault="00431AAB">
            <w:pPr>
              <w:pStyle w:val="TableParagraph"/>
              <w:spacing w:line="153" w:lineRule="exact"/>
              <w:ind w:right="36"/>
              <w:rPr>
                <w:sz w:val="12"/>
                <w:szCs w:val="20"/>
              </w:rPr>
            </w:pPr>
            <w:r w:rsidRPr="00FB1164">
              <w:rPr>
                <w:color w:val="1F1C1D"/>
                <w:w w:val="99"/>
                <w:sz w:val="12"/>
                <w:szCs w:val="20"/>
              </w:rPr>
              <w:t>0</w:t>
            </w:r>
          </w:p>
        </w:tc>
      </w:tr>
      <w:tr w:rsidR="0047723A" w:rsidRPr="00FB1164" w14:paraId="7A402DBE" w14:textId="77777777">
        <w:trPr>
          <w:trHeight w:val="160"/>
        </w:trPr>
        <w:tc>
          <w:tcPr>
            <w:tcW w:w="1711" w:type="dxa"/>
            <w:vMerge w:val="restart"/>
            <w:tcBorders>
              <w:left w:val="nil"/>
            </w:tcBorders>
            <w:shd w:val="clear" w:color="auto" w:fill="EAF1DD"/>
          </w:tcPr>
          <w:p w14:paraId="6A5606CC"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05</w:t>
            </w:r>
          </w:p>
          <w:p w14:paraId="014FBFCB" w14:textId="77777777" w:rsidR="0047723A" w:rsidRPr="00FB1164" w:rsidRDefault="00431AAB">
            <w:pPr>
              <w:pStyle w:val="TableParagraph"/>
              <w:ind w:left="113" w:right="116"/>
              <w:rPr>
                <w:sz w:val="12"/>
                <w:szCs w:val="20"/>
              </w:rPr>
            </w:pPr>
            <w:r w:rsidRPr="00FB1164">
              <w:rPr>
                <w:color w:val="1F1C1D"/>
                <w:sz w:val="12"/>
                <w:szCs w:val="20"/>
              </w:rPr>
              <w:t>1428 Parkview Circle</w:t>
            </w:r>
          </w:p>
          <w:p w14:paraId="6B7D6FA3"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4630B674" w14:textId="7A7D170D" w:rsidR="0047723A" w:rsidRPr="00FB1164" w:rsidRDefault="00605FC5">
            <w:pPr>
              <w:pStyle w:val="TableParagraph"/>
              <w:spacing w:line="141" w:lineRule="exact"/>
              <w:ind w:left="212" w:right="212"/>
              <w:rPr>
                <w:sz w:val="12"/>
                <w:szCs w:val="20"/>
              </w:rPr>
            </w:pPr>
            <w:r w:rsidRPr="00FB1164">
              <w:rPr>
                <w:color w:val="1F1C1D"/>
                <w:sz w:val="12"/>
                <w:szCs w:val="20"/>
              </w:rPr>
              <w:t>2019</w:t>
            </w:r>
          </w:p>
        </w:tc>
        <w:tc>
          <w:tcPr>
            <w:tcW w:w="1260" w:type="dxa"/>
            <w:shd w:val="clear" w:color="auto" w:fill="EAF1DD"/>
          </w:tcPr>
          <w:p w14:paraId="55D4574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4E254883"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075B9DE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0C4CE3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79277854"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247D4EC" w14:textId="77777777">
        <w:trPr>
          <w:trHeight w:val="160"/>
        </w:trPr>
        <w:tc>
          <w:tcPr>
            <w:tcW w:w="1711" w:type="dxa"/>
            <w:vMerge/>
            <w:tcBorders>
              <w:top w:val="nil"/>
              <w:left w:val="nil"/>
            </w:tcBorders>
            <w:shd w:val="clear" w:color="auto" w:fill="EAF1DD"/>
          </w:tcPr>
          <w:p w14:paraId="0B27BC5A" w14:textId="77777777" w:rsidR="0047723A" w:rsidRPr="00FB1164" w:rsidRDefault="0047723A">
            <w:pPr>
              <w:rPr>
                <w:sz w:val="2"/>
                <w:szCs w:val="2"/>
              </w:rPr>
            </w:pPr>
          </w:p>
        </w:tc>
        <w:tc>
          <w:tcPr>
            <w:tcW w:w="809" w:type="dxa"/>
          </w:tcPr>
          <w:p w14:paraId="0E717295" w14:textId="34130ABD"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3145863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533A956A"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0982EE8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7F04B362"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7262C5B6"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A7F09A0" w14:textId="77777777">
        <w:trPr>
          <w:trHeight w:val="160"/>
        </w:trPr>
        <w:tc>
          <w:tcPr>
            <w:tcW w:w="1711" w:type="dxa"/>
            <w:vMerge/>
            <w:tcBorders>
              <w:top w:val="nil"/>
              <w:left w:val="nil"/>
            </w:tcBorders>
            <w:shd w:val="clear" w:color="auto" w:fill="EAF1DD"/>
          </w:tcPr>
          <w:p w14:paraId="28C03AAD" w14:textId="77777777" w:rsidR="0047723A" w:rsidRPr="00FB1164" w:rsidRDefault="0047723A">
            <w:pPr>
              <w:rPr>
                <w:sz w:val="2"/>
                <w:szCs w:val="2"/>
              </w:rPr>
            </w:pPr>
          </w:p>
        </w:tc>
        <w:tc>
          <w:tcPr>
            <w:tcW w:w="809" w:type="dxa"/>
            <w:shd w:val="clear" w:color="auto" w:fill="EAF1DD"/>
          </w:tcPr>
          <w:p w14:paraId="7197C9A0" w14:textId="3B0FFF2F"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671EE39A"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70E7B1D"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7195DE2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D78571C"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2CB29807"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03FFE549" w14:textId="77777777">
        <w:trPr>
          <w:trHeight w:val="191"/>
        </w:trPr>
        <w:tc>
          <w:tcPr>
            <w:tcW w:w="1711" w:type="dxa"/>
            <w:vMerge w:val="restart"/>
            <w:tcBorders>
              <w:left w:val="nil"/>
            </w:tcBorders>
            <w:shd w:val="clear" w:color="auto" w:fill="EAF1DD"/>
          </w:tcPr>
          <w:p w14:paraId="56A12B18" w14:textId="77777777" w:rsidR="0047723A" w:rsidRPr="00FB1164" w:rsidRDefault="00431AAB">
            <w:pPr>
              <w:pStyle w:val="TableParagraph"/>
              <w:spacing w:line="160" w:lineRule="exact"/>
              <w:ind w:left="116" w:right="116"/>
              <w:rPr>
                <w:sz w:val="12"/>
                <w:szCs w:val="20"/>
              </w:rPr>
            </w:pPr>
            <w:r w:rsidRPr="00FB1164">
              <w:rPr>
                <w:color w:val="1F1C1D"/>
                <w:sz w:val="12"/>
                <w:szCs w:val="20"/>
              </w:rPr>
              <w:t>Assisi Heights 06</w:t>
            </w:r>
          </w:p>
          <w:p w14:paraId="7FFF2E1A" w14:textId="77777777" w:rsidR="0047723A" w:rsidRPr="00FB1164" w:rsidRDefault="00431AAB">
            <w:pPr>
              <w:pStyle w:val="TableParagraph"/>
              <w:ind w:left="113" w:right="116"/>
              <w:rPr>
                <w:sz w:val="12"/>
                <w:szCs w:val="20"/>
              </w:rPr>
            </w:pPr>
            <w:r w:rsidRPr="00FB1164">
              <w:rPr>
                <w:color w:val="1F1C1D"/>
                <w:sz w:val="12"/>
                <w:szCs w:val="20"/>
              </w:rPr>
              <w:t>1432 Parkview Circle</w:t>
            </w:r>
          </w:p>
          <w:p w14:paraId="7B989B58"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288C8192" w14:textId="230E8E50" w:rsidR="0047723A" w:rsidRPr="00FB1164" w:rsidRDefault="00605FC5">
            <w:pPr>
              <w:pStyle w:val="TableParagraph"/>
              <w:spacing w:line="160" w:lineRule="exact"/>
              <w:ind w:left="212" w:right="212"/>
              <w:rPr>
                <w:sz w:val="12"/>
                <w:szCs w:val="20"/>
              </w:rPr>
            </w:pPr>
            <w:r w:rsidRPr="00FB1164">
              <w:rPr>
                <w:color w:val="1F1C1D"/>
                <w:sz w:val="12"/>
                <w:szCs w:val="20"/>
              </w:rPr>
              <w:t>2019</w:t>
            </w:r>
          </w:p>
        </w:tc>
        <w:tc>
          <w:tcPr>
            <w:tcW w:w="1260" w:type="dxa"/>
            <w:shd w:val="clear" w:color="auto" w:fill="EAF1DD"/>
          </w:tcPr>
          <w:p w14:paraId="31538898" w14:textId="77777777" w:rsidR="0047723A" w:rsidRPr="00FB1164" w:rsidRDefault="00431AAB">
            <w:pPr>
              <w:pStyle w:val="TableParagraph"/>
              <w:spacing w:line="160" w:lineRule="exact"/>
              <w:ind w:left="592"/>
              <w:jc w:val="left"/>
              <w:rPr>
                <w:sz w:val="12"/>
                <w:szCs w:val="20"/>
              </w:rPr>
            </w:pPr>
            <w:r w:rsidRPr="00FB1164">
              <w:rPr>
                <w:color w:val="1F1C1D"/>
                <w:w w:val="99"/>
                <w:sz w:val="12"/>
                <w:szCs w:val="20"/>
              </w:rPr>
              <w:t>0</w:t>
            </w:r>
          </w:p>
        </w:tc>
        <w:tc>
          <w:tcPr>
            <w:tcW w:w="1260" w:type="dxa"/>
          </w:tcPr>
          <w:p w14:paraId="6CABFECA" w14:textId="77777777" w:rsidR="0047723A" w:rsidRPr="00FB1164" w:rsidRDefault="00431AAB">
            <w:pPr>
              <w:pStyle w:val="TableParagraph"/>
              <w:spacing w:line="160" w:lineRule="exact"/>
              <w:ind w:left="148" w:right="149"/>
              <w:rPr>
                <w:sz w:val="12"/>
                <w:szCs w:val="20"/>
              </w:rPr>
            </w:pPr>
            <w:r w:rsidRPr="00FB1164">
              <w:rPr>
                <w:color w:val="1F1C1D"/>
                <w:sz w:val="12"/>
                <w:szCs w:val="20"/>
              </w:rPr>
              <w:t>n/a</w:t>
            </w:r>
          </w:p>
        </w:tc>
        <w:tc>
          <w:tcPr>
            <w:tcW w:w="1351" w:type="dxa"/>
            <w:shd w:val="clear" w:color="auto" w:fill="EAF1DD"/>
          </w:tcPr>
          <w:p w14:paraId="1D5A87D7" w14:textId="77777777" w:rsidR="0047723A" w:rsidRPr="00FB1164" w:rsidRDefault="00431AAB">
            <w:pPr>
              <w:pStyle w:val="TableParagraph"/>
              <w:spacing w:line="160" w:lineRule="exact"/>
              <w:ind w:right="2"/>
              <w:rPr>
                <w:sz w:val="12"/>
                <w:szCs w:val="20"/>
              </w:rPr>
            </w:pPr>
            <w:r w:rsidRPr="00FB1164">
              <w:rPr>
                <w:color w:val="1F1C1D"/>
                <w:w w:val="99"/>
                <w:sz w:val="12"/>
                <w:szCs w:val="20"/>
              </w:rPr>
              <w:t>0</w:t>
            </w:r>
          </w:p>
        </w:tc>
        <w:tc>
          <w:tcPr>
            <w:tcW w:w="1980" w:type="dxa"/>
          </w:tcPr>
          <w:p w14:paraId="351A11B5" w14:textId="77777777" w:rsidR="0047723A" w:rsidRPr="00FB1164" w:rsidRDefault="00431AAB">
            <w:pPr>
              <w:pStyle w:val="TableParagraph"/>
              <w:spacing w:line="160" w:lineRule="exact"/>
              <w:rPr>
                <w:sz w:val="12"/>
                <w:szCs w:val="20"/>
              </w:rPr>
            </w:pPr>
            <w:r w:rsidRPr="00FB1164">
              <w:rPr>
                <w:color w:val="1F1C1D"/>
                <w:w w:val="99"/>
                <w:sz w:val="12"/>
                <w:szCs w:val="20"/>
              </w:rPr>
              <w:t>0</w:t>
            </w:r>
          </w:p>
        </w:tc>
        <w:tc>
          <w:tcPr>
            <w:tcW w:w="2789" w:type="dxa"/>
            <w:tcBorders>
              <w:right w:val="nil"/>
            </w:tcBorders>
            <w:shd w:val="clear" w:color="auto" w:fill="EAF1DD"/>
          </w:tcPr>
          <w:p w14:paraId="442614FC" w14:textId="77777777" w:rsidR="0047723A" w:rsidRPr="00FB1164" w:rsidRDefault="00431AAB">
            <w:pPr>
              <w:pStyle w:val="TableParagraph"/>
              <w:spacing w:line="160" w:lineRule="exact"/>
              <w:ind w:right="36"/>
              <w:rPr>
                <w:sz w:val="12"/>
                <w:szCs w:val="20"/>
              </w:rPr>
            </w:pPr>
            <w:r w:rsidRPr="00FB1164">
              <w:rPr>
                <w:color w:val="1F1C1D"/>
                <w:w w:val="99"/>
                <w:sz w:val="12"/>
                <w:szCs w:val="20"/>
              </w:rPr>
              <w:t>0</w:t>
            </w:r>
          </w:p>
        </w:tc>
      </w:tr>
      <w:tr w:rsidR="0047723A" w:rsidRPr="00FB1164" w14:paraId="236CB92D" w14:textId="77777777">
        <w:trPr>
          <w:trHeight w:val="160"/>
        </w:trPr>
        <w:tc>
          <w:tcPr>
            <w:tcW w:w="1711" w:type="dxa"/>
            <w:vMerge/>
            <w:tcBorders>
              <w:top w:val="nil"/>
              <w:left w:val="nil"/>
            </w:tcBorders>
            <w:shd w:val="clear" w:color="auto" w:fill="EAF1DD"/>
          </w:tcPr>
          <w:p w14:paraId="0B0BDDEA" w14:textId="77777777" w:rsidR="0047723A" w:rsidRPr="00FB1164" w:rsidRDefault="0047723A">
            <w:pPr>
              <w:rPr>
                <w:sz w:val="2"/>
                <w:szCs w:val="2"/>
              </w:rPr>
            </w:pPr>
          </w:p>
        </w:tc>
        <w:tc>
          <w:tcPr>
            <w:tcW w:w="809" w:type="dxa"/>
            <w:shd w:val="clear" w:color="auto" w:fill="EAF1DD"/>
          </w:tcPr>
          <w:p w14:paraId="614D1CEB" w14:textId="08B9902D"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65B4513"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675E4B5"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03D3E8C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39682F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702A5787"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0C10C4A7" w14:textId="77777777">
        <w:trPr>
          <w:trHeight w:val="160"/>
        </w:trPr>
        <w:tc>
          <w:tcPr>
            <w:tcW w:w="1711" w:type="dxa"/>
            <w:vMerge/>
            <w:tcBorders>
              <w:top w:val="nil"/>
              <w:left w:val="nil"/>
            </w:tcBorders>
            <w:shd w:val="clear" w:color="auto" w:fill="EAF1DD"/>
          </w:tcPr>
          <w:p w14:paraId="1D08B2D0" w14:textId="77777777" w:rsidR="0047723A" w:rsidRPr="00FB1164" w:rsidRDefault="0047723A">
            <w:pPr>
              <w:rPr>
                <w:sz w:val="2"/>
                <w:szCs w:val="2"/>
              </w:rPr>
            </w:pPr>
          </w:p>
        </w:tc>
        <w:tc>
          <w:tcPr>
            <w:tcW w:w="809" w:type="dxa"/>
          </w:tcPr>
          <w:p w14:paraId="71C0A9A1" w14:textId="1A6A6293"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07387E0D"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1D48763E"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7FECE0D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3D7B954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91A2BD7"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7AE204C8" w14:textId="77777777">
        <w:trPr>
          <w:trHeight w:val="162"/>
        </w:trPr>
        <w:tc>
          <w:tcPr>
            <w:tcW w:w="1711" w:type="dxa"/>
            <w:vMerge w:val="restart"/>
            <w:tcBorders>
              <w:left w:val="nil"/>
            </w:tcBorders>
            <w:shd w:val="clear" w:color="auto" w:fill="EAF1DD"/>
          </w:tcPr>
          <w:p w14:paraId="7A550392" w14:textId="77777777" w:rsidR="0047723A" w:rsidRPr="00FB1164" w:rsidRDefault="00431AAB">
            <w:pPr>
              <w:pStyle w:val="TableParagraph"/>
              <w:spacing w:line="160" w:lineRule="exact"/>
              <w:ind w:left="116" w:right="116"/>
              <w:rPr>
                <w:sz w:val="12"/>
                <w:szCs w:val="20"/>
              </w:rPr>
            </w:pPr>
            <w:r w:rsidRPr="00FB1164">
              <w:rPr>
                <w:color w:val="1F1C1D"/>
                <w:sz w:val="12"/>
                <w:szCs w:val="20"/>
              </w:rPr>
              <w:t>Assisi Heights 07</w:t>
            </w:r>
          </w:p>
          <w:p w14:paraId="2A76EE21" w14:textId="77777777" w:rsidR="0047723A" w:rsidRPr="00FB1164" w:rsidRDefault="00431AAB">
            <w:pPr>
              <w:pStyle w:val="TableParagraph"/>
              <w:ind w:left="113" w:right="116"/>
              <w:rPr>
                <w:sz w:val="12"/>
                <w:szCs w:val="20"/>
              </w:rPr>
            </w:pPr>
            <w:r w:rsidRPr="00FB1164">
              <w:rPr>
                <w:color w:val="1F1C1D"/>
                <w:sz w:val="12"/>
                <w:szCs w:val="20"/>
              </w:rPr>
              <w:t>1440 Parkview Circle</w:t>
            </w:r>
          </w:p>
          <w:p w14:paraId="2F9A25A8"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47A36450" w14:textId="4538FA27" w:rsidR="0047723A" w:rsidRPr="00FB1164" w:rsidRDefault="00605FC5">
            <w:pPr>
              <w:pStyle w:val="TableParagraph"/>
              <w:spacing w:line="143" w:lineRule="exact"/>
              <w:ind w:left="212" w:right="212"/>
              <w:rPr>
                <w:sz w:val="12"/>
                <w:szCs w:val="20"/>
              </w:rPr>
            </w:pPr>
            <w:r w:rsidRPr="00FB1164">
              <w:rPr>
                <w:color w:val="1F1C1D"/>
                <w:sz w:val="12"/>
                <w:szCs w:val="20"/>
              </w:rPr>
              <w:t>2019</w:t>
            </w:r>
          </w:p>
        </w:tc>
        <w:tc>
          <w:tcPr>
            <w:tcW w:w="1260" w:type="dxa"/>
            <w:shd w:val="clear" w:color="auto" w:fill="EAF1DD"/>
          </w:tcPr>
          <w:p w14:paraId="624C3970"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shd w:val="clear" w:color="auto" w:fill="EAF1DD"/>
          </w:tcPr>
          <w:p w14:paraId="21445881" w14:textId="77777777" w:rsidR="0047723A" w:rsidRPr="00FB1164" w:rsidRDefault="00431AAB">
            <w:pPr>
              <w:pStyle w:val="TableParagraph"/>
              <w:spacing w:line="143" w:lineRule="exact"/>
              <w:ind w:left="148" w:right="149"/>
              <w:rPr>
                <w:sz w:val="12"/>
                <w:szCs w:val="20"/>
              </w:rPr>
            </w:pPr>
            <w:r w:rsidRPr="00FB1164">
              <w:rPr>
                <w:color w:val="1F1C1D"/>
                <w:sz w:val="12"/>
                <w:szCs w:val="20"/>
              </w:rPr>
              <w:t>n/a</w:t>
            </w:r>
          </w:p>
        </w:tc>
        <w:tc>
          <w:tcPr>
            <w:tcW w:w="1351" w:type="dxa"/>
            <w:shd w:val="clear" w:color="auto" w:fill="EAF1DD"/>
          </w:tcPr>
          <w:p w14:paraId="56040608"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shd w:val="clear" w:color="auto" w:fill="EAF1DD"/>
          </w:tcPr>
          <w:p w14:paraId="73685172"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89" w:type="dxa"/>
            <w:tcBorders>
              <w:right w:val="nil"/>
            </w:tcBorders>
            <w:shd w:val="clear" w:color="auto" w:fill="EAF1DD"/>
          </w:tcPr>
          <w:p w14:paraId="04097BE0" w14:textId="77777777" w:rsidR="0047723A" w:rsidRPr="00FB1164" w:rsidRDefault="00431AAB">
            <w:pPr>
              <w:pStyle w:val="TableParagraph"/>
              <w:spacing w:line="143" w:lineRule="exact"/>
              <w:ind w:right="36"/>
              <w:rPr>
                <w:sz w:val="12"/>
                <w:szCs w:val="20"/>
              </w:rPr>
            </w:pPr>
            <w:r w:rsidRPr="00FB1164">
              <w:rPr>
                <w:color w:val="1F1C1D"/>
                <w:w w:val="99"/>
                <w:sz w:val="12"/>
                <w:szCs w:val="20"/>
              </w:rPr>
              <w:t>0</w:t>
            </w:r>
          </w:p>
        </w:tc>
      </w:tr>
      <w:tr w:rsidR="0047723A" w:rsidRPr="00FB1164" w14:paraId="0AB1EED7" w14:textId="77777777">
        <w:trPr>
          <w:trHeight w:val="160"/>
        </w:trPr>
        <w:tc>
          <w:tcPr>
            <w:tcW w:w="1711" w:type="dxa"/>
            <w:vMerge/>
            <w:tcBorders>
              <w:top w:val="nil"/>
              <w:left w:val="nil"/>
            </w:tcBorders>
            <w:shd w:val="clear" w:color="auto" w:fill="EAF1DD"/>
          </w:tcPr>
          <w:p w14:paraId="4BDE66A4" w14:textId="77777777" w:rsidR="0047723A" w:rsidRPr="00FB1164" w:rsidRDefault="0047723A">
            <w:pPr>
              <w:rPr>
                <w:sz w:val="2"/>
                <w:szCs w:val="2"/>
              </w:rPr>
            </w:pPr>
          </w:p>
        </w:tc>
        <w:tc>
          <w:tcPr>
            <w:tcW w:w="809" w:type="dxa"/>
          </w:tcPr>
          <w:p w14:paraId="2E147054" w14:textId="27D9855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1261CAE"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0E273B12"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1211DEA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52989B7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3901CE9"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F3D9198" w14:textId="77777777">
        <w:trPr>
          <w:trHeight w:val="160"/>
        </w:trPr>
        <w:tc>
          <w:tcPr>
            <w:tcW w:w="1711" w:type="dxa"/>
            <w:vMerge/>
            <w:tcBorders>
              <w:top w:val="nil"/>
              <w:left w:val="nil"/>
            </w:tcBorders>
            <w:shd w:val="clear" w:color="auto" w:fill="EAF1DD"/>
          </w:tcPr>
          <w:p w14:paraId="67245990" w14:textId="77777777" w:rsidR="0047723A" w:rsidRPr="00FB1164" w:rsidRDefault="0047723A">
            <w:pPr>
              <w:rPr>
                <w:sz w:val="2"/>
                <w:szCs w:val="2"/>
              </w:rPr>
            </w:pPr>
          </w:p>
        </w:tc>
        <w:tc>
          <w:tcPr>
            <w:tcW w:w="809" w:type="dxa"/>
            <w:shd w:val="clear" w:color="auto" w:fill="EAF1DD"/>
          </w:tcPr>
          <w:p w14:paraId="788CD0A3" w14:textId="48DC98C7"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4D2CE990"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4F0905F7"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2836A79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53C894BD"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50FEEFAD"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79E18618" w14:textId="77777777">
        <w:trPr>
          <w:trHeight w:val="172"/>
        </w:trPr>
        <w:tc>
          <w:tcPr>
            <w:tcW w:w="1711" w:type="dxa"/>
            <w:vMerge w:val="restart"/>
            <w:tcBorders>
              <w:left w:val="nil"/>
            </w:tcBorders>
            <w:shd w:val="clear" w:color="auto" w:fill="EAF1DD"/>
          </w:tcPr>
          <w:p w14:paraId="58075493"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08</w:t>
            </w:r>
          </w:p>
          <w:p w14:paraId="2C447BDF" w14:textId="77777777" w:rsidR="0047723A" w:rsidRPr="00FB1164" w:rsidRDefault="00431AAB">
            <w:pPr>
              <w:pStyle w:val="TableParagraph"/>
              <w:ind w:left="113" w:right="116"/>
              <w:rPr>
                <w:sz w:val="12"/>
                <w:szCs w:val="20"/>
              </w:rPr>
            </w:pPr>
            <w:r w:rsidRPr="00FB1164">
              <w:rPr>
                <w:color w:val="1F1C1D"/>
                <w:sz w:val="12"/>
                <w:szCs w:val="20"/>
              </w:rPr>
              <w:t>1444 Parkview Circle</w:t>
            </w:r>
          </w:p>
          <w:p w14:paraId="5A50E623"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6C99BB88" w14:textId="67719BDC" w:rsidR="0047723A" w:rsidRPr="00FB1164" w:rsidRDefault="00605FC5">
            <w:pPr>
              <w:pStyle w:val="TableParagraph"/>
              <w:spacing w:line="153" w:lineRule="exact"/>
              <w:ind w:left="212" w:right="212"/>
              <w:rPr>
                <w:sz w:val="12"/>
                <w:szCs w:val="20"/>
              </w:rPr>
            </w:pPr>
            <w:r w:rsidRPr="00FB1164">
              <w:rPr>
                <w:color w:val="1F1C1D"/>
                <w:sz w:val="12"/>
                <w:szCs w:val="20"/>
              </w:rPr>
              <w:t>2019</w:t>
            </w:r>
          </w:p>
        </w:tc>
        <w:tc>
          <w:tcPr>
            <w:tcW w:w="1260" w:type="dxa"/>
            <w:shd w:val="clear" w:color="auto" w:fill="EAF1DD"/>
          </w:tcPr>
          <w:p w14:paraId="60BC430B"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tcPr>
          <w:p w14:paraId="3164F9E7" w14:textId="77777777" w:rsidR="0047723A" w:rsidRPr="00FB1164" w:rsidRDefault="00431AAB">
            <w:pPr>
              <w:pStyle w:val="TableParagraph"/>
              <w:spacing w:line="153" w:lineRule="exact"/>
              <w:ind w:left="148" w:right="149"/>
              <w:rPr>
                <w:sz w:val="12"/>
                <w:szCs w:val="20"/>
              </w:rPr>
            </w:pPr>
            <w:r w:rsidRPr="00FB1164">
              <w:rPr>
                <w:color w:val="1F1C1D"/>
                <w:sz w:val="12"/>
                <w:szCs w:val="20"/>
              </w:rPr>
              <w:t>n/a</w:t>
            </w:r>
          </w:p>
        </w:tc>
        <w:tc>
          <w:tcPr>
            <w:tcW w:w="1351" w:type="dxa"/>
            <w:shd w:val="clear" w:color="auto" w:fill="EAF1DD"/>
          </w:tcPr>
          <w:p w14:paraId="09D3E4E5"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tcPr>
          <w:p w14:paraId="2100CDBB"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89" w:type="dxa"/>
            <w:tcBorders>
              <w:right w:val="nil"/>
            </w:tcBorders>
            <w:shd w:val="clear" w:color="auto" w:fill="EAF1DD"/>
          </w:tcPr>
          <w:p w14:paraId="36E13CAD" w14:textId="77777777" w:rsidR="0047723A" w:rsidRPr="00FB1164" w:rsidRDefault="00431AAB">
            <w:pPr>
              <w:pStyle w:val="TableParagraph"/>
              <w:spacing w:line="153" w:lineRule="exact"/>
              <w:ind w:right="36"/>
              <w:rPr>
                <w:sz w:val="12"/>
                <w:szCs w:val="20"/>
              </w:rPr>
            </w:pPr>
            <w:r w:rsidRPr="00FB1164">
              <w:rPr>
                <w:color w:val="1F1C1D"/>
                <w:w w:val="99"/>
                <w:sz w:val="12"/>
                <w:szCs w:val="20"/>
              </w:rPr>
              <w:t>0</w:t>
            </w:r>
          </w:p>
        </w:tc>
      </w:tr>
      <w:tr w:rsidR="0047723A" w:rsidRPr="00FB1164" w14:paraId="345B8797" w14:textId="77777777">
        <w:trPr>
          <w:trHeight w:val="160"/>
        </w:trPr>
        <w:tc>
          <w:tcPr>
            <w:tcW w:w="1711" w:type="dxa"/>
            <w:vMerge/>
            <w:tcBorders>
              <w:top w:val="nil"/>
              <w:left w:val="nil"/>
            </w:tcBorders>
            <w:shd w:val="clear" w:color="auto" w:fill="EAF1DD"/>
          </w:tcPr>
          <w:p w14:paraId="5BE25156" w14:textId="77777777" w:rsidR="0047723A" w:rsidRPr="00FB1164" w:rsidRDefault="0047723A">
            <w:pPr>
              <w:rPr>
                <w:sz w:val="2"/>
                <w:szCs w:val="2"/>
              </w:rPr>
            </w:pPr>
          </w:p>
        </w:tc>
        <w:tc>
          <w:tcPr>
            <w:tcW w:w="809" w:type="dxa"/>
            <w:shd w:val="clear" w:color="auto" w:fill="EAF1DD"/>
          </w:tcPr>
          <w:p w14:paraId="14572B95" w14:textId="1007278D"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F2FB6B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14815E2E"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4206BA2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71FD01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3A7EFA77"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65523927" w14:textId="77777777">
        <w:trPr>
          <w:trHeight w:val="160"/>
        </w:trPr>
        <w:tc>
          <w:tcPr>
            <w:tcW w:w="1711" w:type="dxa"/>
            <w:vMerge/>
            <w:tcBorders>
              <w:top w:val="nil"/>
              <w:left w:val="nil"/>
            </w:tcBorders>
            <w:shd w:val="clear" w:color="auto" w:fill="EAF1DD"/>
          </w:tcPr>
          <w:p w14:paraId="366D75F6" w14:textId="77777777" w:rsidR="0047723A" w:rsidRPr="00FB1164" w:rsidRDefault="0047723A">
            <w:pPr>
              <w:rPr>
                <w:sz w:val="2"/>
                <w:szCs w:val="2"/>
              </w:rPr>
            </w:pPr>
          </w:p>
        </w:tc>
        <w:tc>
          <w:tcPr>
            <w:tcW w:w="809" w:type="dxa"/>
          </w:tcPr>
          <w:p w14:paraId="20532A7F" w14:textId="4E2F0A4C"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3192129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4BE01D7F"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6FD86787"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5C08907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F9A1631"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666AA8E2" w14:textId="77777777">
        <w:trPr>
          <w:trHeight w:val="162"/>
        </w:trPr>
        <w:tc>
          <w:tcPr>
            <w:tcW w:w="1711" w:type="dxa"/>
            <w:vMerge w:val="restart"/>
            <w:tcBorders>
              <w:left w:val="nil"/>
            </w:tcBorders>
            <w:shd w:val="clear" w:color="auto" w:fill="EAF1DD"/>
          </w:tcPr>
          <w:p w14:paraId="1E6787D4"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09</w:t>
            </w:r>
          </w:p>
          <w:p w14:paraId="04D290C2" w14:textId="77777777" w:rsidR="0047723A" w:rsidRPr="00FB1164" w:rsidRDefault="00431AAB">
            <w:pPr>
              <w:pStyle w:val="TableParagraph"/>
              <w:spacing w:before="2"/>
              <w:ind w:left="113" w:right="116"/>
              <w:rPr>
                <w:sz w:val="12"/>
                <w:szCs w:val="20"/>
              </w:rPr>
            </w:pPr>
            <w:r w:rsidRPr="00FB1164">
              <w:rPr>
                <w:color w:val="1F1C1D"/>
                <w:sz w:val="12"/>
                <w:szCs w:val="20"/>
              </w:rPr>
              <w:t>1452 Parkview Circle</w:t>
            </w:r>
          </w:p>
          <w:p w14:paraId="1D08138F"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59E30773" w14:textId="7B8F55CD" w:rsidR="0047723A" w:rsidRPr="00FB1164" w:rsidRDefault="00605FC5">
            <w:pPr>
              <w:pStyle w:val="TableParagraph"/>
              <w:spacing w:line="143" w:lineRule="exact"/>
              <w:ind w:left="212" w:right="212"/>
              <w:rPr>
                <w:sz w:val="12"/>
                <w:szCs w:val="20"/>
              </w:rPr>
            </w:pPr>
            <w:r w:rsidRPr="00FB1164">
              <w:rPr>
                <w:color w:val="1F1C1D"/>
                <w:sz w:val="12"/>
                <w:szCs w:val="20"/>
              </w:rPr>
              <w:t>2019</w:t>
            </w:r>
          </w:p>
        </w:tc>
        <w:tc>
          <w:tcPr>
            <w:tcW w:w="1260" w:type="dxa"/>
            <w:shd w:val="clear" w:color="auto" w:fill="EAF1DD"/>
          </w:tcPr>
          <w:p w14:paraId="75A1B0F3"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shd w:val="clear" w:color="auto" w:fill="EAF1DD"/>
          </w:tcPr>
          <w:p w14:paraId="570E42E0" w14:textId="77777777" w:rsidR="0047723A" w:rsidRPr="00FB1164" w:rsidRDefault="00431AAB">
            <w:pPr>
              <w:pStyle w:val="TableParagraph"/>
              <w:spacing w:line="143" w:lineRule="exact"/>
              <w:ind w:left="148" w:right="149"/>
              <w:rPr>
                <w:sz w:val="12"/>
                <w:szCs w:val="20"/>
              </w:rPr>
            </w:pPr>
            <w:r w:rsidRPr="00FB1164">
              <w:rPr>
                <w:color w:val="1F1C1D"/>
                <w:sz w:val="12"/>
                <w:szCs w:val="20"/>
              </w:rPr>
              <w:t>n/a</w:t>
            </w:r>
          </w:p>
        </w:tc>
        <w:tc>
          <w:tcPr>
            <w:tcW w:w="1351" w:type="dxa"/>
            <w:shd w:val="clear" w:color="auto" w:fill="EAF1DD"/>
          </w:tcPr>
          <w:p w14:paraId="59287B18"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shd w:val="clear" w:color="auto" w:fill="EAF1DD"/>
          </w:tcPr>
          <w:p w14:paraId="01071AE5"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89" w:type="dxa"/>
            <w:tcBorders>
              <w:right w:val="nil"/>
            </w:tcBorders>
            <w:shd w:val="clear" w:color="auto" w:fill="EAF1DD"/>
          </w:tcPr>
          <w:p w14:paraId="089F6823" w14:textId="77777777" w:rsidR="0047723A" w:rsidRPr="00FB1164" w:rsidRDefault="00431AAB">
            <w:pPr>
              <w:pStyle w:val="TableParagraph"/>
              <w:spacing w:line="143" w:lineRule="exact"/>
              <w:ind w:right="36"/>
              <w:rPr>
                <w:sz w:val="12"/>
                <w:szCs w:val="20"/>
              </w:rPr>
            </w:pPr>
            <w:r w:rsidRPr="00FB1164">
              <w:rPr>
                <w:color w:val="1F1C1D"/>
                <w:w w:val="99"/>
                <w:sz w:val="12"/>
                <w:szCs w:val="20"/>
              </w:rPr>
              <w:t>0</w:t>
            </w:r>
          </w:p>
        </w:tc>
      </w:tr>
      <w:tr w:rsidR="0047723A" w:rsidRPr="00FB1164" w14:paraId="188D2108" w14:textId="77777777">
        <w:trPr>
          <w:trHeight w:val="172"/>
        </w:trPr>
        <w:tc>
          <w:tcPr>
            <w:tcW w:w="1711" w:type="dxa"/>
            <w:vMerge/>
            <w:tcBorders>
              <w:top w:val="nil"/>
              <w:left w:val="nil"/>
            </w:tcBorders>
            <w:shd w:val="clear" w:color="auto" w:fill="EAF1DD"/>
          </w:tcPr>
          <w:p w14:paraId="24DDC4DA" w14:textId="77777777" w:rsidR="0047723A" w:rsidRPr="00FB1164" w:rsidRDefault="0047723A">
            <w:pPr>
              <w:rPr>
                <w:sz w:val="2"/>
                <w:szCs w:val="2"/>
              </w:rPr>
            </w:pPr>
          </w:p>
        </w:tc>
        <w:tc>
          <w:tcPr>
            <w:tcW w:w="809" w:type="dxa"/>
          </w:tcPr>
          <w:p w14:paraId="6AD599C9" w14:textId="5BD57E8F" w:rsidR="0047723A" w:rsidRPr="00FB1164" w:rsidRDefault="00431AAB">
            <w:pPr>
              <w:pStyle w:val="TableParagraph"/>
              <w:spacing w:line="153"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1F79B5DF"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tcPr>
          <w:p w14:paraId="1B42FD9C" w14:textId="77777777" w:rsidR="0047723A" w:rsidRPr="00FB1164" w:rsidRDefault="00431AAB">
            <w:pPr>
              <w:pStyle w:val="TableParagraph"/>
              <w:spacing w:line="153" w:lineRule="exact"/>
              <w:ind w:left="148" w:right="149"/>
              <w:rPr>
                <w:sz w:val="12"/>
                <w:szCs w:val="20"/>
              </w:rPr>
            </w:pPr>
            <w:r w:rsidRPr="00FB1164">
              <w:rPr>
                <w:color w:val="1F1C1D"/>
                <w:sz w:val="12"/>
                <w:szCs w:val="20"/>
              </w:rPr>
              <w:t>n/a</w:t>
            </w:r>
          </w:p>
        </w:tc>
        <w:tc>
          <w:tcPr>
            <w:tcW w:w="1351" w:type="dxa"/>
            <w:shd w:val="clear" w:color="auto" w:fill="EAF1DD"/>
          </w:tcPr>
          <w:p w14:paraId="74081C17"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tcPr>
          <w:p w14:paraId="762A9710"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89" w:type="dxa"/>
            <w:tcBorders>
              <w:right w:val="nil"/>
            </w:tcBorders>
            <w:shd w:val="clear" w:color="auto" w:fill="EAF1DD"/>
          </w:tcPr>
          <w:p w14:paraId="5AF232A1" w14:textId="77777777" w:rsidR="0047723A" w:rsidRPr="00FB1164" w:rsidRDefault="00431AAB">
            <w:pPr>
              <w:pStyle w:val="TableParagraph"/>
              <w:spacing w:line="153" w:lineRule="exact"/>
              <w:ind w:right="36"/>
              <w:rPr>
                <w:sz w:val="12"/>
                <w:szCs w:val="20"/>
              </w:rPr>
            </w:pPr>
            <w:r w:rsidRPr="00FB1164">
              <w:rPr>
                <w:color w:val="1F1C1D"/>
                <w:w w:val="99"/>
                <w:sz w:val="12"/>
                <w:szCs w:val="20"/>
              </w:rPr>
              <w:t>0</w:t>
            </w:r>
          </w:p>
        </w:tc>
      </w:tr>
      <w:tr w:rsidR="0047723A" w:rsidRPr="00FB1164" w14:paraId="5B18410E" w14:textId="77777777">
        <w:trPr>
          <w:trHeight w:val="160"/>
        </w:trPr>
        <w:tc>
          <w:tcPr>
            <w:tcW w:w="1711" w:type="dxa"/>
            <w:vMerge/>
            <w:tcBorders>
              <w:top w:val="nil"/>
              <w:left w:val="nil"/>
            </w:tcBorders>
            <w:shd w:val="clear" w:color="auto" w:fill="EAF1DD"/>
          </w:tcPr>
          <w:p w14:paraId="793901E0" w14:textId="77777777" w:rsidR="0047723A" w:rsidRPr="00FB1164" w:rsidRDefault="0047723A">
            <w:pPr>
              <w:rPr>
                <w:sz w:val="2"/>
                <w:szCs w:val="2"/>
              </w:rPr>
            </w:pPr>
          </w:p>
        </w:tc>
        <w:tc>
          <w:tcPr>
            <w:tcW w:w="809" w:type="dxa"/>
            <w:shd w:val="clear" w:color="auto" w:fill="EAF1DD"/>
          </w:tcPr>
          <w:p w14:paraId="1B09E3A4" w14:textId="0220AA91"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656EC864"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660A9EE9"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407F30C7"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A7F1DD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29A9330D"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0BE46063" w14:textId="77777777">
        <w:trPr>
          <w:trHeight w:val="191"/>
        </w:trPr>
        <w:tc>
          <w:tcPr>
            <w:tcW w:w="1711" w:type="dxa"/>
            <w:vMerge w:val="restart"/>
            <w:tcBorders>
              <w:left w:val="nil"/>
            </w:tcBorders>
            <w:shd w:val="clear" w:color="auto" w:fill="EAF1DD"/>
          </w:tcPr>
          <w:p w14:paraId="4C848CED"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10</w:t>
            </w:r>
          </w:p>
          <w:p w14:paraId="141F4DF2" w14:textId="77777777" w:rsidR="0047723A" w:rsidRPr="00FB1164" w:rsidRDefault="00431AAB">
            <w:pPr>
              <w:pStyle w:val="TableParagraph"/>
              <w:ind w:left="113" w:right="116"/>
              <w:rPr>
                <w:sz w:val="12"/>
                <w:szCs w:val="20"/>
              </w:rPr>
            </w:pPr>
            <w:r w:rsidRPr="00FB1164">
              <w:rPr>
                <w:color w:val="1F1C1D"/>
                <w:sz w:val="12"/>
                <w:szCs w:val="20"/>
              </w:rPr>
              <w:t>1460 Parkview Circle</w:t>
            </w:r>
          </w:p>
          <w:p w14:paraId="0FFDFB55"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1D9FAB1F" w14:textId="030AE9C5" w:rsidR="0047723A" w:rsidRPr="00FB1164" w:rsidRDefault="00605FC5">
            <w:pPr>
              <w:pStyle w:val="TableParagraph"/>
              <w:spacing w:line="157" w:lineRule="exact"/>
              <w:ind w:left="212" w:right="212"/>
              <w:rPr>
                <w:sz w:val="12"/>
                <w:szCs w:val="20"/>
              </w:rPr>
            </w:pPr>
            <w:r w:rsidRPr="00FB1164">
              <w:rPr>
                <w:color w:val="1F1C1D"/>
                <w:sz w:val="12"/>
                <w:szCs w:val="20"/>
              </w:rPr>
              <w:t>2019</w:t>
            </w:r>
          </w:p>
        </w:tc>
        <w:tc>
          <w:tcPr>
            <w:tcW w:w="1260" w:type="dxa"/>
            <w:shd w:val="clear" w:color="auto" w:fill="EAF1DD"/>
          </w:tcPr>
          <w:p w14:paraId="1174836E"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3DE2CB28"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4098A036"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3A4719EC"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54BA5890"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077DCC86" w14:textId="77777777">
        <w:trPr>
          <w:trHeight w:val="160"/>
        </w:trPr>
        <w:tc>
          <w:tcPr>
            <w:tcW w:w="1711" w:type="dxa"/>
            <w:vMerge/>
            <w:tcBorders>
              <w:top w:val="nil"/>
              <w:left w:val="nil"/>
            </w:tcBorders>
            <w:shd w:val="clear" w:color="auto" w:fill="EAF1DD"/>
          </w:tcPr>
          <w:p w14:paraId="535261CC" w14:textId="77777777" w:rsidR="0047723A" w:rsidRPr="00FB1164" w:rsidRDefault="0047723A">
            <w:pPr>
              <w:rPr>
                <w:sz w:val="2"/>
                <w:szCs w:val="2"/>
              </w:rPr>
            </w:pPr>
          </w:p>
        </w:tc>
        <w:tc>
          <w:tcPr>
            <w:tcW w:w="809" w:type="dxa"/>
            <w:shd w:val="clear" w:color="auto" w:fill="EAF1DD"/>
          </w:tcPr>
          <w:p w14:paraId="1A7EB2EB" w14:textId="361B554C"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09A292C1"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3CE49E20"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29930B51"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0925E62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0DFB9488"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C8244C3" w14:textId="77777777">
        <w:trPr>
          <w:trHeight w:val="160"/>
        </w:trPr>
        <w:tc>
          <w:tcPr>
            <w:tcW w:w="1711" w:type="dxa"/>
            <w:vMerge/>
            <w:tcBorders>
              <w:top w:val="nil"/>
              <w:left w:val="nil"/>
            </w:tcBorders>
            <w:shd w:val="clear" w:color="auto" w:fill="EAF1DD"/>
          </w:tcPr>
          <w:p w14:paraId="001BDD1E" w14:textId="77777777" w:rsidR="0047723A" w:rsidRPr="00FB1164" w:rsidRDefault="0047723A">
            <w:pPr>
              <w:rPr>
                <w:sz w:val="2"/>
                <w:szCs w:val="2"/>
              </w:rPr>
            </w:pPr>
          </w:p>
        </w:tc>
        <w:tc>
          <w:tcPr>
            <w:tcW w:w="809" w:type="dxa"/>
          </w:tcPr>
          <w:p w14:paraId="47FE705C" w14:textId="7E6F700C"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07295690"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57EA8BB5"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5BFE7DD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4D2E67D6"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08526891"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39FDBBEC" w14:textId="77777777">
        <w:trPr>
          <w:trHeight w:val="165"/>
        </w:trPr>
        <w:tc>
          <w:tcPr>
            <w:tcW w:w="1711" w:type="dxa"/>
            <w:vMerge w:val="restart"/>
            <w:tcBorders>
              <w:left w:val="nil"/>
            </w:tcBorders>
            <w:shd w:val="clear" w:color="auto" w:fill="EAF1DD"/>
          </w:tcPr>
          <w:p w14:paraId="0C94CEA0"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11</w:t>
            </w:r>
          </w:p>
          <w:p w14:paraId="43C7852D" w14:textId="77777777" w:rsidR="0047723A" w:rsidRPr="00FB1164" w:rsidRDefault="00431AAB">
            <w:pPr>
              <w:pStyle w:val="TableParagraph"/>
              <w:ind w:left="113" w:right="116"/>
              <w:rPr>
                <w:sz w:val="12"/>
                <w:szCs w:val="20"/>
              </w:rPr>
            </w:pPr>
            <w:r w:rsidRPr="00FB1164">
              <w:rPr>
                <w:color w:val="1F1C1D"/>
                <w:sz w:val="12"/>
                <w:szCs w:val="20"/>
              </w:rPr>
              <w:t>1468 Parkview Circle</w:t>
            </w:r>
          </w:p>
          <w:p w14:paraId="584CD9E6" w14:textId="77777777" w:rsidR="0047723A" w:rsidRPr="00FB1164" w:rsidRDefault="00431AAB">
            <w:pPr>
              <w:pStyle w:val="TableParagraph"/>
              <w:spacing w:line="158" w:lineRule="exact"/>
              <w:ind w:left="116" w:right="116"/>
              <w:rPr>
                <w:sz w:val="12"/>
                <w:szCs w:val="20"/>
              </w:rPr>
            </w:pPr>
            <w:r w:rsidRPr="00FB1164">
              <w:rPr>
                <w:color w:val="1F1C1D"/>
                <w:sz w:val="12"/>
                <w:szCs w:val="20"/>
              </w:rPr>
              <w:t>Steubenville, Ohio 43952</w:t>
            </w:r>
          </w:p>
        </w:tc>
        <w:tc>
          <w:tcPr>
            <w:tcW w:w="809" w:type="dxa"/>
            <w:shd w:val="clear" w:color="auto" w:fill="EAF1DD"/>
          </w:tcPr>
          <w:p w14:paraId="1750427F" w14:textId="1870069E" w:rsidR="0047723A" w:rsidRPr="00FB1164" w:rsidRDefault="00605FC5">
            <w:pPr>
              <w:pStyle w:val="TableParagraph"/>
              <w:spacing w:line="145" w:lineRule="exact"/>
              <w:ind w:left="212" w:right="212"/>
              <w:rPr>
                <w:sz w:val="12"/>
                <w:szCs w:val="20"/>
              </w:rPr>
            </w:pPr>
            <w:r w:rsidRPr="00FB1164">
              <w:rPr>
                <w:color w:val="1F1C1D"/>
                <w:sz w:val="12"/>
                <w:szCs w:val="20"/>
              </w:rPr>
              <w:t>2019</w:t>
            </w:r>
          </w:p>
        </w:tc>
        <w:tc>
          <w:tcPr>
            <w:tcW w:w="1260" w:type="dxa"/>
            <w:shd w:val="clear" w:color="auto" w:fill="EAF1DD"/>
          </w:tcPr>
          <w:p w14:paraId="7D13B1DD" w14:textId="77777777" w:rsidR="0047723A" w:rsidRPr="00FB1164" w:rsidRDefault="00431AAB">
            <w:pPr>
              <w:pStyle w:val="TableParagraph"/>
              <w:spacing w:line="145" w:lineRule="exact"/>
              <w:ind w:left="592"/>
              <w:jc w:val="left"/>
              <w:rPr>
                <w:sz w:val="12"/>
                <w:szCs w:val="20"/>
              </w:rPr>
            </w:pPr>
            <w:r w:rsidRPr="00FB1164">
              <w:rPr>
                <w:color w:val="1F1C1D"/>
                <w:w w:val="99"/>
                <w:sz w:val="12"/>
                <w:szCs w:val="20"/>
              </w:rPr>
              <w:t>0</w:t>
            </w:r>
          </w:p>
        </w:tc>
        <w:tc>
          <w:tcPr>
            <w:tcW w:w="1260" w:type="dxa"/>
            <w:shd w:val="clear" w:color="auto" w:fill="EAF1DD"/>
          </w:tcPr>
          <w:p w14:paraId="779B602C" w14:textId="77777777" w:rsidR="0047723A" w:rsidRPr="00FB1164" w:rsidRDefault="00431AAB">
            <w:pPr>
              <w:pStyle w:val="TableParagraph"/>
              <w:spacing w:line="145" w:lineRule="exact"/>
              <w:ind w:left="148" w:right="149"/>
              <w:rPr>
                <w:sz w:val="12"/>
                <w:szCs w:val="20"/>
              </w:rPr>
            </w:pPr>
            <w:r w:rsidRPr="00FB1164">
              <w:rPr>
                <w:color w:val="1F1C1D"/>
                <w:sz w:val="12"/>
                <w:szCs w:val="20"/>
              </w:rPr>
              <w:t>n/a</w:t>
            </w:r>
          </w:p>
        </w:tc>
        <w:tc>
          <w:tcPr>
            <w:tcW w:w="1351" w:type="dxa"/>
            <w:shd w:val="clear" w:color="auto" w:fill="EAF1DD"/>
          </w:tcPr>
          <w:p w14:paraId="1EC55F9D" w14:textId="77777777" w:rsidR="0047723A" w:rsidRPr="00FB1164" w:rsidRDefault="00431AAB">
            <w:pPr>
              <w:pStyle w:val="TableParagraph"/>
              <w:spacing w:line="145" w:lineRule="exact"/>
              <w:ind w:right="2"/>
              <w:rPr>
                <w:sz w:val="12"/>
                <w:szCs w:val="20"/>
              </w:rPr>
            </w:pPr>
            <w:r w:rsidRPr="00FB1164">
              <w:rPr>
                <w:color w:val="1F1C1D"/>
                <w:w w:val="99"/>
                <w:sz w:val="12"/>
                <w:szCs w:val="20"/>
              </w:rPr>
              <w:t>0</w:t>
            </w:r>
          </w:p>
        </w:tc>
        <w:tc>
          <w:tcPr>
            <w:tcW w:w="1980" w:type="dxa"/>
            <w:shd w:val="clear" w:color="auto" w:fill="EAF1DD"/>
          </w:tcPr>
          <w:p w14:paraId="14F1C59B" w14:textId="77777777" w:rsidR="0047723A" w:rsidRPr="00FB1164" w:rsidRDefault="00431AAB">
            <w:pPr>
              <w:pStyle w:val="TableParagraph"/>
              <w:spacing w:line="145" w:lineRule="exact"/>
              <w:rPr>
                <w:sz w:val="12"/>
                <w:szCs w:val="20"/>
              </w:rPr>
            </w:pPr>
            <w:r w:rsidRPr="00FB1164">
              <w:rPr>
                <w:color w:val="1F1C1D"/>
                <w:w w:val="99"/>
                <w:sz w:val="12"/>
                <w:szCs w:val="20"/>
              </w:rPr>
              <w:t>0</w:t>
            </w:r>
          </w:p>
        </w:tc>
        <w:tc>
          <w:tcPr>
            <w:tcW w:w="2789" w:type="dxa"/>
            <w:tcBorders>
              <w:right w:val="nil"/>
            </w:tcBorders>
            <w:shd w:val="clear" w:color="auto" w:fill="EAF1DD"/>
          </w:tcPr>
          <w:p w14:paraId="1A368E4C" w14:textId="77777777" w:rsidR="0047723A" w:rsidRPr="00FB1164" w:rsidRDefault="00431AAB">
            <w:pPr>
              <w:pStyle w:val="TableParagraph"/>
              <w:spacing w:line="145" w:lineRule="exact"/>
              <w:ind w:right="36"/>
              <w:rPr>
                <w:sz w:val="12"/>
                <w:szCs w:val="20"/>
              </w:rPr>
            </w:pPr>
            <w:r w:rsidRPr="00FB1164">
              <w:rPr>
                <w:color w:val="1F1C1D"/>
                <w:w w:val="99"/>
                <w:sz w:val="12"/>
                <w:szCs w:val="20"/>
              </w:rPr>
              <w:t>0</w:t>
            </w:r>
          </w:p>
        </w:tc>
      </w:tr>
      <w:tr w:rsidR="0047723A" w:rsidRPr="00FB1164" w14:paraId="13A3197C" w14:textId="77777777">
        <w:trPr>
          <w:trHeight w:val="160"/>
        </w:trPr>
        <w:tc>
          <w:tcPr>
            <w:tcW w:w="1711" w:type="dxa"/>
            <w:vMerge/>
            <w:tcBorders>
              <w:top w:val="nil"/>
              <w:left w:val="nil"/>
            </w:tcBorders>
            <w:shd w:val="clear" w:color="auto" w:fill="EAF1DD"/>
          </w:tcPr>
          <w:p w14:paraId="561F1D0E" w14:textId="77777777" w:rsidR="0047723A" w:rsidRPr="00FB1164" w:rsidRDefault="0047723A">
            <w:pPr>
              <w:rPr>
                <w:sz w:val="2"/>
                <w:szCs w:val="2"/>
              </w:rPr>
            </w:pPr>
          </w:p>
        </w:tc>
        <w:tc>
          <w:tcPr>
            <w:tcW w:w="809" w:type="dxa"/>
          </w:tcPr>
          <w:p w14:paraId="02AA9781" w14:textId="11D6A602"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582D52D"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67390AB8"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125D30D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1C27E647"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1B9E56B"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293F5E22" w14:textId="77777777">
        <w:trPr>
          <w:trHeight w:val="160"/>
        </w:trPr>
        <w:tc>
          <w:tcPr>
            <w:tcW w:w="1711" w:type="dxa"/>
            <w:vMerge/>
            <w:tcBorders>
              <w:top w:val="nil"/>
              <w:left w:val="nil"/>
            </w:tcBorders>
            <w:shd w:val="clear" w:color="auto" w:fill="EAF1DD"/>
          </w:tcPr>
          <w:p w14:paraId="731554D4" w14:textId="77777777" w:rsidR="0047723A" w:rsidRPr="00FB1164" w:rsidRDefault="0047723A">
            <w:pPr>
              <w:rPr>
                <w:sz w:val="2"/>
                <w:szCs w:val="2"/>
              </w:rPr>
            </w:pPr>
          </w:p>
        </w:tc>
        <w:tc>
          <w:tcPr>
            <w:tcW w:w="809" w:type="dxa"/>
            <w:shd w:val="clear" w:color="auto" w:fill="EAF1DD"/>
          </w:tcPr>
          <w:p w14:paraId="14643E5B" w14:textId="1D7C4156"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64B8EDEA"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58C2771"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0CD1D01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828415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6B5EA726"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557A6C3" w14:textId="77777777">
        <w:trPr>
          <w:trHeight w:val="160"/>
        </w:trPr>
        <w:tc>
          <w:tcPr>
            <w:tcW w:w="1711" w:type="dxa"/>
            <w:vMerge w:val="restart"/>
            <w:tcBorders>
              <w:left w:val="nil"/>
            </w:tcBorders>
            <w:shd w:val="clear" w:color="auto" w:fill="EAF1DD"/>
          </w:tcPr>
          <w:p w14:paraId="7F0B059B"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12</w:t>
            </w:r>
          </w:p>
          <w:p w14:paraId="64E3018B" w14:textId="77777777" w:rsidR="0047723A" w:rsidRPr="00FB1164" w:rsidRDefault="00431AAB">
            <w:pPr>
              <w:pStyle w:val="TableParagraph"/>
              <w:ind w:left="113" w:right="116"/>
              <w:rPr>
                <w:sz w:val="12"/>
                <w:szCs w:val="20"/>
              </w:rPr>
            </w:pPr>
            <w:r w:rsidRPr="00FB1164">
              <w:rPr>
                <w:color w:val="1F1C1D"/>
                <w:sz w:val="12"/>
                <w:szCs w:val="20"/>
              </w:rPr>
              <w:t>1476 Parkview Circle</w:t>
            </w:r>
          </w:p>
          <w:p w14:paraId="73BF239C" w14:textId="77777777" w:rsidR="0047723A" w:rsidRPr="00FB1164" w:rsidRDefault="00431AAB">
            <w:pPr>
              <w:pStyle w:val="TableParagraph"/>
              <w:spacing w:line="156" w:lineRule="exact"/>
              <w:ind w:left="116" w:right="116"/>
              <w:rPr>
                <w:sz w:val="12"/>
                <w:szCs w:val="20"/>
              </w:rPr>
            </w:pPr>
            <w:r w:rsidRPr="00FB1164">
              <w:rPr>
                <w:color w:val="1F1C1D"/>
                <w:sz w:val="12"/>
                <w:szCs w:val="20"/>
              </w:rPr>
              <w:t>Steubenville, Ohio 43952</w:t>
            </w:r>
          </w:p>
        </w:tc>
        <w:tc>
          <w:tcPr>
            <w:tcW w:w="809" w:type="dxa"/>
          </w:tcPr>
          <w:p w14:paraId="06C60A04" w14:textId="1A0404DC" w:rsidR="0047723A" w:rsidRPr="00FB1164" w:rsidRDefault="00605FC5">
            <w:pPr>
              <w:pStyle w:val="TableParagraph"/>
              <w:spacing w:line="141" w:lineRule="exact"/>
              <w:ind w:left="212" w:right="212"/>
              <w:rPr>
                <w:sz w:val="12"/>
                <w:szCs w:val="20"/>
              </w:rPr>
            </w:pPr>
            <w:r w:rsidRPr="00FB1164">
              <w:rPr>
                <w:color w:val="1F1C1D"/>
                <w:sz w:val="12"/>
                <w:szCs w:val="20"/>
              </w:rPr>
              <w:t>2019</w:t>
            </w:r>
          </w:p>
        </w:tc>
        <w:tc>
          <w:tcPr>
            <w:tcW w:w="1260" w:type="dxa"/>
            <w:shd w:val="clear" w:color="auto" w:fill="EAF1DD"/>
          </w:tcPr>
          <w:p w14:paraId="767AF61E"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6640E5B7"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62B9916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040BA976"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E70B835"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5456AEEF" w14:textId="77777777">
        <w:trPr>
          <w:trHeight w:val="160"/>
        </w:trPr>
        <w:tc>
          <w:tcPr>
            <w:tcW w:w="1711" w:type="dxa"/>
            <w:vMerge/>
            <w:tcBorders>
              <w:top w:val="nil"/>
              <w:left w:val="nil"/>
            </w:tcBorders>
            <w:shd w:val="clear" w:color="auto" w:fill="EAF1DD"/>
          </w:tcPr>
          <w:p w14:paraId="1EA57B0E" w14:textId="77777777" w:rsidR="0047723A" w:rsidRPr="00FB1164" w:rsidRDefault="0047723A">
            <w:pPr>
              <w:rPr>
                <w:sz w:val="2"/>
                <w:szCs w:val="2"/>
              </w:rPr>
            </w:pPr>
          </w:p>
        </w:tc>
        <w:tc>
          <w:tcPr>
            <w:tcW w:w="809" w:type="dxa"/>
            <w:shd w:val="clear" w:color="auto" w:fill="EAF1DD"/>
          </w:tcPr>
          <w:p w14:paraId="4D6E975C" w14:textId="1009A8C9"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26B18502"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03485660"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092660A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20563D2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2775269A"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3237E396" w14:textId="77777777">
        <w:trPr>
          <w:trHeight w:val="162"/>
        </w:trPr>
        <w:tc>
          <w:tcPr>
            <w:tcW w:w="1711" w:type="dxa"/>
            <w:vMerge/>
            <w:tcBorders>
              <w:top w:val="nil"/>
              <w:left w:val="nil"/>
            </w:tcBorders>
            <w:shd w:val="clear" w:color="auto" w:fill="EAF1DD"/>
          </w:tcPr>
          <w:p w14:paraId="1C81E5E0" w14:textId="77777777" w:rsidR="0047723A" w:rsidRPr="00FB1164" w:rsidRDefault="0047723A">
            <w:pPr>
              <w:rPr>
                <w:sz w:val="2"/>
                <w:szCs w:val="2"/>
              </w:rPr>
            </w:pPr>
          </w:p>
        </w:tc>
        <w:tc>
          <w:tcPr>
            <w:tcW w:w="809" w:type="dxa"/>
          </w:tcPr>
          <w:p w14:paraId="3E5C727B" w14:textId="7BC3CC17" w:rsidR="0047723A" w:rsidRPr="00FB1164" w:rsidRDefault="00605FC5">
            <w:pPr>
              <w:pStyle w:val="TableParagraph"/>
              <w:spacing w:line="143" w:lineRule="exact"/>
              <w:ind w:left="212" w:right="212"/>
              <w:rPr>
                <w:sz w:val="12"/>
                <w:szCs w:val="20"/>
              </w:rPr>
            </w:pPr>
            <w:r w:rsidRPr="00FB1164">
              <w:rPr>
                <w:color w:val="1F1C1D"/>
                <w:sz w:val="12"/>
                <w:szCs w:val="20"/>
              </w:rPr>
              <w:t>2017</w:t>
            </w:r>
          </w:p>
        </w:tc>
        <w:tc>
          <w:tcPr>
            <w:tcW w:w="1260" w:type="dxa"/>
            <w:shd w:val="clear" w:color="auto" w:fill="EAF1DD"/>
          </w:tcPr>
          <w:p w14:paraId="7BA0A3AF"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tcPr>
          <w:p w14:paraId="5CB469F5" w14:textId="77777777" w:rsidR="0047723A" w:rsidRPr="00FB1164" w:rsidRDefault="00431AAB">
            <w:pPr>
              <w:pStyle w:val="TableParagraph"/>
              <w:spacing w:line="143" w:lineRule="exact"/>
              <w:ind w:left="148" w:right="149"/>
              <w:rPr>
                <w:sz w:val="12"/>
                <w:szCs w:val="20"/>
              </w:rPr>
            </w:pPr>
            <w:r w:rsidRPr="00FB1164">
              <w:rPr>
                <w:color w:val="1F1C1D"/>
                <w:sz w:val="12"/>
                <w:szCs w:val="20"/>
              </w:rPr>
              <w:t>n/a</w:t>
            </w:r>
          </w:p>
        </w:tc>
        <w:tc>
          <w:tcPr>
            <w:tcW w:w="1351" w:type="dxa"/>
            <w:shd w:val="clear" w:color="auto" w:fill="EAF1DD"/>
          </w:tcPr>
          <w:p w14:paraId="1051BFBD"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tcPr>
          <w:p w14:paraId="2B356012"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89" w:type="dxa"/>
            <w:tcBorders>
              <w:right w:val="nil"/>
            </w:tcBorders>
            <w:shd w:val="clear" w:color="auto" w:fill="EAF1DD"/>
          </w:tcPr>
          <w:p w14:paraId="39B36509" w14:textId="77777777" w:rsidR="0047723A" w:rsidRPr="00FB1164" w:rsidRDefault="00431AAB">
            <w:pPr>
              <w:pStyle w:val="TableParagraph"/>
              <w:spacing w:line="143" w:lineRule="exact"/>
              <w:ind w:right="36"/>
              <w:rPr>
                <w:sz w:val="12"/>
                <w:szCs w:val="20"/>
              </w:rPr>
            </w:pPr>
            <w:r w:rsidRPr="00FB1164">
              <w:rPr>
                <w:color w:val="1F1C1D"/>
                <w:w w:val="99"/>
                <w:sz w:val="12"/>
                <w:szCs w:val="20"/>
              </w:rPr>
              <w:t>0</w:t>
            </w:r>
          </w:p>
        </w:tc>
      </w:tr>
      <w:tr w:rsidR="0047723A" w:rsidRPr="00FB1164" w14:paraId="5395692B" w14:textId="77777777">
        <w:trPr>
          <w:trHeight w:val="160"/>
        </w:trPr>
        <w:tc>
          <w:tcPr>
            <w:tcW w:w="1711" w:type="dxa"/>
            <w:vMerge w:val="restart"/>
            <w:tcBorders>
              <w:left w:val="nil"/>
            </w:tcBorders>
            <w:shd w:val="clear" w:color="auto" w:fill="EAF1DD"/>
          </w:tcPr>
          <w:p w14:paraId="2522B8C0"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13</w:t>
            </w:r>
          </w:p>
          <w:p w14:paraId="40166DA0" w14:textId="77777777" w:rsidR="0047723A" w:rsidRPr="00FB1164" w:rsidRDefault="00431AAB">
            <w:pPr>
              <w:pStyle w:val="TableParagraph"/>
              <w:ind w:left="113" w:right="116"/>
              <w:rPr>
                <w:sz w:val="12"/>
                <w:szCs w:val="20"/>
              </w:rPr>
            </w:pPr>
            <w:r w:rsidRPr="00FB1164">
              <w:rPr>
                <w:color w:val="1F1C1D"/>
                <w:sz w:val="12"/>
                <w:szCs w:val="20"/>
              </w:rPr>
              <w:t>1484 Parkview Circle</w:t>
            </w:r>
          </w:p>
          <w:p w14:paraId="37785EBA"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1FD6E9FA" w14:textId="42FF4462" w:rsidR="0047723A" w:rsidRPr="00FB1164" w:rsidRDefault="00605FC5">
            <w:pPr>
              <w:pStyle w:val="TableParagraph"/>
              <w:spacing w:line="141" w:lineRule="exact"/>
              <w:ind w:left="212" w:right="212"/>
              <w:rPr>
                <w:sz w:val="12"/>
                <w:szCs w:val="20"/>
              </w:rPr>
            </w:pPr>
            <w:r w:rsidRPr="00FB1164">
              <w:rPr>
                <w:color w:val="1F1C1D"/>
                <w:sz w:val="12"/>
                <w:szCs w:val="20"/>
              </w:rPr>
              <w:t>2019</w:t>
            </w:r>
          </w:p>
        </w:tc>
        <w:tc>
          <w:tcPr>
            <w:tcW w:w="1260" w:type="dxa"/>
            <w:shd w:val="clear" w:color="auto" w:fill="EAF1DD"/>
          </w:tcPr>
          <w:p w14:paraId="12DADE9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7199CDE5"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347CCD3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2DA9186"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060D9EE5"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74342E02" w14:textId="77777777">
        <w:trPr>
          <w:trHeight w:val="160"/>
        </w:trPr>
        <w:tc>
          <w:tcPr>
            <w:tcW w:w="1711" w:type="dxa"/>
            <w:vMerge/>
            <w:tcBorders>
              <w:top w:val="nil"/>
              <w:left w:val="nil"/>
            </w:tcBorders>
            <w:shd w:val="clear" w:color="auto" w:fill="EAF1DD"/>
          </w:tcPr>
          <w:p w14:paraId="25F07662" w14:textId="77777777" w:rsidR="0047723A" w:rsidRPr="00FB1164" w:rsidRDefault="0047723A">
            <w:pPr>
              <w:rPr>
                <w:sz w:val="2"/>
                <w:szCs w:val="2"/>
              </w:rPr>
            </w:pPr>
          </w:p>
        </w:tc>
        <w:tc>
          <w:tcPr>
            <w:tcW w:w="809" w:type="dxa"/>
          </w:tcPr>
          <w:p w14:paraId="14FA4653" w14:textId="2D699528"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068A4E2"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298A5DED"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3C420F2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4D4D5FD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2C632FF9"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336D8183" w14:textId="77777777">
        <w:trPr>
          <w:trHeight w:val="160"/>
        </w:trPr>
        <w:tc>
          <w:tcPr>
            <w:tcW w:w="1711" w:type="dxa"/>
            <w:vMerge/>
            <w:tcBorders>
              <w:top w:val="nil"/>
              <w:left w:val="nil"/>
            </w:tcBorders>
            <w:shd w:val="clear" w:color="auto" w:fill="EAF1DD"/>
          </w:tcPr>
          <w:p w14:paraId="10D5F8AB" w14:textId="77777777" w:rsidR="0047723A" w:rsidRPr="00FB1164" w:rsidRDefault="0047723A">
            <w:pPr>
              <w:rPr>
                <w:sz w:val="2"/>
                <w:szCs w:val="2"/>
              </w:rPr>
            </w:pPr>
          </w:p>
        </w:tc>
        <w:tc>
          <w:tcPr>
            <w:tcW w:w="809" w:type="dxa"/>
            <w:shd w:val="clear" w:color="auto" w:fill="EAF1DD"/>
          </w:tcPr>
          <w:p w14:paraId="7BB167FF" w14:textId="21FD23FE" w:rsidR="0047723A" w:rsidRPr="00FB1164" w:rsidRDefault="00605FC5">
            <w:pPr>
              <w:pStyle w:val="TableParagraph"/>
              <w:spacing w:line="141" w:lineRule="exact"/>
              <w:ind w:left="212" w:right="212"/>
              <w:rPr>
                <w:sz w:val="12"/>
                <w:szCs w:val="20"/>
              </w:rPr>
            </w:pPr>
            <w:r w:rsidRPr="00FB1164">
              <w:rPr>
                <w:color w:val="1F1C1D"/>
                <w:sz w:val="12"/>
                <w:szCs w:val="20"/>
              </w:rPr>
              <w:t>2017</w:t>
            </w:r>
          </w:p>
        </w:tc>
        <w:tc>
          <w:tcPr>
            <w:tcW w:w="1260" w:type="dxa"/>
            <w:shd w:val="clear" w:color="auto" w:fill="EAF1DD"/>
          </w:tcPr>
          <w:p w14:paraId="5FEFA47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07852268"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1985939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47C27AE"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1A0B028C"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2F018A2D" w14:textId="77777777">
        <w:trPr>
          <w:trHeight w:val="165"/>
        </w:trPr>
        <w:tc>
          <w:tcPr>
            <w:tcW w:w="1711" w:type="dxa"/>
            <w:vMerge w:val="restart"/>
            <w:tcBorders>
              <w:left w:val="nil"/>
            </w:tcBorders>
            <w:shd w:val="clear" w:color="auto" w:fill="EAF1DD"/>
          </w:tcPr>
          <w:p w14:paraId="0B0E5177"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14</w:t>
            </w:r>
          </w:p>
          <w:p w14:paraId="3F57F1A9" w14:textId="77777777" w:rsidR="0047723A" w:rsidRPr="00FB1164" w:rsidRDefault="00431AAB">
            <w:pPr>
              <w:pStyle w:val="TableParagraph"/>
              <w:ind w:left="113" w:right="116"/>
              <w:rPr>
                <w:sz w:val="12"/>
                <w:szCs w:val="20"/>
              </w:rPr>
            </w:pPr>
            <w:r w:rsidRPr="00FB1164">
              <w:rPr>
                <w:color w:val="1F1C1D"/>
                <w:sz w:val="12"/>
                <w:szCs w:val="20"/>
              </w:rPr>
              <w:t>1488 Parkview Circle</w:t>
            </w:r>
          </w:p>
          <w:p w14:paraId="2BDEB969"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1A7BC2E5" w14:textId="15E77953" w:rsidR="0047723A" w:rsidRPr="00FB1164" w:rsidRDefault="00605FC5">
            <w:pPr>
              <w:pStyle w:val="TableParagraph"/>
              <w:spacing w:line="145" w:lineRule="exact"/>
              <w:ind w:left="212" w:right="212"/>
              <w:rPr>
                <w:sz w:val="12"/>
                <w:szCs w:val="20"/>
              </w:rPr>
            </w:pPr>
            <w:r w:rsidRPr="00FB1164">
              <w:rPr>
                <w:color w:val="1F1C1D"/>
                <w:sz w:val="12"/>
                <w:szCs w:val="20"/>
              </w:rPr>
              <w:t>2019</w:t>
            </w:r>
          </w:p>
        </w:tc>
        <w:tc>
          <w:tcPr>
            <w:tcW w:w="1260" w:type="dxa"/>
            <w:shd w:val="clear" w:color="auto" w:fill="EAF1DD"/>
          </w:tcPr>
          <w:p w14:paraId="18F08530" w14:textId="77777777" w:rsidR="0047723A" w:rsidRPr="00FB1164" w:rsidRDefault="00431AAB">
            <w:pPr>
              <w:pStyle w:val="TableParagraph"/>
              <w:spacing w:line="145" w:lineRule="exact"/>
              <w:ind w:left="592"/>
              <w:jc w:val="left"/>
              <w:rPr>
                <w:sz w:val="12"/>
                <w:szCs w:val="20"/>
              </w:rPr>
            </w:pPr>
            <w:r w:rsidRPr="00FB1164">
              <w:rPr>
                <w:color w:val="1F1C1D"/>
                <w:w w:val="99"/>
                <w:sz w:val="12"/>
                <w:szCs w:val="20"/>
              </w:rPr>
              <w:t>0</w:t>
            </w:r>
          </w:p>
        </w:tc>
        <w:tc>
          <w:tcPr>
            <w:tcW w:w="1260" w:type="dxa"/>
          </w:tcPr>
          <w:p w14:paraId="5E324C8A" w14:textId="77777777" w:rsidR="0047723A" w:rsidRPr="00FB1164" w:rsidRDefault="00431AAB">
            <w:pPr>
              <w:pStyle w:val="TableParagraph"/>
              <w:spacing w:line="145" w:lineRule="exact"/>
              <w:ind w:left="148" w:right="149"/>
              <w:rPr>
                <w:sz w:val="12"/>
                <w:szCs w:val="20"/>
              </w:rPr>
            </w:pPr>
            <w:r w:rsidRPr="00FB1164">
              <w:rPr>
                <w:color w:val="1F1C1D"/>
                <w:sz w:val="12"/>
                <w:szCs w:val="20"/>
              </w:rPr>
              <w:t>n/a</w:t>
            </w:r>
          </w:p>
        </w:tc>
        <w:tc>
          <w:tcPr>
            <w:tcW w:w="1351" w:type="dxa"/>
            <w:shd w:val="clear" w:color="auto" w:fill="EAF1DD"/>
          </w:tcPr>
          <w:p w14:paraId="4AAF3C9F" w14:textId="77777777" w:rsidR="0047723A" w:rsidRPr="00FB1164" w:rsidRDefault="00431AAB">
            <w:pPr>
              <w:pStyle w:val="TableParagraph"/>
              <w:spacing w:line="145" w:lineRule="exact"/>
              <w:ind w:right="2"/>
              <w:rPr>
                <w:sz w:val="12"/>
                <w:szCs w:val="20"/>
              </w:rPr>
            </w:pPr>
            <w:r w:rsidRPr="00FB1164">
              <w:rPr>
                <w:color w:val="1F1C1D"/>
                <w:w w:val="99"/>
                <w:sz w:val="12"/>
                <w:szCs w:val="20"/>
              </w:rPr>
              <w:t>0</w:t>
            </w:r>
          </w:p>
        </w:tc>
        <w:tc>
          <w:tcPr>
            <w:tcW w:w="1980" w:type="dxa"/>
          </w:tcPr>
          <w:p w14:paraId="3FB58E95" w14:textId="77777777" w:rsidR="0047723A" w:rsidRPr="00FB1164" w:rsidRDefault="00431AAB">
            <w:pPr>
              <w:pStyle w:val="TableParagraph"/>
              <w:spacing w:line="145" w:lineRule="exact"/>
              <w:rPr>
                <w:sz w:val="12"/>
                <w:szCs w:val="20"/>
              </w:rPr>
            </w:pPr>
            <w:r w:rsidRPr="00FB1164">
              <w:rPr>
                <w:color w:val="1F1C1D"/>
                <w:w w:val="99"/>
                <w:sz w:val="12"/>
                <w:szCs w:val="20"/>
              </w:rPr>
              <w:t>0</w:t>
            </w:r>
          </w:p>
        </w:tc>
        <w:tc>
          <w:tcPr>
            <w:tcW w:w="2789" w:type="dxa"/>
            <w:tcBorders>
              <w:right w:val="nil"/>
            </w:tcBorders>
            <w:shd w:val="clear" w:color="auto" w:fill="EAF1DD"/>
          </w:tcPr>
          <w:p w14:paraId="332BB668" w14:textId="77777777" w:rsidR="0047723A" w:rsidRPr="00FB1164" w:rsidRDefault="00431AAB">
            <w:pPr>
              <w:pStyle w:val="TableParagraph"/>
              <w:spacing w:line="145" w:lineRule="exact"/>
              <w:ind w:right="36"/>
              <w:rPr>
                <w:sz w:val="12"/>
                <w:szCs w:val="20"/>
              </w:rPr>
            </w:pPr>
            <w:r w:rsidRPr="00FB1164">
              <w:rPr>
                <w:color w:val="1F1C1D"/>
                <w:w w:val="99"/>
                <w:sz w:val="12"/>
                <w:szCs w:val="20"/>
              </w:rPr>
              <w:t>0</w:t>
            </w:r>
          </w:p>
        </w:tc>
      </w:tr>
      <w:tr w:rsidR="0047723A" w:rsidRPr="00FB1164" w14:paraId="6A18B2B8" w14:textId="77777777">
        <w:trPr>
          <w:trHeight w:val="160"/>
        </w:trPr>
        <w:tc>
          <w:tcPr>
            <w:tcW w:w="1711" w:type="dxa"/>
            <w:vMerge/>
            <w:tcBorders>
              <w:top w:val="nil"/>
              <w:left w:val="nil"/>
            </w:tcBorders>
            <w:shd w:val="clear" w:color="auto" w:fill="EAF1DD"/>
          </w:tcPr>
          <w:p w14:paraId="691EA461" w14:textId="77777777" w:rsidR="0047723A" w:rsidRPr="00FB1164" w:rsidRDefault="0047723A">
            <w:pPr>
              <w:rPr>
                <w:sz w:val="2"/>
                <w:szCs w:val="2"/>
              </w:rPr>
            </w:pPr>
          </w:p>
        </w:tc>
        <w:tc>
          <w:tcPr>
            <w:tcW w:w="809" w:type="dxa"/>
            <w:shd w:val="clear" w:color="auto" w:fill="EAF1DD"/>
          </w:tcPr>
          <w:p w14:paraId="57951ABE" w14:textId="2A749EC3"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0E2FCE62"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B0D3388"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247ECF8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2FEB85A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7973C9FC"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6C22C989" w14:textId="77777777">
        <w:trPr>
          <w:trHeight w:val="182"/>
        </w:trPr>
        <w:tc>
          <w:tcPr>
            <w:tcW w:w="1711" w:type="dxa"/>
            <w:vMerge/>
            <w:tcBorders>
              <w:top w:val="nil"/>
              <w:left w:val="nil"/>
            </w:tcBorders>
            <w:shd w:val="clear" w:color="auto" w:fill="EAF1DD"/>
          </w:tcPr>
          <w:p w14:paraId="508D2585" w14:textId="77777777" w:rsidR="0047723A" w:rsidRPr="00FB1164" w:rsidRDefault="0047723A">
            <w:pPr>
              <w:rPr>
                <w:sz w:val="2"/>
                <w:szCs w:val="2"/>
              </w:rPr>
            </w:pPr>
          </w:p>
        </w:tc>
        <w:tc>
          <w:tcPr>
            <w:tcW w:w="809" w:type="dxa"/>
          </w:tcPr>
          <w:p w14:paraId="51E52FA4" w14:textId="073DCB48" w:rsidR="0047723A" w:rsidRPr="00FB1164" w:rsidRDefault="00605FC5">
            <w:pPr>
              <w:pStyle w:val="TableParagraph"/>
              <w:spacing w:line="157" w:lineRule="exact"/>
              <w:ind w:left="212" w:right="212"/>
              <w:rPr>
                <w:sz w:val="12"/>
                <w:szCs w:val="20"/>
              </w:rPr>
            </w:pPr>
            <w:r w:rsidRPr="00FB1164">
              <w:rPr>
                <w:color w:val="1F1C1D"/>
                <w:sz w:val="12"/>
                <w:szCs w:val="20"/>
              </w:rPr>
              <w:t>2017</w:t>
            </w:r>
          </w:p>
        </w:tc>
        <w:tc>
          <w:tcPr>
            <w:tcW w:w="1260" w:type="dxa"/>
            <w:shd w:val="clear" w:color="auto" w:fill="EAF1DD"/>
          </w:tcPr>
          <w:p w14:paraId="606175A0"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15EA6D2B"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5D6ACFA1"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65AC387D"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1B000DEC"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1E7841BB" w14:textId="77777777">
        <w:trPr>
          <w:trHeight w:val="160"/>
        </w:trPr>
        <w:tc>
          <w:tcPr>
            <w:tcW w:w="1711" w:type="dxa"/>
            <w:vMerge w:val="restart"/>
            <w:tcBorders>
              <w:left w:val="nil"/>
            </w:tcBorders>
            <w:shd w:val="clear" w:color="auto" w:fill="EAF1DD"/>
          </w:tcPr>
          <w:p w14:paraId="0D9A6C75"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15</w:t>
            </w:r>
          </w:p>
          <w:p w14:paraId="783F7654" w14:textId="77777777" w:rsidR="0047723A" w:rsidRPr="00FB1164" w:rsidRDefault="00431AAB">
            <w:pPr>
              <w:pStyle w:val="TableParagraph"/>
              <w:ind w:left="113" w:right="116"/>
              <w:rPr>
                <w:sz w:val="12"/>
                <w:szCs w:val="20"/>
              </w:rPr>
            </w:pPr>
            <w:r w:rsidRPr="00FB1164">
              <w:rPr>
                <w:color w:val="1F1C1D"/>
                <w:sz w:val="12"/>
                <w:szCs w:val="20"/>
              </w:rPr>
              <w:t>1496 Parkview Circle</w:t>
            </w:r>
          </w:p>
          <w:p w14:paraId="35AB6CB4"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0C75F65B" w14:textId="179DBC4C" w:rsidR="0047723A" w:rsidRPr="00FB1164" w:rsidRDefault="00605FC5">
            <w:pPr>
              <w:pStyle w:val="TableParagraph"/>
              <w:spacing w:line="141" w:lineRule="exact"/>
              <w:ind w:left="212" w:right="212"/>
              <w:rPr>
                <w:sz w:val="12"/>
                <w:szCs w:val="20"/>
              </w:rPr>
            </w:pPr>
            <w:r w:rsidRPr="00FB1164">
              <w:rPr>
                <w:color w:val="1F1C1D"/>
                <w:sz w:val="12"/>
                <w:szCs w:val="20"/>
              </w:rPr>
              <w:t>2019</w:t>
            </w:r>
          </w:p>
        </w:tc>
        <w:tc>
          <w:tcPr>
            <w:tcW w:w="1260" w:type="dxa"/>
            <w:shd w:val="clear" w:color="auto" w:fill="EAF1DD"/>
          </w:tcPr>
          <w:p w14:paraId="2478C70B"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4878BD7F"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5B0A9C6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41202C5C"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0A529DB1"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0B1F1A69" w14:textId="77777777">
        <w:trPr>
          <w:trHeight w:val="198"/>
        </w:trPr>
        <w:tc>
          <w:tcPr>
            <w:tcW w:w="1711" w:type="dxa"/>
            <w:vMerge/>
            <w:tcBorders>
              <w:top w:val="nil"/>
              <w:left w:val="nil"/>
            </w:tcBorders>
            <w:shd w:val="clear" w:color="auto" w:fill="EAF1DD"/>
          </w:tcPr>
          <w:p w14:paraId="067E5FC7" w14:textId="77777777" w:rsidR="0047723A" w:rsidRPr="00FB1164" w:rsidRDefault="0047723A">
            <w:pPr>
              <w:rPr>
                <w:sz w:val="2"/>
                <w:szCs w:val="2"/>
              </w:rPr>
            </w:pPr>
          </w:p>
        </w:tc>
        <w:tc>
          <w:tcPr>
            <w:tcW w:w="809" w:type="dxa"/>
          </w:tcPr>
          <w:p w14:paraId="392D1BA7" w14:textId="70A5A290"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128A9EA7"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6AF51CFF"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5866428B"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6613BB84"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1E0D9BCF"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073249E4" w14:textId="77777777">
        <w:trPr>
          <w:trHeight w:val="165"/>
        </w:trPr>
        <w:tc>
          <w:tcPr>
            <w:tcW w:w="1711" w:type="dxa"/>
            <w:vMerge/>
            <w:tcBorders>
              <w:top w:val="nil"/>
              <w:left w:val="nil"/>
            </w:tcBorders>
            <w:shd w:val="clear" w:color="auto" w:fill="EAF1DD"/>
          </w:tcPr>
          <w:p w14:paraId="4344E930" w14:textId="77777777" w:rsidR="0047723A" w:rsidRPr="00FB1164" w:rsidRDefault="0047723A">
            <w:pPr>
              <w:rPr>
                <w:sz w:val="2"/>
                <w:szCs w:val="2"/>
              </w:rPr>
            </w:pPr>
          </w:p>
        </w:tc>
        <w:tc>
          <w:tcPr>
            <w:tcW w:w="809" w:type="dxa"/>
            <w:shd w:val="clear" w:color="auto" w:fill="EAF1DD"/>
          </w:tcPr>
          <w:p w14:paraId="45B2B55F" w14:textId="2A221A78" w:rsidR="0047723A" w:rsidRPr="00FB1164" w:rsidRDefault="00605FC5">
            <w:pPr>
              <w:pStyle w:val="TableParagraph"/>
              <w:spacing w:line="145" w:lineRule="exact"/>
              <w:ind w:left="212" w:right="212"/>
              <w:rPr>
                <w:sz w:val="12"/>
                <w:szCs w:val="20"/>
              </w:rPr>
            </w:pPr>
            <w:r w:rsidRPr="00FB1164">
              <w:rPr>
                <w:color w:val="1F1C1D"/>
                <w:sz w:val="12"/>
                <w:szCs w:val="20"/>
              </w:rPr>
              <w:t>2017</w:t>
            </w:r>
          </w:p>
        </w:tc>
        <w:tc>
          <w:tcPr>
            <w:tcW w:w="1260" w:type="dxa"/>
            <w:shd w:val="clear" w:color="auto" w:fill="EAF1DD"/>
          </w:tcPr>
          <w:p w14:paraId="73E4DCAB" w14:textId="77777777" w:rsidR="0047723A" w:rsidRPr="00FB1164" w:rsidRDefault="00431AAB">
            <w:pPr>
              <w:pStyle w:val="TableParagraph"/>
              <w:spacing w:line="145" w:lineRule="exact"/>
              <w:ind w:left="592"/>
              <w:jc w:val="left"/>
              <w:rPr>
                <w:sz w:val="12"/>
                <w:szCs w:val="20"/>
              </w:rPr>
            </w:pPr>
            <w:r w:rsidRPr="00FB1164">
              <w:rPr>
                <w:color w:val="1F1C1D"/>
                <w:w w:val="99"/>
                <w:sz w:val="12"/>
                <w:szCs w:val="20"/>
              </w:rPr>
              <w:t>0</w:t>
            </w:r>
          </w:p>
        </w:tc>
        <w:tc>
          <w:tcPr>
            <w:tcW w:w="1260" w:type="dxa"/>
            <w:shd w:val="clear" w:color="auto" w:fill="EAF1DD"/>
          </w:tcPr>
          <w:p w14:paraId="2DF28030" w14:textId="77777777" w:rsidR="0047723A" w:rsidRPr="00FB1164" w:rsidRDefault="00431AAB">
            <w:pPr>
              <w:pStyle w:val="TableParagraph"/>
              <w:spacing w:line="145" w:lineRule="exact"/>
              <w:ind w:left="148" w:right="149"/>
              <w:rPr>
                <w:sz w:val="12"/>
                <w:szCs w:val="20"/>
              </w:rPr>
            </w:pPr>
            <w:r w:rsidRPr="00FB1164">
              <w:rPr>
                <w:color w:val="1F1C1D"/>
                <w:sz w:val="12"/>
                <w:szCs w:val="20"/>
              </w:rPr>
              <w:t>n/a</w:t>
            </w:r>
          </w:p>
        </w:tc>
        <w:tc>
          <w:tcPr>
            <w:tcW w:w="1351" w:type="dxa"/>
            <w:shd w:val="clear" w:color="auto" w:fill="EAF1DD"/>
          </w:tcPr>
          <w:p w14:paraId="4B2C72D9" w14:textId="77777777" w:rsidR="0047723A" w:rsidRPr="00FB1164" w:rsidRDefault="00431AAB">
            <w:pPr>
              <w:pStyle w:val="TableParagraph"/>
              <w:spacing w:line="145" w:lineRule="exact"/>
              <w:ind w:right="2"/>
              <w:rPr>
                <w:sz w:val="12"/>
                <w:szCs w:val="20"/>
              </w:rPr>
            </w:pPr>
            <w:r w:rsidRPr="00FB1164">
              <w:rPr>
                <w:color w:val="1F1C1D"/>
                <w:w w:val="99"/>
                <w:sz w:val="12"/>
                <w:szCs w:val="20"/>
              </w:rPr>
              <w:t>0</w:t>
            </w:r>
          </w:p>
        </w:tc>
        <w:tc>
          <w:tcPr>
            <w:tcW w:w="1980" w:type="dxa"/>
            <w:shd w:val="clear" w:color="auto" w:fill="EAF1DD"/>
          </w:tcPr>
          <w:p w14:paraId="033EDEA1" w14:textId="77777777" w:rsidR="0047723A" w:rsidRPr="00FB1164" w:rsidRDefault="00431AAB">
            <w:pPr>
              <w:pStyle w:val="TableParagraph"/>
              <w:spacing w:line="145" w:lineRule="exact"/>
              <w:rPr>
                <w:sz w:val="12"/>
                <w:szCs w:val="20"/>
              </w:rPr>
            </w:pPr>
            <w:r w:rsidRPr="00FB1164">
              <w:rPr>
                <w:color w:val="1F1C1D"/>
                <w:w w:val="99"/>
                <w:sz w:val="12"/>
                <w:szCs w:val="20"/>
              </w:rPr>
              <w:t>0</w:t>
            </w:r>
          </w:p>
        </w:tc>
        <w:tc>
          <w:tcPr>
            <w:tcW w:w="2789" w:type="dxa"/>
            <w:tcBorders>
              <w:right w:val="nil"/>
            </w:tcBorders>
            <w:shd w:val="clear" w:color="auto" w:fill="EAF1DD"/>
          </w:tcPr>
          <w:p w14:paraId="1DEF7A44" w14:textId="77777777" w:rsidR="0047723A" w:rsidRPr="00FB1164" w:rsidRDefault="00431AAB">
            <w:pPr>
              <w:pStyle w:val="TableParagraph"/>
              <w:spacing w:line="145" w:lineRule="exact"/>
              <w:ind w:right="36"/>
              <w:rPr>
                <w:sz w:val="12"/>
                <w:szCs w:val="20"/>
              </w:rPr>
            </w:pPr>
            <w:r w:rsidRPr="00FB1164">
              <w:rPr>
                <w:color w:val="1F1C1D"/>
                <w:w w:val="99"/>
                <w:sz w:val="12"/>
                <w:szCs w:val="20"/>
              </w:rPr>
              <w:t>0</w:t>
            </w:r>
          </w:p>
        </w:tc>
      </w:tr>
      <w:tr w:rsidR="0047723A" w:rsidRPr="00FB1164" w14:paraId="4D4FD445" w14:textId="77777777">
        <w:trPr>
          <w:trHeight w:val="218"/>
        </w:trPr>
        <w:tc>
          <w:tcPr>
            <w:tcW w:w="1711" w:type="dxa"/>
            <w:vMerge w:val="restart"/>
            <w:tcBorders>
              <w:left w:val="nil"/>
            </w:tcBorders>
            <w:shd w:val="clear" w:color="auto" w:fill="EAF1DD"/>
          </w:tcPr>
          <w:p w14:paraId="2F496960"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16</w:t>
            </w:r>
          </w:p>
          <w:p w14:paraId="2E5C4E89" w14:textId="77777777" w:rsidR="0047723A" w:rsidRPr="00FB1164" w:rsidRDefault="00431AAB">
            <w:pPr>
              <w:pStyle w:val="TableParagraph"/>
              <w:ind w:left="113" w:right="116"/>
              <w:rPr>
                <w:sz w:val="12"/>
                <w:szCs w:val="20"/>
              </w:rPr>
            </w:pPr>
            <w:r w:rsidRPr="00FB1164">
              <w:rPr>
                <w:color w:val="1F1C1D"/>
                <w:sz w:val="12"/>
                <w:szCs w:val="20"/>
              </w:rPr>
              <w:t>1500 Parkview Circle</w:t>
            </w:r>
          </w:p>
          <w:p w14:paraId="263D9C43" w14:textId="77777777" w:rsidR="0047723A" w:rsidRPr="00FB1164" w:rsidRDefault="00431AAB">
            <w:pPr>
              <w:pStyle w:val="TableParagraph"/>
              <w:spacing w:before="2"/>
              <w:ind w:left="116" w:right="116"/>
              <w:rPr>
                <w:sz w:val="12"/>
                <w:szCs w:val="20"/>
              </w:rPr>
            </w:pPr>
            <w:r w:rsidRPr="00FB1164">
              <w:rPr>
                <w:color w:val="1F1C1D"/>
                <w:sz w:val="12"/>
                <w:szCs w:val="20"/>
              </w:rPr>
              <w:t>Steubenville, Ohio 43952</w:t>
            </w:r>
          </w:p>
        </w:tc>
        <w:tc>
          <w:tcPr>
            <w:tcW w:w="809" w:type="dxa"/>
          </w:tcPr>
          <w:p w14:paraId="24A07C8D" w14:textId="2A00C1A5" w:rsidR="0047723A" w:rsidRPr="00FB1164" w:rsidRDefault="00605FC5">
            <w:pPr>
              <w:pStyle w:val="TableParagraph"/>
              <w:spacing w:line="157" w:lineRule="exact"/>
              <w:ind w:left="212" w:right="212"/>
              <w:rPr>
                <w:sz w:val="12"/>
                <w:szCs w:val="20"/>
              </w:rPr>
            </w:pPr>
            <w:r w:rsidRPr="00FB1164">
              <w:rPr>
                <w:color w:val="1F1C1D"/>
                <w:sz w:val="12"/>
                <w:szCs w:val="20"/>
              </w:rPr>
              <w:t>2019</w:t>
            </w:r>
          </w:p>
        </w:tc>
        <w:tc>
          <w:tcPr>
            <w:tcW w:w="1260" w:type="dxa"/>
            <w:shd w:val="clear" w:color="auto" w:fill="EAF1DD"/>
          </w:tcPr>
          <w:p w14:paraId="3BD6E844"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3E9957A3"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1BC3E760"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45901B93"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447EBE1A"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519FF6E6" w14:textId="77777777">
        <w:trPr>
          <w:trHeight w:val="160"/>
        </w:trPr>
        <w:tc>
          <w:tcPr>
            <w:tcW w:w="1711" w:type="dxa"/>
            <w:vMerge/>
            <w:tcBorders>
              <w:top w:val="nil"/>
              <w:left w:val="nil"/>
            </w:tcBorders>
            <w:shd w:val="clear" w:color="auto" w:fill="EAF1DD"/>
          </w:tcPr>
          <w:p w14:paraId="0A8F3954" w14:textId="77777777" w:rsidR="0047723A" w:rsidRPr="00FB1164" w:rsidRDefault="0047723A">
            <w:pPr>
              <w:rPr>
                <w:sz w:val="2"/>
                <w:szCs w:val="2"/>
              </w:rPr>
            </w:pPr>
          </w:p>
        </w:tc>
        <w:tc>
          <w:tcPr>
            <w:tcW w:w="809" w:type="dxa"/>
            <w:shd w:val="clear" w:color="auto" w:fill="EAF1DD"/>
          </w:tcPr>
          <w:p w14:paraId="33971253" w14:textId="1561FCAF"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45A6C694"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A1D0019"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35997AE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5C0BBB4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491BFC04"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r w:rsidR="0047723A" w:rsidRPr="00FB1164" w14:paraId="66A0C8B1" w14:textId="77777777">
        <w:trPr>
          <w:trHeight w:val="198"/>
        </w:trPr>
        <w:tc>
          <w:tcPr>
            <w:tcW w:w="1711" w:type="dxa"/>
            <w:vMerge/>
            <w:tcBorders>
              <w:top w:val="nil"/>
              <w:left w:val="nil"/>
            </w:tcBorders>
            <w:shd w:val="clear" w:color="auto" w:fill="EAF1DD"/>
          </w:tcPr>
          <w:p w14:paraId="00CFC068" w14:textId="77777777" w:rsidR="0047723A" w:rsidRPr="00FB1164" w:rsidRDefault="0047723A">
            <w:pPr>
              <w:rPr>
                <w:sz w:val="2"/>
                <w:szCs w:val="2"/>
              </w:rPr>
            </w:pPr>
          </w:p>
        </w:tc>
        <w:tc>
          <w:tcPr>
            <w:tcW w:w="809" w:type="dxa"/>
          </w:tcPr>
          <w:p w14:paraId="3D150A02" w14:textId="741ADEA1" w:rsidR="0047723A" w:rsidRPr="00FB1164" w:rsidRDefault="00605FC5">
            <w:pPr>
              <w:pStyle w:val="TableParagraph"/>
              <w:spacing w:line="157" w:lineRule="exact"/>
              <w:ind w:left="212" w:right="212"/>
              <w:rPr>
                <w:sz w:val="12"/>
                <w:szCs w:val="20"/>
              </w:rPr>
            </w:pPr>
            <w:r w:rsidRPr="00FB1164">
              <w:rPr>
                <w:color w:val="1F1C1D"/>
                <w:sz w:val="12"/>
                <w:szCs w:val="20"/>
              </w:rPr>
              <w:t>2017</w:t>
            </w:r>
          </w:p>
        </w:tc>
        <w:tc>
          <w:tcPr>
            <w:tcW w:w="1260" w:type="dxa"/>
            <w:shd w:val="clear" w:color="auto" w:fill="EAF1DD"/>
          </w:tcPr>
          <w:p w14:paraId="6B2DB95B"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542CBA10" w14:textId="77777777" w:rsidR="0047723A" w:rsidRPr="00FB1164" w:rsidRDefault="00431AAB">
            <w:pPr>
              <w:pStyle w:val="TableParagraph"/>
              <w:spacing w:line="157" w:lineRule="exact"/>
              <w:ind w:left="148" w:right="149"/>
              <w:rPr>
                <w:sz w:val="12"/>
                <w:szCs w:val="20"/>
              </w:rPr>
            </w:pPr>
            <w:r w:rsidRPr="00FB1164">
              <w:rPr>
                <w:color w:val="1F1C1D"/>
                <w:sz w:val="12"/>
                <w:szCs w:val="20"/>
              </w:rPr>
              <w:t>n/a</w:t>
            </w:r>
          </w:p>
        </w:tc>
        <w:tc>
          <w:tcPr>
            <w:tcW w:w="1351" w:type="dxa"/>
            <w:shd w:val="clear" w:color="auto" w:fill="EAF1DD"/>
          </w:tcPr>
          <w:p w14:paraId="52EAE821"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18D81E8B"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89" w:type="dxa"/>
            <w:tcBorders>
              <w:right w:val="nil"/>
            </w:tcBorders>
            <w:shd w:val="clear" w:color="auto" w:fill="EAF1DD"/>
          </w:tcPr>
          <w:p w14:paraId="36188B32" w14:textId="77777777" w:rsidR="0047723A" w:rsidRPr="00FB1164" w:rsidRDefault="00431AAB">
            <w:pPr>
              <w:pStyle w:val="TableParagraph"/>
              <w:spacing w:line="157" w:lineRule="exact"/>
              <w:ind w:right="36"/>
              <w:rPr>
                <w:sz w:val="12"/>
                <w:szCs w:val="20"/>
              </w:rPr>
            </w:pPr>
            <w:r w:rsidRPr="00FB1164">
              <w:rPr>
                <w:color w:val="1F1C1D"/>
                <w:w w:val="99"/>
                <w:sz w:val="12"/>
                <w:szCs w:val="20"/>
              </w:rPr>
              <w:t>0</w:t>
            </w:r>
          </w:p>
        </w:tc>
      </w:tr>
      <w:tr w:rsidR="0047723A" w:rsidRPr="00FB1164" w14:paraId="401D595C" w14:textId="77777777">
        <w:trPr>
          <w:trHeight w:val="163"/>
        </w:trPr>
        <w:tc>
          <w:tcPr>
            <w:tcW w:w="1711" w:type="dxa"/>
            <w:vMerge w:val="restart"/>
            <w:tcBorders>
              <w:left w:val="nil"/>
            </w:tcBorders>
            <w:shd w:val="clear" w:color="auto" w:fill="EAF1DD"/>
          </w:tcPr>
          <w:p w14:paraId="41400BBD"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17</w:t>
            </w:r>
          </w:p>
          <w:p w14:paraId="510F188B" w14:textId="77777777" w:rsidR="0047723A" w:rsidRPr="00FB1164" w:rsidRDefault="00431AAB">
            <w:pPr>
              <w:pStyle w:val="TableParagraph"/>
              <w:spacing w:before="2" w:line="149" w:lineRule="exact"/>
              <w:ind w:left="113" w:right="116"/>
              <w:rPr>
                <w:sz w:val="12"/>
                <w:szCs w:val="20"/>
              </w:rPr>
            </w:pPr>
            <w:r w:rsidRPr="00FB1164">
              <w:rPr>
                <w:color w:val="1F1C1D"/>
                <w:sz w:val="12"/>
                <w:szCs w:val="20"/>
              </w:rPr>
              <w:t>1504 Parkview Circle</w:t>
            </w:r>
          </w:p>
        </w:tc>
        <w:tc>
          <w:tcPr>
            <w:tcW w:w="809" w:type="dxa"/>
            <w:shd w:val="clear" w:color="auto" w:fill="EAF1DD"/>
          </w:tcPr>
          <w:p w14:paraId="4B2D5FE4" w14:textId="2CCA1EAC" w:rsidR="0047723A" w:rsidRPr="00FB1164" w:rsidRDefault="00605FC5">
            <w:pPr>
              <w:pStyle w:val="TableParagraph"/>
              <w:spacing w:line="143" w:lineRule="exact"/>
              <w:ind w:left="212" w:right="212"/>
              <w:rPr>
                <w:sz w:val="12"/>
                <w:szCs w:val="20"/>
              </w:rPr>
            </w:pPr>
            <w:r w:rsidRPr="00FB1164">
              <w:rPr>
                <w:color w:val="1F1C1D"/>
                <w:sz w:val="12"/>
                <w:szCs w:val="20"/>
              </w:rPr>
              <w:t>2019</w:t>
            </w:r>
          </w:p>
        </w:tc>
        <w:tc>
          <w:tcPr>
            <w:tcW w:w="1260" w:type="dxa"/>
            <w:shd w:val="clear" w:color="auto" w:fill="EAF1DD"/>
          </w:tcPr>
          <w:p w14:paraId="26C48E0A"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shd w:val="clear" w:color="auto" w:fill="EAF1DD"/>
          </w:tcPr>
          <w:p w14:paraId="5D89D1CC" w14:textId="77777777" w:rsidR="0047723A" w:rsidRPr="00FB1164" w:rsidRDefault="00431AAB">
            <w:pPr>
              <w:pStyle w:val="TableParagraph"/>
              <w:spacing w:line="143" w:lineRule="exact"/>
              <w:ind w:left="148" w:right="149"/>
              <w:rPr>
                <w:sz w:val="12"/>
                <w:szCs w:val="20"/>
              </w:rPr>
            </w:pPr>
            <w:r w:rsidRPr="00FB1164">
              <w:rPr>
                <w:color w:val="1F1C1D"/>
                <w:sz w:val="12"/>
                <w:szCs w:val="20"/>
              </w:rPr>
              <w:t>n/a</w:t>
            </w:r>
          </w:p>
        </w:tc>
        <w:tc>
          <w:tcPr>
            <w:tcW w:w="1351" w:type="dxa"/>
            <w:shd w:val="clear" w:color="auto" w:fill="EAF1DD"/>
          </w:tcPr>
          <w:p w14:paraId="0B4279D8"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shd w:val="clear" w:color="auto" w:fill="EAF1DD"/>
          </w:tcPr>
          <w:p w14:paraId="10491B2E"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89" w:type="dxa"/>
            <w:tcBorders>
              <w:right w:val="nil"/>
            </w:tcBorders>
            <w:shd w:val="clear" w:color="auto" w:fill="EAF1DD"/>
          </w:tcPr>
          <w:p w14:paraId="5FA460AB" w14:textId="77777777" w:rsidR="0047723A" w:rsidRPr="00FB1164" w:rsidRDefault="00431AAB">
            <w:pPr>
              <w:pStyle w:val="TableParagraph"/>
              <w:spacing w:line="143" w:lineRule="exact"/>
              <w:ind w:right="36"/>
              <w:rPr>
                <w:sz w:val="12"/>
                <w:szCs w:val="20"/>
              </w:rPr>
            </w:pPr>
            <w:r w:rsidRPr="00FB1164">
              <w:rPr>
                <w:color w:val="1F1C1D"/>
                <w:w w:val="99"/>
                <w:sz w:val="12"/>
                <w:szCs w:val="20"/>
              </w:rPr>
              <w:t>0</w:t>
            </w:r>
          </w:p>
        </w:tc>
      </w:tr>
      <w:tr w:rsidR="0047723A" w:rsidRPr="00FB1164" w14:paraId="5206B9C0" w14:textId="77777777">
        <w:trPr>
          <w:trHeight w:val="160"/>
        </w:trPr>
        <w:tc>
          <w:tcPr>
            <w:tcW w:w="1711" w:type="dxa"/>
            <w:vMerge/>
            <w:tcBorders>
              <w:top w:val="nil"/>
              <w:left w:val="nil"/>
            </w:tcBorders>
            <w:shd w:val="clear" w:color="auto" w:fill="EAF1DD"/>
          </w:tcPr>
          <w:p w14:paraId="40FA0513" w14:textId="77777777" w:rsidR="0047723A" w:rsidRPr="00FB1164" w:rsidRDefault="0047723A">
            <w:pPr>
              <w:rPr>
                <w:sz w:val="2"/>
                <w:szCs w:val="2"/>
              </w:rPr>
            </w:pPr>
          </w:p>
        </w:tc>
        <w:tc>
          <w:tcPr>
            <w:tcW w:w="809" w:type="dxa"/>
          </w:tcPr>
          <w:p w14:paraId="52A17DE5" w14:textId="100467A0"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1867ABC9"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5C35FF95" w14:textId="77777777" w:rsidR="0047723A" w:rsidRPr="00FB1164" w:rsidRDefault="00431AAB">
            <w:pPr>
              <w:pStyle w:val="TableParagraph"/>
              <w:spacing w:line="141" w:lineRule="exact"/>
              <w:ind w:left="148" w:right="149"/>
              <w:rPr>
                <w:sz w:val="12"/>
                <w:szCs w:val="20"/>
              </w:rPr>
            </w:pPr>
            <w:r w:rsidRPr="00FB1164">
              <w:rPr>
                <w:color w:val="1F1C1D"/>
                <w:sz w:val="12"/>
                <w:szCs w:val="20"/>
              </w:rPr>
              <w:t>n/a</w:t>
            </w:r>
          </w:p>
        </w:tc>
        <w:tc>
          <w:tcPr>
            <w:tcW w:w="1351" w:type="dxa"/>
            <w:shd w:val="clear" w:color="auto" w:fill="EAF1DD"/>
          </w:tcPr>
          <w:p w14:paraId="1E9ACE7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33F0B00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89" w:type="dxa"/>
            <w:tcBorders>
              <w:right w:val="nil"/>
            </w:tcBorders>
            <w:shd w:val="clear" w:color="auto" w:fill="EAF1DD"/>
          </w:tcPr>
          <w:p w14:paraId="339E1134" w14:textId="77777777" w:rsidR="0047723A" w:rsidRPr="00FB1164" w:rsidRDefault="00431AAB">
            <w:pPr>
              <w:pStyle w:val="TableParagraph"/>
              <w:spacing w:line="141" w:lineRule="exact"/>
              <w:ind w:right="36"/>
              <w:rPr>
                <w:sz w:val="12"/>
                <w:szCs w:val="20"/>
              </w:rPr>
            </w:pPr>
            <w:r w:rsidRPr="00FB1164">
              <w:rPr>
                <w:color w:val="1F1C1D"/>
                <w:w w:val="99"/>
                <w:sz w:val="12"/>
                <w:szCs w:val="20"/>
              </w:rPr>
              <w:t>0</w:t>
            </w:r>
          </w:p>
        </w:tc>
      </w:tr>
    </w:tbl>
    <w:p w14:paraId="6710EDFD" w14:textId="77777777" w:rsidR="0047723A" w:rsidRPr="00FB1164" w:rsidRDefault="0047723A">
      <w:pPr>
        <w:spacing w:line="141" w:lineRule="exact"/>
        <w:rPr>
          <w:sz w:val="12"/>
          <w:szCs w:val="20"/>
        </w:rPr>
        <w:sectPr w:rsidR="0047723A" w:rsidRPr="00FB1164">
          <w:pgSz w:w="12240" w:h="16340"/>
          <w:pgMar w:top="1420" w:right="240" w:bottom="1100" w:left="20" w:header="0" w:footer="906" w:gutter="0"/>
          <w:cols w:space="720"/>
        </w:sectPr>
      </w:pPr>
    </w:p>
    <w:tbl>
      <w:tblPr>
        <w:tblW w:w="0" w:type="auto"/>
        <w:tblInd w:w="347" w:type="dxa"/>
        <w:tblBorders>
          <w:top w:val="single" w:sz="2" w:space="0" w:color="C2D69B"/>
          <w:left w:val="single" w:sz="2" w:space="0" w:color="C2D69B"/>
          <w:bottom w:val="single" w:sz="2" w:space="0" w:color="C2D69B"/>
          <w:right w:val="single" w:sz="2" w:space="0" w:color="C2D69B"/>
          <w:insideH w:val="single" w:sz="2" w:space="0" w:color="C2D69B"/>
          <w:insideV w:val="single" w:sz="2" w:space="0" w:color="C2D69B"/>
        </w:tblBorders>
        <w:tblLayout w:type="fixed"/>
        <w:tblCellMar>
          <w:left w:w="0" w:type="dxa"/>
          <w:right w:w="0" w:type="dxa"/>
        </w:tblCellMar>
        <w:tblLook w:val="01E0" w:firstRow="1" w:lastRow="1" w:firstColumn="1" w:lastColumn="1" w:noHBand="0" w:noVBand="0"/>
      </w:tblPr>
      <w:tblGrid>
        <w:gridCol w:w="1711"/>
        <w:gridCol w:w="809"/>
        <w:gridCol w:w="1260"/>
        <w:gridCol w:w="1260"/>
        <w:gridCol w:w="1351"/>
        <w:gridCol w:w="1980"/>
        <w:gridCol w:w="2755"/>
      </w:tblGrid>
      <w:tr w:rsidR="0047723A" w:rsidRPr="00FB1164" w14:paraId="67832CDA" w14:textId="77777777">
        <w:trPr>
          <w:trHeight w:val="172"/>
        </w:trPr>
        <w:tc>
          <w:tcPr>
            <w:tcW w:w="1711" w:type="dxa"/>
            <w:tcBorders>
              <w:left w:val="nil"/>
            </w:tcBorders>
            <w:shd w:val="clear" w:color="auto" w:fill="EAF1DD"/>
          </w:tcPr>
          <w:p w14:paraId="0F86EAB0" w14:textId="77777777" w:rsidR="0047723A" w:rsidRPr="00FB1164" w:rsidRDefault="00431AAB">
            <w:pPr>
              <w:pStyle w:val="TableParagraph"/>
              <w:spacing w:line="153" w:lineRule="exact"/>
              <w:ind w:left="136"/>
              <w:jc w:val="left"/>
              <w:rPr>
                <w:sz w:val="12"/>
                <w:szCs w:val="20"/>
              </w:rPr>
            </w:pPr>
            <w:r w:rsidRPr="00FB1164">
              <w:rPr>
                <w:color w:val="1F1C1D"/>
                <w:sz w:val="12"/>
                <w:szCs w:val="20"/>
              </w:rPr>
              <w:lastRenderedPageBreak/>
              <w:t>Steubenville, Ohio 43952</w:t>
            </w:r>
          </w:p>
        </w:tc>
        <w:tc>
          <w:tcPr>
            <w:tcW w:w="809" w:type="dxa"/>
            <w:shd w:val="clear" w:color="auto" w:fill="EAF1DD"/>
          </w:tcPr>
          <w:p w14:paraId="45E62B5E" w14:textId="1E480384" w:rsidR="0047723A" w:rsidRPr="00FB1164" w:rsidRDefault="00431AAB">
            <w:pPr>
              <w:pStyle w:val="TableParagraph"/>
              <w:spacing w:line="153" w:lineRule="exact"/>
              <w:ind w:left="212" w:right="212"/>
              <w:rPr>
                <w:sz w:val="12"/>
                <w:szCs w:val="20"/>
              </w:rPr>
            </w:pPr>
            <w:r w:rsidRPr="00FB1164">
              <w:rPr>
                <w:color w:val="1F1C1D"/>
                <w:sz w:val="12"/>
                <w:szCs w:val="20"/>
              </w:rPr>
              <w:t>20</w:t>
            </w:r>
            <w:r w:rsidR="003028A0" w:rsidRPr="00FB1164">
              <w:rPr>
                <w:color w:val="1F1C1D"/>
                <w:sz w:val="12"/>
                <w:szCs w:val="20"/>
              </w:rPr>
              <w:t>17</w:t>
            </w:r>
          </w:p>
        </w:tc>
        <w:tc>
          <w:tcPr>
            <w:tcW w:w="1260" w:type="dxa"/>
            <w:shd w:val="clear" w:color="auto" w:fill="EAF1DD"/>
          </w:tcPr>
          <w:p w14:paraId="2A1A8F4A"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shd w:val="clear" w:color="auto" w:fill="EAF1DD"/>
          </w:tcPr>
          <w:p w14:paraId="57F7D110" w14:textId="77777777" w:rsidR="0047723A" w:rsidRPr="00FB1164" w:rsidRDefault="00431AAB">
            <w:pPr>
              <w:pStyle w:val="TableParagraph"/>
              <w:spacing w:line="153" w:lineRule="exact"/>
              <w:ind w:right="543"/>
              <w:jc w:val="right"/>
              <w:rPr>
                <w:sz w:val="12"/>
                <w:szCs w:val="20"/>
              </w:rPr>
            </w:pPr>
            <w:r w:rsidRPr="00FB1164">
              <w:rPr>
                <w:color w:val="1F1C1D"/>
                <w:sz w:val="12"/>
                <w:szCs w:val="20"/>
              </w:rPr>
              <w:t>n/a</w:t>
            </w:r>
          </w:p>
        </w:tc>
        <w:tc>
          <w:tcPr>
            <w:tcW w:w="1351" w:type="dxa"/>
            <w:shd w:val="clear" w:color="auto" w:fill="EAF1DD"/>
          </w:tcPr>
          <w:p w14:paraId="591C4214"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shd w:val="clear" w:color="auto" w:fill="EAF1DD"/>
          </w:tcPr>
          <w:p w14:paraId="2C1FEF5B"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55" w:type="dxa"/>
            <w:tcBorders>
              <w:right w:val="nil"/>
            </w:tcBorders>
            <w:shd w:val="clear" w:color="auto" w:fill="EAF1DD"/>
          </w:tcPr>
          <w:p w14:paraId="602E33B9"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r>
      <w:tr w:rsidR="0047723A" w:rsidRPr="00FB1164" w14:paraId="0AB9953B" w14:textId="77777777">
        <w:trPr>
          <w:trHeight w:val="235"/>
        </w:trPr>
        <w:tc>
          <w:tcPr>
            <w:tcW w:w="1711" w:type="dxa"/>
            <w:vMerge w:val="restart"/>
            <w:tcBorders>
              <w:left w:val="nil"/>
            </w:tcBorders>
            <w:shd w:val="clear" w:color="auto" w:fill="EAF1DD"/>
          </w:tcPr>
          <w:p w14:paraId="2E5C8F92" w14:textId="77777777" w:rsidR="0047723A" w:rsidRPr="00FB1164" w:rsidRDefault="00431AAB">
            <w:pPr>
              <w:pStyle w:val="TableParagraph"/>
              <w:ind w:left="116" w:right="116"/>
              <w:rPr>
                <w:sz w:val="12"/>
                <w:szCs w:val="20"/>
              </w:rPr>
            </w:pPr>
            <w:r w:rsidRPr="00FB1164">
              <w:rPr>
                <w:color w:val="1F1C1D"/>
                <w:sz w:val="12"/>
                <w:szCs w:val="20"/>
              </w:rPr>
              <w:t>Assisi Heights 18 1512Parkview Circle Steubenville, Ohio 43952</w:t>
            </w:r>
          </w:p>
        </w:tc>
        <w:tc>
          <w:tcPr>
            <w:tcW w:w="809" w:type="dxa"/>
          </w:tcPr>
          <w:p w14:paraId="2FFCAEDA" w14:textId="5DA5FEC1"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0BCCC0BB"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490A901D"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35477BA2"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125EBA30"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57199017"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3F11BEF8" w14:textId="77777777">
        <w:trPr>
          <w:trHeight w:val="160"/>
        </w:trPr>
        <w:tc>
          <w:tcPr>
            <w:tcW w:w="1711" w:type="dxa"/>
            <w:vMerge/>
            <w:tcBorders>
              <w:top w:val="nil"/>
              <w:left w:val="nil"/>
            </w:tcBorders>
            <w:shd w:val="clear" w:color="auto" w:fill="EAF1DD"/>
          </w:tcPr>
          <w:p w14:paraId="0C9EA7DE" w14:textId="77777777" w:rsidR="0047723A" w:rsidRPr="00FB1164" w:rsidRDefault="0047723A">
            <w:pPr>
              <w:rPr>
                <w:sz w:val="2"/>
                <w:szCs w:val="2"/>
              </w:rPr>
            </w:pPr>
          </w:p>
        </w:tc>
        <w:tc>
          <w:tcPr>
            <w:tcW w:w="809" w:type="dxa"/>
            <w:shd w:val="clear" w:color="auto" w:fill="EAF1DD"/>
          </w:tcPr>
          <w:p w14:paraId="3D9AA24D" w14:textId="4A05B76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705135B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7686B433"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8BBF92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4E51DA9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353B4D5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5DF58E64" w14:textId="77777777">
        <w:trPr>
          <w:trHeight w:val="201"/>
        </w:trPr>
        <w:tc>
          <w:tcPr>
            <w:tcW w:w="1711" w:type="dxa"/>
            <w:vMerge/>
            <w:tcBorders>
              <w:top w:val="nil"/>
              <w:left w:val="nil"/>
            </w:tcBorders>
            <w:shd w:val="clear" w:color="auto" w:fill="EAF1DD"/>
          </w:tcPr>
          <w:p w14:paraId="26D7FFD2" w14:textId="77777777" w:rsidR="0047723A" w:rsidRPr="00FB1164" w:rsidRDefault="0047723A">
            <w:pPr>
              <w:rPr>
                <w:sz w:val="2"/>
                <w:szCs w:val="2"/>
              </w:rPr>
            </w:pPr>
          </w:p>
        </w:tc>
        <w:tc>
          <w:tcPr>
            <w:tcW w:w="809" w:type="dxa"/>
          </w:tcPr>
          <w:p w14:paraId="477DD8F4" w14:textId="24A6636B"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41F8F549"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06E6D9E6"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61420101"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3C2D62E6"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3437DBBC"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69645989" w14:textId="77777777">
        <w:trPr>
          <w:trHeight w:val="160"/>
        </w:trPr>
        <w:tc>
          <w:tcPr>
            <w:tcW w:w="1711" w:type="dxa"/>
            <w:vMerge w:val="restart"/>
            <w:tcBorders>
              <w:left w:val="nil"/>
            </w:tcBorders>
            <w:shd w:val="clear" w:color="auto" w:fill="EAF1DD"/>
          </w:tcPr>
          <w:p w14:paraId="30647D07"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19</w:t>
            </w:r>
          </w:p>
          <w:p w14:paraId="1A1D4232" w14:textId="77777777" w:rsidR="0047723A" w:rsidRPr="00FB1164" w:rsidRDefault="00431AAB">
            <w:pPr>
              <w:pStyle w:val="TableParagraph"/>
              <w:ind w:left="113" w:right="116"/>
              <w:rPr>
                <w:sz w:val="12"/>
                <w:szCs w:val="20"/>
              </w:rPr>
            </w:pPr>
            <w:r w:rsidRPr="00FB1164">
              <w:rPr>
                <w:color w:val="1F1C1D"/>
                <w:sz w:val="12"/>
                <w:szCs w:val="20"/>
              </w:rPr>
              <w:t>1516 Parkview Circle</w:t>
            </w:r>
          </w:p>
          <w:p w14:paraId="6F814B08"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4E286E10" w14:textId="066D51A6"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001334E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7BE15AA1"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F5ED51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4421AB8C"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ABEEBA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57AFD7DC" w14:textId="77777777">
        <w:trPr>
          <w:trHeight w:val="160"/>
        </w:trPr>
        <w:tc>
          <w:tcPr>
            <w:tcW w:w="1711" w:type="dxa"/>
            <w:vMerge/>
            <w:tcBorders>
              <w:top w:val="nil"/>
              <w:left w:val="nil"/>
            </w:tcBorders>
            <w:shd w:val="clear" w:color="auto" w:fill="EAF1DD"/>
          </w:tcPr>
          <w:p w14:paraId="49CBC91E" w14:textId="77777777" w:rsidR="0047723A" w:rsidRPr="00FB1164" w:rsidRDefault="0047723A">
            <w:pPr>
              <w:rPr>
                <w:sz w:val="2"/>
                <w:szCs w:val="2"/>
              </w:rPr>
            </w:pPr>
          </w:p>
        </w:tc>
        <w:tc>
          <w:tcPr>
            <w:tcW w:w="809" w:type="dxa"/>
          </w:tcPr>
          <w:p w14:paraId="29EF5067" w14:textId="34C9B955"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5CEC445A"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6F070EBA"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CCCF43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5DC12177"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52DC37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BBD3DCC" w14:textId="77777777">
        <w:trPr>
          <w:trHeight w:val="160"/>
        </w:trPr>
        <w:tc>
          <w:tcPr>
            <w:tcW w:w="1711" w:type="dxa"/>
            <w:vMerge/>
            <w:tcBorders>
              <w:top w:val="nil"/>
              <w:left w:val="nil"/>
            </w:tcBorders>
            <w:shd w:val="clear" w:color="auto" w:fill="EAF1DD"/>
          </w:tcPr>
          <w:p w14:paraId="0FF8FEE6" w14:textId="77777777" w:rsidR="0047723A" w:rsidRPr="00FB1164" w:rsidRDefault="0047723A">
            <w:pPr>
              <w:rPr>
                <w:sz w:val="2"/>
                <w:szCs w:val="2"/>
              </w:rPr>
            </w:pPr>
          </w:p>
        </w:tc>
        <w:tc>
          <w:tcPr>
            <w:tcW w:w="809" w:type="dxa"/>
            <w:shd w:val="clear" w:color="auto" w:fill="EAF1DD"/>
          </w:tcPr>
          <w:p w14:paraId="5E576737" w14:textId="1EA42D92"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5A1F828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05DF047B"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7BBA631"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54E398E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3A6D3CA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9E09912" w14:textId="77777777">
        <w:trPr>
          <w:trHeight w:val="160"/>
        </w:trPr>
        <w:tc>
          <w:tcPr>
            <w:tcW w:w="1711" w:type="dxa"/>
            <w:vMerge w:val="restart"/>
            <w:tcBorders>
              <w:left w:val="nil"/>
            </w:tcBorders>
            <w:shd w:val="clear" w:color="auto" w:fill="EAF1DD"/>
          </w:tcPr>
          <w:p w14:paraId="75F86E22"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20</w:t>
            </w:r>
          </w:p>
          <w:p w14:paraId="56A602F0" w14:textId="77777777" w:rsidR="0047723A" w:rsidRPr="00FB1164" w:rsidRDefault="00431AAB">
            <w:pPr>
              <w:pStyle w:val="TableParagraph"/>
              <w:ind w:left="113" w:right="116"/>
              <w:rPr>
                <w:sz w:val="12"/>
                <w:szCs w:val="20"/>
              </w:rPr>
            </w:pPr>
            <w:r w:rsidRPr="00FB1164">
              <w:rPr>
                <w:color w:val="1F1C1D"/>
                <w:sz w:val="12"/>
                <w:szCs w:val="20"/>
              </w:rPr>
              <w:t>1520 Parkview Circle</w:t>
            </w:r>
          </w:p>
          <w:p w14:paraId="39CBA34E"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5444B350" w14:textId="74617A82"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6A9FE4F1"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131EEC7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46133F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40137C2C"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68F7DF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67D9CD39" w14:textId="77777777">
        <w:trPr>
          <w:trHeight w:val="208"/>
        </w:trPr>
        <w:tc>
          <w:tcPr>
            <w:tcW w:w="1711" w:type="dxa"/>
            <w:vMerge/>
            <w:tcBorders>
              <w:top w:val="nil"/>
              <w:left w:val="nil"/>
            </w:tcBorders>
            <w:shd w:val="clear" w:color="auto" w:fill="EAF1DD"/>
          </w:tcPr>
          <w:p w14:paraId="085CF254" w14:textId="77777777" w:rsidR="0047723A" w:rsidRPr="00FB1164" w:rsidRDefault="0047723A">
            <w:pPr>
              <w:rPr>
                <w:sz w:val="2"/>
                <w:szCs w:val="2"/>
              </w:rPr>
            </w:pPr>
          </w:p>
        </w:tc>
        <w:tc>
          <w:tcPr>
            <w:tcW w:w="809" w:type="dxa"/>
            <w:shd w:val="clear" w:color="auto" w:fill="EAF1DD"/>
          </w:tcPr>
          <w:p w14:paraId="70C92920" w14:textId="16095A19"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703B9BB2"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shd w:val="clear" w:color="auto" w:fill="EAF1DD"/>
          </w:tcPr>
          <w:p w14:paraId="39D0EB3C"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1EDD221C"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shd w:val="clear" w:color="auto" w:fill="EAF1DD"/>
          </w:tcPr>
          <w:p w14:paraId="24724053"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4E1A73D0"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2135408D" w14:textId="77777777">
        <w:trPr>
          <w:trHeight w:val="160"/>
        </w:trPr>
        <w:tc>
          <w:tcPr>
            <w:tcW w:w="1711" w:type="dxa"/>
            <w:vMerge/>
            <w:tcBorders>
              <w:top w:val="nil"/>
              <w:left w:val="nil"/>
            </w:tcBorders>
            <w:shd w:val="clear" w:color="auto" w:fill="EAF1DD"/>
          </w:tcPr>
          <w:p w14:paraId="29A2FBAB" w14:textId="77777777" w:rsidR="0047723A" w:rsidRPr="00FB1164" w:rsidRDefault="0047723A">
            <w:pPr>
              <w:rPr>
                <w:sz w:val="2"/>
                <w:szCs w:val="2"/>
              </w:rPr>
            </w:pPr>
          </w:p>
        </w:tc>
        <w:tc>
          <w:tcPr>
            <w:tcW w:w="809" w:type="dxa"/>
          </w:tcPr>
          <w:p w14:paraId="6C9DA18A" w14:textId="2763D100"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764B23D7"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3BAAE0EC"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5839447"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43DC39C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72A0E31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697432DB" w14:textId="77777777">
        <w:trPr>
          <w:trHeight w:val="160"/>
        </w:trPr>
        <w:tc>
          <w:tcPr>
            <w:tcW w:w="1711" w:type="dxa"/>
            <w:vMerge w:val="restart"/>
            <w:tcBorders>
              <w:left w:val="nil"/>
            </w:tcBorders>
            <w:shd w:val="clear" w:color="auto" w:fill="EAF1DD"/>
          </w:tcPr>
          <w:p w14:paraId="12FA2E7A"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21</w:t>
            </w:r>
          </w:p>
          <w:p w14:paraId="22D5BC37" w14:textId="77777777" w:rsidR="0047723A" w:rsidRPr="00FB1164" w:rsidRDefault="00431AAB">
            <w:pPr>
              <w:pStyle w:val="TableParagraph"/>
              <w:ind w:left="111" w:right="116"/>
              <w:rPr>
                <w:sz w:val="12"/>
                <w:szCs w:val="20"/>
              </w:rPr>
            </w:pPr>
            <w:r w:rsidRPr="00FB1164">
              <w:rPr>
                <w:color w:val="1F1C1D"/>
                <w:sz w:val="12"/>
                <w:szCs w:val="20"/>
              </w:rPr>
              <w:t>1524 Parkview Circle</w:t>
            </w:r>
          </w:p>
          <w:p w14:paraId="7CA23ECD"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775040D8" w14:textId="77D8C55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5CD4A0C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64287A9C"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FF492B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4ADE487"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7E24EBB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0409519" w14:textId="77777777">
        <w:trPr>
          <w:trHeight w:val="172"/>
        </w:trPr>
        <w:tc>
          <w:tcPr>
            <w:tcW w:w="1711" w:type="dxa"/>
            <w:vMerge/>
            <w:tcBorders>
              <w:top w:val="nil"/>
              <w:left w:val="nil"/>
            </w:tcBorders>
            <w:shd w:val="clear" w:color="auto" w:fill="EAF1DD"/>
          </w:tcPr>
          <w:p w14:paraId="29CFF82B" w14:textId="77777777" w:rsidR="0047723A" w:rsidRPr="00FB1164" w:rsidRDefault="0047723A">
            <w:pPr>
              <w:rPr>
                <w:sz w:val="2"/>
                <w:szCs w:val="2"/>
              </w:rPr>
            </w:pPr>
          </w:p>
        </w:tc>
        <w:tc>
          <w:tcPr>
            <w:tcW w:w="809" w:type="dxa"/>
          </w:tcPr>
          <w:p w14:paraId="2A703FB9" w14:textId="244DA65D" w:rsidR="0047723A" w:rsidRPr="00FB1164" w:rsidRDefault="00431AAB">
            <w:pPr>
              <w:pStyle w:val="TableParagraph"/>
              <w:spacing w:line="153"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2F49553B"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tcPr>
          <w:p w14:paraId="2B5774AD" w14:textId="77777777" w:rsidR="0047723A" w:rsidRPr="00FB1164" w:rsidRDefault="00431AAB">
            <w:pPr>
              <w:pStyle w:val="TableParagraph"/>
              <w:spacing w:line="153" w:lineRule="exact"/>
              <w:ind w:right="543"/>
              <w:jc w:val="right"/>
              <w:rPr>
                <w:sz w:val="12"/>
                <w:szCs w:val="20"/>
              </w:rPr>
            </w:pPr>
            <w:r w:rsidRPr="00FB1164">
              <w:rPr>
                <w:color w:val="1F1C1D"/>
                <w:sz w:val="12"/>
                <w:szCs w:val="20"/>
              </w:rPr>
              <w:t>n/a</w:t>
            </w:r>
          </w:p>
        </w:tc>
        <w:tc>
          <w:tcPr>
            <w:tcW w:w="1351" w:type="dxa"/>
            <w:shd w:val="clear" w:color="auto" w:fill="EAF1DD"/>
          </w:tcPr>
          <w:p w14:paraId="5523EC2F"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tcPr>
          <w:p w14:paraId="5E28B105"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55" w:type="dxa"/>
            <w:tcBorders>
              <w:right w:val="nil"/>
            </w:tcBorders>
            <w:shd w:val="clear" w:color="auto" w:fill="EAF1DD"/>
          </w:tcPr>
          <w:p w14:paraId="5A1C06E0"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r>
      <w:tr w:rsidR="0047723A" w:rsidRPr="00FB1164" w14:paraId="1FBA7EBF" w14:textId="77777777">
        <w:trPr>
          <w:trHeight w:val="160"/>
        </w:trPr>
        <w:tc>
          <w:tcPr>
            <w:tcW w:w="1711" w:type="dxa"/>
            <w:vMerge/>
            <w:tcBorders>
              <w:top w:val="nil"/>
              <w:left w:val="nil"/>
            </w:tcBorders>
            <w:shd w:val="clear" w:color="auto" w:fill="EAF1DD"/>
          </w:tcPr>
          <w:p w14:paraId="48A48BC4" w14:textId="77777777" w:rsidR="0047723A" w:rsidRPr="00FB1164" w:rsidRDefault="0047723A">
            <w:pPr>
              <w:rPr>
                <w:sz w:val="2"/>
                <w:szCs w:val="2"/>
              </w:rPr>
            </w:pPr>
          </w:p>
        </w:tc>
        <w:tc>
          <w:tcPr>
            <w:tcW w:w="809" w:type="dxa"/>
            <w:shd w:val="clear" w:color="auto" w:fill="EAF1DD"/>
          </w:tcPr>
          <w:p w14:paraId="6B92B412" w14:textId="6F4C9214"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761304E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2B0278D"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4AEA1C0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241D6D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02DAD217"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5586C8F" w14:textId="77777777">
        <w:trPr>
          <w:trHeight w:val="160"/>
        </w:trPr>
        <w:tc>
          <w:tcPr>
            <w:tcW w:w="1711" w:type="dxa"/>
            <w:vMerge w:val="restart"/>
            <w:tcBorders>
              <w:left w:val="nil"/>
            </w:tcBorders>
            <w:shd w:val="clear" w:color="auto" w:fill="EAF1DD"/>
          </w:tcPr>
          <w:p w14:paraId="509D1651"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22</w:t>
            </w:r>
          </w:p>
          <w:p w14:paraId="356E035C" w14:textId="77777777" w:rsidR="0047723A" w:rsidRPr="00FB1164" w:rsidRDefault="00431AAB">
            <w:pPr>
              <w:pStyle w:val="TableParagraph"/>
              <w:ind w:left="113" w:right="116"/>
              <w:rPr>
                <w:sz w:val="12"/>
                <w:szCs w:val="20"/>
              </w:rPr>
            </w:pPr>
            <w:r w:rsidRPr="00FB1164">
              <w:rPr>
                <w:color w:val="1F1C1D"/>
                <w:sz w:val="12"/>
                <w:szCs w:val="20"/>
              </w:rPr>
              <w:t>1528 Parkview Circle</w:t>
            </w:r>
          </w:p>
          <w:p w14:paraId="5883A368"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tcPr>
          <w:p w14:paraId="4D20B575" w14:textId="59C5DCE3"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7ADE19D3"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3591A911"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00FBCE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66CFC270"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B63239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F357F49" w14:textId="77777777">
        <w:trPr>
          <w:trHeight w:val="160"/>
        </w:trPr>
        <w:tc>
          <w:tcPr>
            <w:tcW w:w="1711" w:type="dxa"/>
            <w:vMerge/>
            <w:tcBorders>
              <w:top w:val="nil"/>
              <w:left w:val="nil"/>
            </w:tcBorders>
            <w:shd w:val="clear" w:color="auto" w:fill="EAF1DD"/>
          </w:tcPr>
          <w:p w14:paraId="1C497F98" w14:textId="77777777" w:rsidR="0047723A" w:rsidRPr="00FB1164" w:rsidRDefault="0047723A">
            <w:pPr>
              <w:rPr>
                <w:sz w:val="2"/>
                <w:szCs w:val="2"/>
              </w:rPr>
            </w:pPr>
          </w:p>
        </w:tc>
        <w:tc>
          <w:tcPr>
            <w:tcW w:w="809" w:type="dxa"/>
            <w:shd w:val="clear" w:color="auto" w:fill="EAF1DD"/>
          </w:tcPr>
          <w:p w14:paraId="4AB0B54C" w14:textId="176E228F"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7827FE9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315F1331"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7700FF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120AC4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2D7CFE5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689A7640" w14:textId="77777777">
        <w:trPr>
          <w:trHeight w:val="160"/>
        </w:trPr>
        <w:tc>
          <w:tcPr>
            <w:tcW w:w="1711" w:type="dxa"/>
            <w:vMerge/>
            <w:tcBorders>
              <w:top w:val="nil"/>
              <w:left w:val="nil"/>
            </w:tcBorders>
            <w:shd w:val="clear" w:color="auto" w:fill="EAF1DD"/>
          </w:tcPr>
          <w:p w14:paraId="3260D1C9" w14:textId="77777777" w:rsidR="0047723A" w:rsidRPr="00FB1164" w:rsidRDefault="0047723A">
            <w:pPr>
              <w:rPr>
                <w:sz w:val="2"/>
                <w:szCs w:val="2"/>
              </w:rPr>
            </w:pPr>
          </w:p>
        </w:tc>
        <w:tc>
          <w:tcPr>
            <w:tcW w:w="809" w:type="dxa"/>
          </w:tcPr>
          <w:p w14:paraId="475CE3AF" w14:textId="23C77AFC"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51979E5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40A273C7"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340830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4CEF159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0B1CBD6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480278AE" w14:textId="77777777">
        <w:trPr>
          <w:trHeight w:val="162"/>
        </w:trPr>
        <w:tc>
          <w:tcPr>
            <w:tcW w:w="1711" w:type="dxa"/>
            <w:vMerge w:val="restart"/>
            <w:tcBorders>
              <w:left w:val="nil"/>
            </w:tcBorders>
            <w:shd w:val="clear" w:color="auto" w:fill="EAF1DD"/>
          </w:tcPr>
          <w:p w14:paraId="08B755B0" w14:textId="77777777" w:rsidR="0047723A" w:rsidRPr="00FB1164" w:rsidRDefault="00431AAB">
            <w:pPr>
              <w:pStyle w:val="TableParagraph"/>
              <w:spacing w:line="160" w:lineRule="exact"/>
              <w:ind w:left="116" w:right="116"/>
              <w:rPr>
                <w:sz w:val="12"/>
                <w:szCs w:val="20"/>
              </w:rPr>
            </w:pPr>
            <w:r w:rsidRPr="00FB1164">
              <w:rPr>
                <w:color w:val="1F1C1D"/>
                <w:sz w:val="12"/>
                <w:szCs w:val="20"/>
              </w:rPr>
              <w:t>Assisi Heights 23</w:t>
            </w:r>
          </w:p>
          <w:p w14:paraId="7C5EEBA5" w14:textId="77777777" w:rsidR="0047723A" w:rsidRPr="00FB1164" w:rsidRDefault="00431AAB">
            <w:pPr>
              <w:pStyle w:val="TableParagraph"/>
              <w:ind w:left="113" w:right="116"/>
              <w:rPr>
                <w:sz w:val="12"/>
                <w:szCs w:val="20"/>
              </w:rPr>
            </w:pPr>
            <w:r w:rsidRPr="00FB1164">
              <w:rPr>
                <w:color w:val="1F1C1D"/>
                <w:sz w:val="12"/>
                <w:szCs w:val="20"/>
              </w:rPr>
              <w:t>1532 Parkview Circle</w:t>
            </w:r>
          </w:p>
          <w:p w14:paraId="6083074F"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1DBC50F8" w14:textId="34948EE4" w:rsidR="0047723A" w:rsidRPr="00FB1164" w:rsidRDefault="00431AAB">
            <w:pPr>
              <w:pStyle w:val="TableParagraph"/>
              <w:spacing w:line="143"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5C7B09D1"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shd w:val="clear" w:color="auto" w:fill="EAF1DD"/>
          </w:tcPr>
          <w:p w14:paraId="77347AF4" w14:textId="77777777" w:rsidR="0047723A" w:rsidRPr="00FB1164" w:rsidRDefault="00431AAB">
            <w:pPr>
              <w:pStyle w:val="TableParagraph"/>
              <w:spacing w:line="143" w:lineRule="exact"/>
              <w:ind w:right="543"/>
              <w:jc w:val="right"/>
              <w:rPr>
                <w:sz w:val="12"/>
                <w:szCs w:val="20"/>
              </w:rPr>
            </w:pPr>
            <w:r w:rsidRPr="00FB1164">
              <w:rPr>
                <w:color w:val="1F1C1D"/>
                <w:sz w:val="12"/>
                <w:szCs w:val="20"/>
              </w:rPr>
              <w:t>n/a</w:t>
            </w:r>
          </w:p>
        </w:tc>
        <w:tc>
          <w:tcPr>
            <w:tcW w:w="1351" w:type="dxa"/>
            <w:shd w:val="clear" w:color="auto" w:fill="EAF1DD"/>
          </w:tcPr>
          <w:p w14:paraId="335DCF4A"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shd w:val="clear" w:color="auto" w:fill="EAF1DD"/>
          </w:tcPr>
          <w:p w14:paraId="30E60C0C"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55" w:type="dxa"/>
            <w:tcBorders>
              <w:right w:val="nil"/>
            </w:tcBorders>
            <w:shd w:val="clear" w:color="auto" w:fill="EAF1DD"/>
          </w:tcPr>
          <w:p w14:paraId="0468EAC0"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r>
      <w:tr w:rsidR="0047723A" w:rsidRPr="00FB1164" w14:paraId="7066AEC6" w14:textId="77777777">
        <w:trPr>
          <w:trHeight w:val="160"/>
        </w:trPr>
        <w:tc>
          <w:tcPr>
            <w:tcW w:w="1711" w:type="dxa"/>
            <w:vMerge/>
            <w:tcBorders>
              <w:top w:val="nil"/>
              <w:left w:val="nil"/>
            </w:tcBorders>
            <w:shd w:val="clear" w:color="auto" w:fill="EAF1DD"/>
          </w:tcPr>
          <w:p w14:paraId="21DC7624" w14:textId="77777777" w:rsidR="0047723A" w:rsidRPr="00FB1164" w:rsidRDefault="0047723A">
            <w:pPr>
              <w:rPr>
                <w:sz w:val="2"/>
                <w:szCs w:val="2"/>
              </w:rPr>
            </w:pPr>
          </w:p>
        </w:tc>
        <w:tc>
          <w:tcPr>
            <w:tcW w:w="809" w:type="dxa"/>
          </w:tcPr>
          <w:p w14:paraId="21AD0F22" w14:textId="6CDA064C" w:rsidR="0047723A" w:rsidRPr="00FB1164" w:rsidRDefault="00431AAB">
            <w:pPr>
              <w:pStyle w:val="TableParagraph"/>
              <w:spacing w:line="141" w:lineRule="exact"/>
              <w:ind w:left="212" w:right="212"/>
              <w:rPr>
                <w:sz w:val="12"/>
                <w:szCs w:val="20"/>
              </w:rPr>
            </w:pPr>
            <w:r w:rsidRPr="00FB1164">
              <w:rPr>
                <w:color w:val="1F1C1D"/>
                <w:sz w:val="12"/>
                <w:szCs w:val="20"/>
              </w:rPr>
              <w:t>20</w:t>
            </w:r>
            <w:r w:rsidR="003028A0" w:rsidRPr="00FB1164">
              <w:rPr>
                <w:color w:val="1F1C1D"/>
                <w:sz w:val="12"/>
                <w:szCs w:val="20"/>
              </w:rPr>
              <w:t>18</w:t>
            </w:r>
          </w:p>
        </w:tc>
        <w:tc>
          <w:tcPr>
            <w:tcW w:w="1260" w:type="dxa"/>
            <w:shd w:val="clear" w:color="auto" w:fill="EAF1DD"/>
          </w:tcPr>
          <w:p w14:paraId="072A4CD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7CD2A48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7FDBEE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1C90ABA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751637C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4C2840EA" w14:textId="77777777">
        <w:trPr>
          <w:trHeight w:val="160"/>
        </w:trPr>
        <w:tc>
          <w:tcPr>
            <w:tcW w:w="1711" w:type="dxa"/>
            <w:vMerge/>
            <w:tcBorders>
              <w:top w:val="nil"/>
              <w:left w:val="nil"/>
            </w:tcBorders>
            <w:shd w:val="clear" w:color="auto" w:fill="EAF1DD"/>
          </w:tcPr>
          <w:p w14:paraId="2E4BC7E9" w14:textId="77777777" w:rsidR="0047723A" w:rsidRPr="00FB1164" w:rsidRDefault="0047723A">
            <w:pPr>
              <w:rPr>
                <w:sz w:val="2"/>
                <w:szCs w:val="2"/>
              </w:rPr>
            </w:pPr>
          </w:p>
        </w:tc>
        <w:tc>
          <w:tcPr>
            <w:tcW w:w="809" w:type="dxa"/>
            <w:shd w:val="clear" w:color="auto" w:fill="EAF1DD"/>
          </w:tcPr>
          <w:p w14:paraId="2C40F15D" w14:textId="3AE05824"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52784DB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6C49F92F"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6CE9778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539AA4BF"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6EAF0A3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F5C4EFF" w14:textId="77777777">
        <w:trPr>
          <w:trHeight w:val="160"/>
        </w:trPr>
        <w:tc>
          <w:tcPr>
            <w:tcW w:w="1711" w:type="dxa"/>
            <w:vMerge w:val="restart"/>
            <w:tcBorders>
              <w:left w:val="nil"/>
            </w:tcBorders>
            <w:shd w:val="clear" w:color="auto" w:fill="EAF1DD"/>
          </w:tcPr>
          <w:p w14:paraId="3F4F35F0"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24</w:t>
            </w:r>
          </w:p>
          <w:p w14:paraId="5CD5055D" w14:textId="77777777" w:rsidR="0047723A" w:rsidRPr="00FB1164" w:rsidRDefault="00431AAB">
            <w:pPr>
              <w:pStyle w:val="TableParagraph"/>
              <w:ind w:left="113" w:right="116"/>
              <w:rPr>
                <w:sz w:val="12"/>
                <w:szCs w:val="20"/>
              </w:rPr>
            </w:pPr>
            <w:r w:rsidRPr="00FB1164">
              <w:rPr>
                <w:color w:val="1F1C1D"/>
                <w:sz w:val="12"/>
                <w:szCs w:val="20"/>
              </w:rPr>
              <w:t>1536 Parkview Circle</w:t>
            </w:r>
          </w:p>
          <w:p w14:paraId="733B9E11"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512BF7D9" w14:textId="7D3DB37F"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1ED01B79"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30BAAA0E"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41A9E4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0C37A0D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D21A8F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B76F346" w14:textId="77777777">
        <w:trPr>
          <w:trHeight w:val="160"/>
        </w:trPr>
        <w:tc>
          <w:tcPr>
            <w:tcW w:w="1711" w:type="dxa"/>
            <w:vMerge/>
            <w:tcBorders>
              <w:top w:val="nil"/>
              <w:left w:val="nil"/>
            </w:tcBorders>
            <w:shd w:val="clear" w:color="auto" w:fill="EAF1DD"/>
          </w:tcPr>
          <w:p w14:paraId="334F4DC0" w14:textId="77777777" w:rsidR="0047723A" w:rsidRPr="00FB1164" w:rsidRDefault="0047723A">
            <w:pPr>
              <w:rPr>
                <w:sz w:val="2"/>
                <w:szCs w:val="2"/>
              </w:rPr>
            </w:pPr>
          </w:p>
        </w:tc>
        <w:tc>
          <w:tcPr>
            <w:tcW w:w="809" w:type="dxa"/>
            <w:shd w:val="clear" w:color="auto" w:fill="EAF1DD"/>
          </w:tcPr>
          <w:p w14:paraId="046692AC" w14:textId="1049308C"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E1594BE"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4CF82912"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674C6EA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A3EEC90"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B064AF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5781CFE5" w14:textId="77777777">
        <w:trPr>
          <w:trHeight w:val="172"/>
        </w:trPr>
        <w:tc>
          <w:tcPr>
            <w:tcW w:w="1711" w:type="dxa"/>
            <w:vMerge/>
            <w:tcBorders>
              <w:top w:val="nil"/>
              <w:left w:val="nil"/>
            </w:tcBorders>
            <w:shd w:val="clear" w:color="auto" w:fill="EAF1DD"/>
          </w:tcPr>
          <w:p w14:paraId="3D5F7C7A" w14:textId="77777777" w:rsidR="0047723A" w:rsidRPr="00FB1164" w:rsidRDefault="0047723A">
            <w:pPr>
              <w:rPr>
                <w:sz w:val="2"/>
                <w:szCs w:val="2"/>
              </w:rPr>
            </w:pPr>
          </w:p>
        </w:tc>
        <w:tc>
          <w:tcPr>
            <w:tcW w:w="809" w:type="dxa"/>
          </w:tcPr>
          <w:p w14:paraId="13372911" w14:textId="287D4427" w:rsidR="0047723A" w:rsidRPr="00FB1164" w:rsidRDefault="00431AAB">
            <w:pPr>
              <w:pStyle w:val="TableParagraph"/>
              <w:spacing w:line="153"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462F355C"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tcPr>
          <w:p w14:paraId="1C1EEF81" w14:textId="77777777" w:rsidR="0047723A" w:rsidRPr="00FB1164" w:rsidRDefault="00431AAB">
            <w:pPr>
              <w:pStyle w:val="TableParagraph"/>
              <w:spacing w:line="153" w:lineRule="exact"/>
              <w:ind w:right="543"/>
              <w:jc w:val="right"/>
              <w:rPr>
                <w:sz w:val="12"/>
                <w:szCs w:val="20"/>
              </w:rPr>
            </w:pPr>
            <w:r w:rsidRPr="00FB1164">
              <w:rPr>
                <w:color w:val="1F1C1D"/>
                <w:sz w:val="12"/>
                <w:szCs w:val="20"/>
              </w:rPr>
              <w:t>n/a</w:t>
            </w:r>
          </w:p>
        </w:tc>
        <w:tc>
          <w:tcPr>
            <w:tcW w:w="1351" w:type="dxa"/>
            <w:shd w:val="clear" w:color="auto" w:fill="EAF1DD"/>
          </w:tcPr>
          <w:p w14:paraId="69D6DC9C"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tcPr>
          <w:p w14:paraId="72DA4813"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55" w:type="dxa"/>
            <w:tcBorders>
              <w:right w:val="nil"/>
            </w:tcBorders>
            <w:shd w:val="clear" w:color="auto" w:fill="EAF1DD"/>
          </w:tcPr>
          <w:p w14:paraId="3B0C0753"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r>
      <w:tr w:rsidR="0047723A" w:rsidRPr="00FB1164" w14:paraId="2A7ECB57" w14:textId="77777777">
        <w:trPr>
          <w:trHeight w:val="160"/>
        </w:trPr>
        <w:tc>
          <w:tcPr>
            <w:tcW w:w="1711" w:type="dxa"/>
            <w:vMerge w:val="restart"/>
            <w:tcBorders>
              <w:left w:val="nil"/>
            </w:tcBorders>
            <w:shd w:val="clear" w:color="auto" w:fill="EAF1DD"/>
          </w:tcPr>
          <w:p w14:paraId="2A116EBE"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25</w:t>
            </w:r>
          </w:p>
          <w:p w14:paraId="79D22DBC" w14:textId="77777777" w:rsidR="0047723A" w:rsidRPr="00FB1164" w:rsidRDefault="00431AAB">
            <w:pPr>
              <w:pStyle w:val="TableParagraph"/>
              <w:ind w:left="113" w:right="116"/>
              <w:rPr>
                <w:sz w:val="12"/>
                <w:szCs w:val="20"/>
              </w:rPr>
            </w:pPr>
            <w:r w:rsidRPr="00FB1164">
              <w:rPr>
                <w:color w:val="1F1C1D"/>
                <w:sz w:val="12"/>
                <w:szCs w:val="20"/>
              </w:rPr>
              <w:t>1540 Parkview Circle</w:t>
            </w:r>
          </w:p>
          <w:p w14:paraId="0F3186C7"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7A0C2EF8" w14:textId="734BB111"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4072E684"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13022AB3"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52CD93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495D1B2"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729A74C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4356FD8F" w14:textId="77777777">
        <w:trPr>
          <w:trHeight w:val="160"/>
        </w:trPr>
        <w:tc>
          <w:tcPr>
            <w:tcW w:w="1711" w:type="dxa"/>
            <w:vMerge/>
            <w:tcBorders>
              <w:top w:val="nil"/>
              <w:left w:val="nil"/>
            </w:tcBorders>
            <w:shd w:val="clear" w:color="auto" w:fill="EAF1DD"/>
          </w:tcPr>
          <w:p w14:paraId="5D4B8260" w14:textId="77777777" w:rsidR="0047723A" w:rsidRPr="00FB1164" w:rsidRDefault="0047723A">
            <w:pPr>
              <w:rPr>
                <w:sz w:val="2"/>
                <w:szCs w:val="2"/>
              </w:rPr>
            </w:pPr>
          </w:p>
        </w:tc>
        <w:tc>
          <w:tcPr>
            <w:tcW w:w="809" w:type="dxa"/>
          </w:tcPr>
          <w:p w14:paraId="34D57870" w14:textId="284D144D"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7C7A392D"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77F0610A"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BC7B9D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183134A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32BE232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69CF166" w14:textId="77777777">
        <w:trPr>
          <w:trHeight w:val="160"/>
        </w:trPr>
        <w:tc>
          <w:tcPr>
            <w:tcW w:w="1711" w:type="dxa"/>
            <w:vMerge/>
            <w:tcBorders>
              <w:top w:val="nil"/>
              <w:left w:val="nil"/>
            </w:tcBorders>
            <w:shd w:val="clear" w:color="auto" w:fill="EAF1DD"/>
          </w:tcPr>
          <w:p w14:paraId="7B4A3CD9" w14:textId="77777777" w:rsidR="0047723A" w:rsidRPr="00FB1164" w:rsidRDefault="0047723A">
            <w:pPr>
              <w:rPr>
                <w:sz w:val="2"/>
                <w:szCs w:val="2"/>
              </w:rPr>
            </w:pPr>
          </w:p>
        </w:tc>
        <w:tc>
          <w:tcPr>
            <w:tcW w:w="809" w:type="dxa"/>
            <w:shd w:val="clear" w:color="auto" w:fill="EAF1DD"/>
          </w:tcPr>
          <w:p w14:paraId="6A0D523B" w14:textId="673A0E8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1C1895F3"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763D500F"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93545E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BC7DC3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3D587C1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7262E911" w14:textId="77777777">
        <w:trPr>
          <w:trHeight w:val="162"/>
        </w:trPr>
        <w:tc>
          <w:tcPr>
            <w:tcW w:w="1711" w:type="dxa"/>
            <w:vMerge w:val="restart"/>
            <w:tcBorders>
              <w:left w:val="nil"/>
            </w:tcBorders>
            <w:shd w:val="clear" w:color="auto" w:fill="EAF1DD"/>
          </w:tcPr>
          <w:p w14:paraId="4DE57945" w14:textId="77777777" w:rsidR="0047723A" w:rsidRPr="00FB1164" w:rsidRDefault="00431AAB">
            <w:pPr>
              <w:pStyle w:val="TableParagraph"/>
              <w:spacing w:line="160" w:lineRule="exact"/>
              <w:ind w:left="116" w:right="116"/>
              <w:rPr>
                <w:sz w:val="12"/>
                <w:szCs w:val="20"/>
              </w:rPr>
            </w:pPr>
            <w:r w:rsidRPr="00FB1164">
              <w:rPr>
                <w:color w:val="1F1C1D"/>
                <w:sz w:val="12"/>
                <w:szCs w:val="20"/>
              </w:rPr>
              <w:t>Assisi Heights 26</w:t>
            </w:r>
          </w:p>
          <w:p w14:paraId="776A3424" w14:textId="77777777" w:rsidR="0047723A" w:rsidRPr="00FB1164" w:rsidRDefault="00431AAB">
            <w:pPr>
              <w:pStyle w:val="TableParagraph"/>
              <w:ind w:left="113" w:right="116"/>
              <w:rPr>
                <w:sz w:val="12"/>
                <w:szCs w:val="20"/>
              </w:rPr>
            </w:pPr>
            <w:r w:rsidRPr="00FB1164">
              <w:rPr>
                <w:color w:val="1F1C1D"/>
                <w:sz w:val="12"/>
                <w:szCs w:val="20"/>
              </w:rPr>
              <w:t>1548 Parkview Circle</w:t>
            </w:r>
          </w:p>
          <w:p w14:paraId="405F2E62"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tcPr>
          <w:p w14:paraId="1E832F42" w14:textId="1D2C5395" w:rsidR="0047723A" w:rsidRPr="00FB1164" w:rsidRDefault="00431AAB">
            <w:pPr>
              <w:pStyle w:val="TableParagraph"/>
              <w:spacing w:line="143"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29B8BFA9"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tcPr>
          <w:p w14:paraId="2F9D7137" w14:textId="77777777" w:rsidR="0047723A" w:rsidRPr="00FB1164" w:rsidRDefault="00431AAB">
            <w:pPr>
              <w:pStyle w:val="TableParagraph"/>
              <w:spacing w:line="143" w:lineRule="exact"/>
              <w:ind w:right="543"/>
              <w:jc w:val="right"/>
              <w:rPr>
                <w:sz w:val="12"/>
                <w:szCs w:val="20"/>
              </w:rPr>
            </w:pPr>
            <w:r w:rsidRPr="00FB1164">
              <w:rPr>
                <w:color w:val="1F1C1D"/>
                <w:sz w:val="12"/>
                <w:szCs w:val="20"/>
              </w:rPr>
              <w:t>n/a</w:t>
            </w:r>
          </w:p>
        </w:tc>
        <w:tc>
          <w:tcPr>
            <w:tcW w:w="1351" w:type="dxa"/>
            <w:shd w:val="clear" w:color="auto" w:fill="EAF1DD"/>
          </w:tcPr>
          <w:p w14:paraId="460D1502"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tcPr>
          <w:p w14:paraId="7EEBD93F"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55" w:type="dxa"/>
            <w:tcBorders>
              <w:right w:val="nil"/>
            </w:tcBorders>
            <w:shd w:val="clear" w:color="auto" w:fill="EAF1DD"/>
          </w:tcPr>
          <w:p w14:paraId="38FA38D4"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r>
      <w:tr w:rsidR="0047723A" w:rsidRPr="00FB1164" w14:paraId="291821AA" w14:textId="77777777">
        <w:trPr>
          <w:trHeight w:val="160"/>
        </w:trPr>
        <w:tc>
          <w:tcPr>
            <w:tcW w:w="1711" w:type="dxa"/>
            <w:vMerge/>
            <w:tcBorders>
              <w:top w:val="nil"/>
              <w:left w:val="nil"/>
            </w:tcBorders>
            <w:shd w:val="clear" w:color="auto" w:fill="EAF1DD"/>
          </w:tcPr>
          <w:p w14:paraId="57941906" w14:textId="77777777" w:rsidR="0047723A" w:rsidRPr="00FB1164" w:rsidRDefault="0047723A">
            <w:pPr>
              <w:rPr>
                <w:sz w:val="2"/>
                <w:szCs w:val="2"/>
              </w:rPr>
            </w:pPr>
          </w:p>
        </w:tc>
        <w:tc>
          <w:tcPr>
            <w:tcW w:w="809" w:type="dxa"/>
            <w:shd w:val="clear" w:color="auto" w:fill="EAF1DD"/>
          </w:tcPr>
          <w:p w14:paraId="6790F217" w14:textId="3B1AC08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3EA4404F"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3E43FC61"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135DB5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A2DA5F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64443E5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A5B52CD" w14:textId="77777777">
        <w:trPr>
          <w:trHeight w:val="160"/>
        </w:trPr>
        <w:tc>
          <w:tcPr>
            <w:tcW w:w="1711" w:type="dxa"/>
            <w:vMerge/>
            <w:tcBorders>
              <w:top w:val="nil"/>
              <w:left w:val="nil"/>
            </w:tcBorders>
            <w:shd w:val="clear" w:color="auto" w:fill="EAF1DD"/>
          </w:tcPr>
          <w:p w14:paraId="1DD047FC" w14:textId="77777777" w:rsidR="0047723A" w:rsidRPr="00FB1164" w:rsidRDefault="0047723A">
            <w:pPr>
              <w:rPr>
                <w:sz w:val="2"/>
                <w:szCs w:val="2"/>
              </w:rPr>
            </w:pPr>
          </w:p>
        </w:tc>
        <w:tc>
          <w:tcPr>
            <w:tcW w:w="809" w:type="dxa"/>
          </w:tcPr>
          <w:p w14:paraId="5A663E20" w14:textId="3172A9AA"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1F6A3894"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49094F45"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532EB2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0D74E06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7D1E56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50D24A3" w14:textId="77777777">
        <w:trPr>
          <w:trHeight w:val="160"/>
        </w:trPr>
        <w:tc>
          <w:tcPr>
            <w:tcW w:w="1711" w:type="dxa"/>
            <w:vMerge w:val="restart"/>
            <w:tcBorders>
              <w:left w:val="nil"/>
            </w:tcBorders>
            <w:shd w:val="clear" w:color="auto" w:fill="EAF1DD"/>
          </w:tcPr>
          <w:p w14:paraId="0C8451E6"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27</w:t>
            </w:r>
          </w:p>
          <w:p w14:paraId="4B46ACB6" w14:textId="77777777" w:rsidR="0047723A" w:rsidRPr="00FB1164" w:rsidRDefault="00431AAB">
            <w:pPr>
              <w:pStyle w:val="TableParagraph"/>
              <w:ind w:left="113" w:right="116"/>
              <w:rPr>
                <w:sz w:val="12"/>
                <w:szCs w:val="20"/>
              </w:rPr>
            </w:pPr>
            <w:r w:rsidRPr="00FB1164">
              <w:rPr>
                <w:color w:val="1F1C1D"/>
                <w:sz w:val="12"/>
                <w:szCs w:val="20"/>
              </w:rPr>
              <w:t>1556 Parkview Circle</w:t>
            </w:r>
          </w:p>
          <w:p w14:paraId="715C98E2" w14:textId="77777777" w:rsidR="0047723A" w:rsidRPr="00FB1164" w:rsidRDefault="00431AAB">
            <w:pPr>
              <w:pStyle w:val="TableParagraph"/>
              <w:spacing w:line="158" w:lineRule="exact"/>
              <w:ind w:left="116" w:right="116"/>
              <w:rPr>
                <w:sz w:val="12"/>
                <w:szCs w:val="20"/>
              </w:rPr>
            </w:pPr>
            <w:r w:rsidRPr="00FB1164">
              <w:rPr>
                <w:color w:val="1F1C1D"/>
                <w:sz w:val="12"/>
                <w:szCs w:val="20"/>
              </w:rPr>
              <w:t>Steubenville, Ohio 43952</w:t>
            </w:r>
          </w:p>
        </w:tc>
        <w:tc>
          <w:tcPr>
            <w:tcW w:w="809" w:type="dxa"/>
            <w:shd w:val="clear" w:color="auto" w:fill="EAF1DD"/>
          </w:tcPr>
          <w:p w14:paraId="0861FCFB" w14:textId="5F2179F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3232EBC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668CB6F1"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F53207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311DBD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0F2C643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FB9FF8F" w14:textId="77777777">
        <w:trPr>
          <w:trHeight w:val="165"/>
        </w:trPr>
        <w:tc>
          <w:tcPr>
            <w:tcW w:w="1711" w:type="dxa"/>
            <w:vMerge/>
            <w:tcBorders>
              <w:top w:val="nil"/>
              <w:left w:val="nil"/>
            </w:tcBorders>
            <w:shd w:val="clear" w:color="auto" w:fill="EAF1DD"/>
          </w:tcPr>
          <w:p w14:paraId="544363D2" w14:textId="77777777" w:rsidR="0047723A" w:rsidRPr="00FB1164" w:rsidRDefault="0047723A">
            <w:pPr>
              <w:rPr>
                <w:sz w:val="2"/>
                <w:szCs w:val="2"/>
              </w:rPr>
            </w:pPr>
          </w:p>
        </w:tc>
        <w:tc>
          <w:tcPr>
            <w:tcW w:w="809" w:type="dxa"/>
          </w:tcPr>
          <w:p w14:paraId="38594AA1" w14:textId="7E0401EF" w:rsidR="0047723A" w:rsidRPr="00FB1164" w:rsidRDefault="00431AAB">
            <w:pPr>
              <w:pStyle w:val="TableParagraph"/>
              <w:spacing w:line="145"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5490C613" w14:textId="77777777" w:rsidR="0047723A" w:rsidRPr="00FB1164" w:rsidRDefault="00431AAB">
            <w:pPr>
              <w:pStyle w:val="TableParagraph"/>
              <w:spacing w:line="145" w:lineRule="exact"/>
              <w:ind w:left="592"/>
              <w:jc w:val="left"/>
              <w:rPr>
                <w:sz w:val="12"/>
                <w:szCs w:val="20"/>
              </w:rPr>
            </w:pPr>
            <w:r w:rsidRPr="00FB1164">
              <w:rPr>
                <w:color w:val="1F1C1D"/>
                <w:w w:val="99"/>
                <w:sz w:val="12"/>
                <w:szCs w:val="20"/>
              </w:rPr>
              <w:t>0</w:t>
            </w:r>
          </w:p>
        </w:tc>
        <w:tc>
          <w:tcPr>
            <w:tcW w:w="1260" w:type="dxa"/>
          </w:tcPr>
          <w:p w14:paraId="510B9A99" w14:textId="77777777" w:rsidR="0047723A" w:rsidRPr="00FB1164" w:rsidRDefault="00431AAB">
            <w:pPr>
              <w:pStyle w:val="TableParagraph"/>
              <w:spacing w:line="145" w:lineRule="exact"/>
              <w:ind w:right="543"/>
              <w:jc w:val="right"/>
              <w:rPr>
                <w:sz w:val="12"/>
                <w:szCs w:val="20"/>
              </w:rPr>
            </w:pPr>
            <w:r w:rsidRPr="00FB1164">
              <w:rPr>
                <w:color w:val="1F1C1D"/>
                <w:sz w:val="12"/>
                <w:szCs w:val="20"/>
              </w:rPr>
              <w:t>n/a</w:t>
            </w:r>
          </w:p>
        </w:tc>
        <w:tc>
          <w:tcPr>
            <w:tcW w:w="1351" w:type="dxa"/>
            <w:shd w:val="clear" w:color="auto" w:fill="EAF1DD"/>
          </w:tcPr>
          <w:p w14:paraId="4536B54D" w14:textId="77777777" w:rsidR="0047723A" w:rsidRPr="00FB1164" w:rsidRDefault="00431AAB">
            <w:pPr>
              <w:pStyle w:val="TableParagraph"/>
              <w:spacing w:line="145" w:lineRule="exact"/>
              <w:ind w:right="2"/>
              <w:rPr>
                <w:sz w:val="12"/>
                <w:szCs w:val="20"/>
              </w:rPr>
            </w:pPr>
            <w:r w:rsidRPr="00FB1164">
              <w:rPr>
                <w:color w:val="1F1C1D"/>
                <w:w w:val="99"/>
                <w:sz w:val="12"/>
                <w:szCs w:val="20"/>
              </w:rPr>
              <w:t>0</w:t>
            </w:r>
          </w:p>
        </w:tc>
        <w:tc>
          <w:tcPr>
            <w:tcW w:w="1980" w:type="dxa"/>
          </w:tcPr>
          <w:p w14:paraId="5ED61D05" w14:textId="77777777" w:rsidR="0047723A" w:rsidRPr="00FB1164" w:rsidRDefault="00431AAB">
            <w:pPr>
              <w:pStyle w:val="TableParagraph"/>
              <w:spacing w:line="145" w:lineRule="exact"/>
              <w:rPr>
                <w:sz w:val="12"/>
                <w:szCs w:val="20"/>
              </w:rPr>
            </w:pPr>
            <w:r w:rsidRPr="00FB1164">
              <w:rPr>
                <w:color w:val="1F1C1D"/>
                <w:w w:val="99"/>
                <w:sz w:val="12"/>
                <w:szCs w:val="20"/>
              </w:rPr>
              <w:t>0</w:t>
            </w:r>
          </w:p>
        </w:tc>
        <w:tc>
          <w:tcPr>
            <w:tcW w:w="2755" w:type="dxa"/>
            <w:tcBorders>
              <w:right w:val="nil"/>
            </w:tcBorders>
            <w:shd w:val="clear" w:color="auto" w:fill="EAF1DD"/>
          </w:tcPr>
          <w:p w14:paraId="57241EAF" w14:textId="77777777" w:rsidR="0047723A" w:rsidRPr="00FB1164" w:rsidRDefault="00431AAB">
            <w:pPr>
              <w:pStyle w:val="TableParagraph"/>
              <w:spacing w:line="145" w:lineRule="exact"/>
              <w:ind w:right="2"/>
              <w:rPr>
                <w:sz w:val="12"/>
                <w:szCs w:val="20"/>
              </w:rPr>
            </w:pPr>
            <w:r w:rsidRPr="00FB1164">
              <w:rPr>
                <w:color w:val="1F1C1D"/>
                <w:w w:val="99"/>
                <w:sz w:val="12"/>
                <w:szCs w:val="20"/>
              </w:rPr>
              <w:t>0</w:t>
            </w:r>
          </w:p>
        </w:tc>
      </w:tr>
      <w:tr w:rsidR="0047723A" w:rsidRPr="00FB1164" w14:paraId="26108B62" w14:textId="77777777">
        <w:trPr>
          <w:trHeight w:val="160"/>
        </w:trPr>
        <w:tc>
          <w:tcPr>
            <w:tcW w:w="1711" w:type="dxa"/>
            <w:vMerge/>
            <w:tcBorders>
              <w:top w:val="nil"/>
              <w:left w:val="nil"/>
            </w:tcBorders>
            <w:shd w:val="clear" w:color="auto" w:fill="EAF1DD"/>
          </w:tcPr>
          <w:p w14:paraId="3D8DDE93" w14:textId="77777777" w:rsidR="0047723A" w:rsidRPr="00FB1164" w:rsidRDefault="0047723A">
            <w:pPr>
              <w:rPr>
                <w:sz w:val="2"/>
                <w:szCs w:val="2"/>
              </w:rPr>
            </w:pPr>
          </w:p>
        </w:tc>
        <w:tc>
          <w:tcPr>
            <w:tcW w:w="809" w:type="dxa"/>
            <w:shd w:val="clear" w:color="auto" w:fill="EAF1DD"/>
          </w:tcPr>
          <w:p w14:paraId="06A08E23" w14:textId="78105FB9"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58799B4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4C47907E"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07F2277"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585A1043"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122EBCE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66A6685F" w14:textId="77777777">
        <w:trPr>
          <w:trHeight w:val="179"/>
        </w:trPr>
        <w:tc>
          <w:tcPr>
            <w:tcW w:w="1711" w:type="dxa"/>
            <w:vMerge w:val="restart"/>
            <w:tcBorders>
              <w:left w:val="nil"/>
            </w:tcBorders>
            <w:shd w:val="clear" w:color="auto" w:fill="EAF1DD"/>
          </w:tcPr>
          <w:p w14:paraId="63BFF64E"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28</w:t>
            </w:r>
          </w:p>
          <w:p w14:paraId="56590805" w14:textId="77777777" w:rsidR="0047723A" w:rsidRPr="00FB1164" w:rsidRDefault="00431AAB">
            <w:pPr>
              <w:pStyle w:val="TableParagraph"/>
              <w:ind w:left="113" w:right="116"/>
              <w:rPr>
                <w:sz w:val="12"/>
                <w:szCs w:val="20"/>
              </w:rPr>
            </w:pPr>
            <w:r w:rsidRPr="00FB1164">
              <w:rPr>
                <w:color w:val="1F1C1D"/>
                <w:sz w:val="12"/>
                <w:szCs w:val="20"/>
              </w:rPr>
              <w:t>1409 Parkview Circle</w:t>
            </w:r>
          </w:p>
          <w:p w14:paraId="3095810F"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7284DCBC" w14:textId="41196EDF"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6E1512A7"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39798256"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0589E5DA"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1643900C"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38F9EA83"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25DA396B" w14:textId="77777777">
        <w:trPr>
          <w:trHeight w:val="160"/>
        </w:trPr>
        <w:tc>
          <w:tcPr>
            <w:tcW w:w="1711" w:type="dxa"/>
            <w:vMerge/>
            <w:tcBorders>
              <w:top w:val="nil"/>
              <w:left w:val="nil"/>
            </w:tcBorders>
            <w:shd w:val="clear" w:color="auto" w:fill="EAF1DD"/>
          </w:tcPr>
          <w:p w14:paraId="18FEFAFA" w14:textId="77777777" w:rsidR="0047723A" w:rsidRPr="00FB1164" w:rsidRDefault="0047723A">
            <w:pPr>
              <w:rPr>
                <w:sz w:val="2"/>
                <w:szCs w:val="2"/>
              </w:rPr>
            </w:pPr>
          </w:p>
        </w:tc>
        <w:tc>
          <w:tcPr>
            <w:tcW w:w="809" w:type="dxa"/>
            <w:shd w:val="clear" w:color="auto" w:fill="EAF1DD"/>
          </w:tcPr>
          <w:p w14:paraId="08EF02F8" w14:textId="39F4CBF7"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545195C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8EB90D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601F6B21"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05DBC96"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17189A0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609EFE52" w14:textId="77777777">
        <w:trPr>
          <w:trHeight w:val="163"/>
        </w:trPr>
        <w:tc>
          <w:tcPr>
            <w:tcW w:w="1711" w:type="dxa"/>
            <w:vMerge/>
            <w:tcBorders>
              <w:top w:val="nil"/>
              <w:left w:val="nil"/>
            </w:tcBorders>
            <w:shd w:val="clear" w:color="auto" w:fill="EAF1DD"/>
          </w:tcPr>
          <w:p w14:paraId="3FD971CC" w14:textId="77777777" w:rsidR="0047723A" w:rsidRPr="00FB1164" w:rsidRDefault="0047723A">
            <w:pPr>
              <w:rPr>
                <w:sz w:val="2"/>
                <w:szCs w:val="2"/>
              </w:rPr>
            </w:pPr>
          </w:p>
        </w:tc>
        <w:tc>
          <w:tcPr>
            <w:tcW w:w="809" w:type="dxa"/>
          </w:tcPr>
          <w:p w14:paraId="13EF743B" w14:textId="550036F2" w:rsidR="0047723A" w:rsidRPr="00FB1164" w:rsidRDefault="00431AAB">
            <w:pPr>
              <w:pStyle w:val="TableParagraph"/>
              <w:spacing w:line="143"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644ABC18"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tcPr>
          <w:p w14:paraId="221EDB8F" w14:textId="77777777" w:rsidR="0047723A" w:rsidRPr="00FB1164" w:rsidRDefault="00431AAB">
            <w:pPr>
              <w:pStyle w:val="TableParagraph"/>
              <w:spacing w:line="143" w:lineRule="exact"/>
              <w:ind w:right="543"/>
              <w:jc w:val="right"/>
              <w:rPr>
                <w:sz w:val="12"/>
                <w:szCs w:val="20"/>
              </w:rPr>
            </w:pPr>
            <w:r w:rsidRPr="00FB1164">
              <w:rPr>
                <w:color w:val="1F1C1D"/>
                <w:sz w:val="12"/>
                <w:szCs w:val="20"/>
              </w:rPr>
              <w:t>n/a</w:t>
            </w:r>
          </w:p>
        </w:tc>
        <w:tc>
          <w:tcPr>
            <w:tcW w:w="1351" w:type="dxa"/>
            <w:shd w:val="clear" w:color="auto" w:fill="EAF1DD"/>
          </w:tcPr>
          <w:p w14:paraId="14D9B393"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tcPr>
          <w:p w14:paraId="7ECAD1D6"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55" w:type="dxa"/>
            <w:tcBorders>
              <w:right w:val="nil"/>
            </w:tcBorders>
            <w:shd w:val="clear" w:color="auto" w:fill="EAF1DD"/>
          </w:tcPr>
          <w:p w14:paraId="45E0EADD"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r>
      <w:tr w:rsidR="0047723A" w:rsidRPr="00FB1164" w14:paraId="5B829A40" w14:textId="77777777">
        <w:trPr>
          <w:trHeight w:val="160"/>
        </w:trPr>
        <w:tc>
          <w:tcPr>
            <w:tcW w:w="1711" w:type="dxa"/>
            <w:vMerge w:val="restart"/>
            <w:tcBorders>
              <w:left w:val="nil"/>
            </w:tcBorders>
            <w:shd w:val="clear" w:color="auto" w:fill="EAF1DD"/>
          </w:tcPr>
          <w:p w14:paraId="4E8F680E"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29</w:t>
            </w:r>
          </w:p>
          <w:p w14:paraId="6E97B9E0" w14:textId="77777777" w:rsidR="0047723A" w:rsidRPr="00FB1164" w:rsidRDefault="00431AAB">
            <w:pPr>
              <w:pStyle w:val="TableParagraph"/>
              <w:ind w:left="113" w:right="116"/>
              <w:rPr>
                <w:sz w:val="12"/>
                <w:szCs w:val="20"/>
              </w:rPr>
            </w:pPr>
            <w:r w:rsidRPr="00FB1164">
              <w:rPr>
                <w:color w:val="1F1C1D"/>
                <w:sz w:val="12"/>
                <w:szCs w:val="20"/>
              </w:rPr>
              <w:t>1413 Parkview Circle</w:t>
            </w:r>
          </w:p>
          <w:p w14:paraId="4DC2A994"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3FF07F7D" w14:textId="75057A67"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0857A76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5BD7E06"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19865B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E83573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0FB63101"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1503677" w14:textId="77777777">
        <w:trPr>
          <w:trHeight w:val="160"/>
        </w:trPr>
        <w:tc>
          <w:tcPr>
            <w:tcW w:w="1711" w:type="dxa"/>
            <w:vMerge/>
            <w:tcBorders>
              <w:top w:val="nil"/>
              <w:left w:val="nil"/>
            </w:tcBorders>
            <w:shd w:val="clear" w:color="auto" w:fill="EAF1DD"/>
          </w:tcPr>
          <w:p w14:paraId="3C646D81" w14:textId="77777777" w:rsidR="0047723A" w:rsidRPr="00FB1164" w:rsidRDefault="0047723A">
            <w:pPr>
              <w:rPr>
                <w:sz w:val="2"/>
                <w:szCs w:val="2"/>
              </w:rPr>
            </w:pPr>
          </w:p>
        </w:tc>
        <w:tc>
          <w:tcPr>
            <w:tcW w:w="809" w:type="dxa"/>
          </w:tcPr>
          <w:p w14:paraId="73C9C90C" w14:textId="3A6C7610"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1F32D3BD"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7BF1AF3B"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1DC65C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7F38E970"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5607AB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7AD56C2D" w14:textId="77777777">
        <w:trPr>
          <w:trHeight w:val="160"/>
        </w:trPr>
        <w:tc>
          <w:tcPr>
            <w:tcW w:w="1711" w:type="dxa"/>
            <w:vMerge/>
            <w:tcBorders>
              <w:top w:val="nil"/>
              <w:left w:val="nil"/>
            </w:tcBorders>
            <w:shd w:val="clear" w:color="auto" w:fill="EAF1DD"/>
          </w:tcPr>
          <w:p w14:paraId="1D463C5D" w14:textId="77777777" w:rsidR="0047723A" w:rsidRPr="00FB1164" w:rsidRDefault="0047723A">
            <w:pPr>
              <w:rPr>
                <w:sz w:val="2"/>
                <w:szCs w:val="2"/>
              </w:rPr>
            </w:pPr>
          </w:p>
        </w:tc>
        <w:tc>
          <w:tcPr>
            <w:tcW w:w="809" w:type="dxa"/>
            <w:shd w:val="clear" w:color="auto" w:fill="EAF1DD"/>
          </w:tcPr>
          <w:p w14:paraId="2A867A0D" w14:textId="076B837A"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04051C6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31EEFBC"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64DFDD1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B323E87"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195CC8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F2F1327" w14:textId="77777777">
        <w:trPr>
          <w:trHeight w:val="160"/>
        </w:trPr>
        <w:tc>
          <w:tcPr>
            <w:tcW w:w="1711" w:type="dxa"/>
            <w:vMerge w:val="restart"/>
            <w:tcBorders>
              <w:left w:val="nil"/>
            </w:tcBorders>
            <w:shd w:val="clear" w:color="auto" w:fill="EAF1DD"/>
          </w:tcPr>
          <w:p w14:paraId="68A3FF91"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30</w:t>
            </w:r>
          </w:p>
          <w:p w14:paraId="76905C60" w14:textId="77777777" w:rsidR="0047723A" w:rsidRPr="00FB1164" w:rsidRDefault="00431AAB">
            <w:pPr>
              <w:pStyle w:val="TableParagraph"/>
              <w:ind w:left="113" w:right="116"/>
              <w:rPr>
                <w:sz w:val="12"/>
                <w:szCs w:val="20"/>
              </w:rPr>
            </w:pPr>
            <w:r w:rsidRPr="00FB1164">
              <w:rPr>
                <w:color w:val="1F1C1D"/>
                <w:sz w:val="12"/>
                <w:szCs w:val="20"/>
              </w:rPr>
              <w:t>1429 Parkview Circle</w:t>
            </w:r>
          </w:p>
          <w:p w14:paraId="1B34D500"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tcPr>
          <w:p w14:paraId="54DC19DF" w14:textId="19445B95"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1AD954AF"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1E927ACB"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47D809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0DBAAEDF"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DD3534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EDB061B" w14:textId="77777777">
        <w:trPr>
          <w:trHeight w:val="160"/>
        </w:trPr>
        <w:tc>
          <w:tcPr>
            <w:tcW w:w="1711" w:type="dxa"/>
            <w:vMerge/>
            <w:tcBorders>
              <w:top w:val="nil"/>
              <w:left w:val="nil"/>
            </w:tcBorders>
            <w:shd w:val="clear" w:color="auto" w:fill="EAF1DD"/>
          </w:tcPr>
          <w:p w14:paraId="0BFE8DC5" w14:textId="77777777" w:rsidR="0047723A" w:rsidRPr="00FB1164" w:rsidRDefault="0047723A">
            <w:pPr>
              <w:rPr>
                <w:sz w:val="2"/>
                <w:szCs w:val="2"/>
              </w:rPr>
            </w:pPr>
          </w:p>
        </w:tc>
        <w:tc>
          <w:tcPr>
            <w:tcW w:w="809" w:type="dxa"/>
            <w:shd w:val="clear" w:color="auto" w:fill="EAF1DD"/>
          </w:tcPr>
          <w:p w14:paraId="3F9186CC" w14:textId="5FC1C010"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4CED1DD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3F9ECA39"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49C0D5F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05DDDFE5"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2BE3024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5D7BC417" w14:textId="77777777">
        <w:trPr>
          <w:trHeight w:val="160"/>
        </w:trPr>
        <w:tc>
          <w:tcPr>
            <w:tcW w:w="1711" w:type="dxa"/>
            <w:vMerge/>
            <w:tcBorders>
              <w:top w:val="nil"/>
              <w:left w:val="nil"/>
            </w:tcBorders>
            <w:shd w:val="clear" w:color="auto" w:fill="EAF1DD"/>
          </w:tcPr>
          <w:p w14:paraId="73860901" w14:textId="77777777" w:rsidR="0047723A" w:rsidRPr="00FB1164" w:rsidRDefault="0047723A">
            <w:pPr>
              <w:rPr>
                <w:sz w:val="2"/>
                <w:szCs w:val="2"/>
              </w:rPr>
            </w:pPr>
          </w:p>
        </w:tc>
        <w:tc>
          <w:tcPr>
            <w:tcW w:w="809" w:type="dxa"/>
          </w:tcPr>
          <w:p w14:paraId="78146B56" w14:textId="437B05AE"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4266CBB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7CA2D11F"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D3D8CB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0D4B5B0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1EEF4D7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5E748B40" w14:textId="77777777">
        <w:trPr>
          <w:trHeight w:val="162"/>
        </w:trPr>
        <w:tc>
          <w:tcPr>
            <w:tcW w:w="1711" w:type="dxa"/>
            <w:vMerge w:val="restart"/>
            <w:tcBorders>
              <w:left w:val="nil"/>
            </w:tcBorders>
            <w:shd w:val="clear" w:color="auto" w:fill="EAF1DD"/>
          </w:tcPr>
          <w:p w14:paraId="701E9BD7" w14:textId="77777777" w:rsidR="0047723A" w:rsidRPr="00FB1164" w:rsidRDefault="00431AAB">
            <w:pPr>
              <w:pStyle w:val="TableParagraph"/>
              <w:spacing w:line="160" w:lineRule="exact"/>
              <w:ind w:left="116" w:right="116"/>
              <w:rPr>
                <w:sz w:val="12"/>
                <w:szCs w:val="20"/>
              </w:rPr>
            </w:pPr>
            <w:r w:rsidRPr="00FB1164">
              <w:rPr>
                <w:color w:val="1F1C1D"/>
                <w:sz w:val="12"/>
                <w:szCs w:val="20"/>
              </w:rPr>
              <w:t>Assisi Heights 31</w:t>
            </w:r>
          </w:p>
          <w:p w14:paraId="614D801D" w14:textId="77777777" w:rsidR="0047723A" w:rsidRPr="00FB1164" w:rsidRDefault="00431AAB">
            <w:pPr>
              <w:pStyle w:val="TableParagraph"/>
              <w:ind w:left="113" w:right="116"/>
              <w:rPr>
                <w:sz w:val="12"/>
                <w:szCs w:val="20"/>
              </w:rPr>
            </w:pPr>
            <w:r w:rsidRPr="00FB1164">
              <w:rPr>
                <w:color w:val="1F1C1D"/>
                <w:sz w:val="12"/>
                <w:szCs w:val="20"/>
              </w:rPr>
              <w:t>1421 Parkview Circle</w:t>
            </w:r>
          </w:p>
          <w:p w14:paraId="7538BFDC"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1D254745" w14:textId="17115F4C" w:rsidR="0047723A" w:rsidRPr="00FB1164" w:rsidRDefault="00431AAB">
            <w:pPr>
              <w:pStyle w:val="TableParagraph"/>
              <w:spacing w:line="143"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3A2BEEB8"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shd w:val="clear" w:color="auto" w:fill="EAF1DD"/>
          </w:tcPr>
          <w:p w14:paraId="4271DBB7" w14:textId="77777777" w:rsidR="0047723A" w:rsidRPr="00FB1164" w:rsidRDefault="00431AAB">
            <w:pPr>
              <w:pStyle w:val="TableParagraph"/>
              <w:spacing w:line="143" w:lineRule="exact"/>
              <w:ind w:right="543"/>
              <w:jc w:val="right"/>
              <w:rPr>
                <w:sz w:val="12"/>
                <w:szCs w:val="20"/>
              </w:rPr>
            </w:pPr>
            <w:r w:rsidRPr="00FB1164">
              <w:rPr>
                <w:color w:val="1F1C1D"/>
                <w:sz w:val="12"/>
                <w:szCs w:val="20"/>
              </w:rPr>
              <w:t>n/a</w:t>
            </w:r>
          </w:p>
        </w:tc>
        <w:tc>
          <w:tcPr>
            <w:tcW w:w="1351" w:type="dxa"/>
            <w:shd w:val="clear" w:color="auto" w:fill="EAF1DD"/>
          </w:tcPr>
          <w:p w14:paraId="2506D146"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shd w:val="clear" w:color="auto" w:fill="EAF1DD"/>
          </w:tcPr>
          <w:p w14:paraId="11974373"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55" w:type="dxa"/>
            <w:tcBorders>
              <w:right w:val="nil"/>
            </w:tcBorders>
            <w:shd w:val="clear" w:color="auto" w:fill="EAF1DD"/>
          </w:tcPr>
          <w:p w14:paraId="73033E28"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r>
      <w:tr w:rsidR="0047723A" w:rsidRPr="00FB1164" w14:paraId="5AA79AAD" w14:textId="77777777">
        <w:trPr>
          <w:trHeight w:val="179"/>
        </w:trPr>
        <w:tc>
          <w:tcPr>
            <w:tcW w:w="1711" w:type="dxa"/>
            <w:vMerge/>
            <w:tcBorders>
              <w:top w:val="nil"/>
              <w:left w:val="nil"/>
            </w:tcBorders>
            <w:shd w:val="clear" w:color="auto" w:fill="EAF1DD"/>
          </w:tcPr>
          <w:p w14:paraId="380F06DE" w14:textId="77777777" w:rsidR="0047723A" w:rsidRPr="00FB1164" w:rsidRDefault="0047723A">
            <w:pPr>
              <w:rPr>
                <w:sz w:val="2"/>
                <w:szCs w:val="2"/>
              </w:rPr>
            </w:pPr>
          </w:p>
        </w:tc>
        <w:tc>
          <w:tcPr>
            <w:tcW w:w="809" w:type="dxa"/>
          </w:tcPr>
          <w:p w14:paraId="33874CB7" w14:textId="6BE1503A"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6896C8B1"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7B9E21B0"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7C7F52A6"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3B9291EE"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00F53965"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70B37D27" w14:textId="77777777">
        <w:trPr>
          <w:trHeight w:val="160"/>
        </w:trPr>
        <w:tc>
          <w:tcPr>
            <w:tcW w:w="1711" w:type="dxa"/>
            <w:vMerge/>
            <w:tcBorders>
              <w:top w:val="nil"/>
              <w:left w:val="nil"/>
            </w:tcBorders>
            <w:shd w:val="clear" w:color="auto" w:fill="EAF1DD"/>
          </w:tcPr>
          <w:p w14:paraId="6AE5C785" w14:textId="77777777" w:rsidR="0047723A" w:rsidRPr="00FB1164" w:rsidRDefault="0047723A">
            <w:pPr>
              <w:rPr>
                <w:sz w:val="2"/>
                <w:szCs w:val="2"/>
              </w:rPr>
            </w:pPr>
          </w:p>
        </w:tc>
        <w:tc>
          <w:tcPr>
            <w:tcW w:w="809" w:type="dxa"/>
            <w:shd w:val="clear" w:color="auto" w:fill="EAF1DD"/>
          </w:tcPr>
          <w:p w14:paraId="0C243B78" w14:textId="3C60A252"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650A31B3"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3218854"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4877D25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7CDF71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738C8411"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2564508" w14:textId="77777777">
        <w:trPr>
          <w:trHeight w:val="208"/>
        </w:trPr>
        <w:tc>
          <w:tcPr>
            <w:tcW w:w="1711" w:type="dxa"/>
            <w:vMerge w:val="restart"/>
            <w:tcBorders>
              <w:left w:val="nil"/>
            </w:tcBorders>
            <w:shd w:val="clear" w:color="auto" w:fill="EAF1DD"/>
          </w:tcPr>
          <w:p w14:paraId="30D54079"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32</w:t>
            </w:r>
          </w:p>
          <w:p w14:paraId="00172CD1" w14:textId="77777777" w:rsidR="0047723A" w:rsidRPr="00FB1164" w:rsidRDefault="00431AAB">
            <w:pPr>
              <w:pStyle w:val="TableParagraph"/>
              <w:ind w:left="113" w:right="116"/>
              <w:rPr>
                <w:sz w:val="12"/>
                <w:szCs w:val="20"/>
              </w:rPr>
            </w:pPr>
            <w:r w:rsidRPr="00FB1164">
              <w:rPr>
                <w:color w:val="1F1C1D"/>
                <w:sz w:val="12"/>
                <w:szCs w:val="20"/>
              </w:rPr>
              <w:t>1101 Parkview Circle</w:t>
            </w:r>
          </w:p>
          <w:p w14:paraId="141EECA6" w14:textId="77777777" w:rsidR="0047723A" w:rsidRPr="00FB1164" w:rsidRDefault="00431AAB">
            <w:pPr>
              <w:pStyle w:val="TableParagraph"/>
              <w:spacing w:before="2"/>
              <w:ind w:left="116" w:right="116"/>
              <w:rPr>
                <w:sz w:val="12"/>
                <w:szCs w:val="20"/>
              </w:rPr>
            </w:pPr>
            <w:r w:rsidRPr="00FB1164">
              <w:rPr>
                <w:color w:val="1F1C1D"/>
                <w:sz w:val="12"/>
                <w:szCs w:val="20"/>
              </w:rPr>
              <w:t>Steubenville, Ohio 43952</w:t>
            </w:r>
          </w:p>
        </w:tc>
        <w:tc>
          <w:tcPr>
            <w:tcW w:w="809" w:type="dxa"/>
          </w:tcPr>
          <w:p w14:paraId="016961EB" w14:textId="4DEFB8F4"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42DE2BB0"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603ED2E0"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652CC9AB"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02418D5A"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27D85C36"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1B63004F" w14:textId="77777777">
        <w:trPr>
          <w:trHeight w:val="160"/>
        </w:trPr>
        <w:tc>
          <w:tcPr>
            <w:tcW w:w="1711" w:type="dxa"/>
            <w:vMerge/>
            <w:tcBorders>
              <w:top w:val="nil"/>
              <w:left w:val="nil"/>
            </w:tcBorders>
            <w:shd w:val="clear" w:color="auto" w:fill="EAF1DD"/>
          </w:tcPr>
          <w:p w14:paraId="32A32457" w14:textId="77777777" w:rsidR="0047723A" w:rsidRPr="00FB1164" w:rsidRDefault="0047723A">
            <w:pPr>
              <w:rPr>
                <w:sz w:val="2"/>
                <w:szCs w:val="2"/>
              </w:rPr>
            </w:pPr>
          </w:p>
        </w:tc>
        <w:tc>
          <w:tcPr>
            <w:tcW w:w="809" w:type="dxa"/>
            <w:shd w:val="clear" w:color="auto" w:fill="EAF1DD"/>
          </w:tcPr>
          <w:p w14:paraId="37B5EEAE" w14:textId="7F06A661"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59925137"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5D429A2C"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F21791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222FC29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1D492D7E"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24359D8" w14:textId="77777777">
        <w:trPr>
          <w:trHeight w:val="160"/>
        </w:trPr>
        <w:tc>
          <w:tcPr>
            <w:tcW w:w="1711" w:type="dxa"/>
            <w:vMerge/>
            <w:tcBorders>
              <w:top w:val="nil"/>
              <w:left w:val="nil"/>
            </w:tcBorders>
            <w:shd w:val="clear" w:color="auto" w:fill="EAF1DD"/>
          </w:tcPr>
          <w:p w14:paraId="400F9FC1" w14:textId="77777777" w:rsidR="0047723A" w:rsidRPr="00FB1164" w:rsidRDefault="0047723A">
            <w:pPr>
              <w:rPr>
                <w:sz w:val="2"/>
                <w:szCs w:val="2"/>
              </w:rPr>
            </w:pPr>
          </w:p>
        </w:tc>
        <w:tc>
          <w:tcPr>
            <w:tcW w:w="809" w:type="dxa"/>
          </w:tcPr>
          <w:p w14:paraId="32708CC6" w14:textId="6335864A"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22D563B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6F5F50E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6AE82B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5FD931C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2A5822F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0AAD87F" w14:textId="77777777">
        <w:trPr>
          <w:trHeight w:val="172"/>
        </w:trPr>
        <w:tc>
          <w:tcPr>
            <w:tcW w:w="1711" w:type="dxa"/>
            <w:vMerge w:val="restart"/>
            <w:tcBorders>
              <w:left w:val="nil"/>
            </w:tcBorders>
            <w:shd w:val="clear" w:color="auto" w:fill="EAF1DD"/>
          </w:tcPr>
          <w:p w14:paraId="3CDA78B4"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33</w:t>
            </w:r>
          </w:p>
          <w:p w14:paraId="245564F0" w14:textId="77777777" w:rsidR="0047723A" w:rsidRPr="00FB1164" w:rsidRDefault="00431AAB">
            <w:pPr>
              <w:pStyle w:val="TableParagraph"/>
              <w:ind w:left="113" w:right="116"/>
              <w:rPr>
                <w:sz w:val="12"/>
                <w:szCs w:val="20"/>
              </w:rPr>
            </w:pPr>
            <w:r w:rsidRPr="00FB1164">
              <w:rPr>
                <w:color w:val="1F1C1D"/>
                <w:sz w:val="12"/>
                <w:szCs w:val="20"/>
              </w:rPr>
              <w:t>1451 Parkview Circle</w:t>
            </w:r>
          </w:p>
          <w:p w14:paraId="7B0E12F7"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65FA8E61" w14:textId="01655F58" w:rsidR="0047723A" w:rsidRPr="00FB1164" w:rsidRDefault="00431AAB">
            <w:pPr>
              <w:pStyle w:val="TableParagraph"/>
              <w:spacing w:line="153"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58351ACB"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shd w:val="clear" w:color="auto" w:fill="EAF1DD"/>
          </w:tcPr>
          <w:p w14:paraId="0851CBBF" w14:textId="77777777" w:rsidR="0047723A" w:rsidRPr="00FB1164" w:rsidRDefault="00431AAB">
            <w:pPr>
              <w:pStyle w:val="TableParagraph"/>
              <w:spacing w:line="153" w:lineRule="exact"/>
              <w:ind w:right="543"/>
              <w:jc w:val="right"/>
              <w:rPr>
                <w:sz w:val="12"/>
                <w:szCs w:val="20"/>
              </w:rPr>
            </w:pPr>
            <w:r w:rsidRPr="00FB1164">
              <w:rPr>
                <w:color w:val="1F1C1D"/>
                <w:sz w:val="12"/>
                <w:szCs w:val="20"/>
              </w:rPr>
              <w:t>n/a</w:t>
            </w:r>
          </w:p>
        </w:tc>
        <w:tc>
          <w:tcPr>
            <w:tcW w:w="1351" w:type="dxa"/>
            <w:shd w:val="clear" w:color="auto" w:fill="EAF1DD"/>
          </w:tcPr>
          <w:p w14:paraId="45020460"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shd w:val="clear" w:color="auto" w:fill="EAF1DD"/>
          </w:tcPr>
          <w:p w14:paraId="796EB43C"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55" w:type="dxa"/>
            <w:tcBorders>
              <w:right w:val="nil"/>
            </w:tcBorders>
            <w:shd w:val="clear" w:color="auto" w:fill="EAF1DD"/>
          </w:tcPr>
          <w:p w14:paraId="27054813"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r>
      <w:tr w:rsidR="0047723A" w:rsidRPr="00FB1164" w14:paraId="4886082F" w14:textId="77777777">
        <w:trPr>
          <w:trHeight w:val="160"/>
        </w:trPr>
        <w:tc>
          <w:tcPr>
            <w:tcW w:w="1711" w:type="dxa"/>
            <w:vMerge/>
            <w:tcBorders>
              <w:top w:val="nil"/>
              <w:left w:val="nil"/>
            </w:tcBorders>
            <w:shd w:val="clear" w:color="auto" w:fill="EAF1DD"/>
          </w:tcPr>
          <w:p w14:paraId="05404094" w14:textId="77777777" w:rsidR="0047723A" w:rsidRPr="00FB1164" w:rsidRDefault="0047723A">
            <w:pPr>
              <w:rPr>
                <w:sz w:val="2"/>
                <w:szCs w:val="2"/>
              </w:rPr>
            </w:pPr>
          </w:p>
        </w:tc>
        <w:tc>
          <w:tcPr>
            <w:tcW w:w="809" w:type="dxa"/>
          </w:tcPr>
          <w:p w14:paraId="0CFA2956" w14:textId="4320AC10"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74108B3A"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39BA18BF"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35427C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3E87200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60E4E73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AA7FFEE" w14:textId="77777777">
        <w:trPr>
          <w:trHeight w:val="189"/>
        </w:trPr>
        <w:tc>
          <w:tcPr>
            <w:tcW w:w="1711" w:type="dxa"/>
            <w:vMerge/>
            <w:tcBorders>
              <w:top w:val="nil"/>
              <w:left w:val="nil"/>
            </w:tcBorders>
            <w:shd w:val="clear" w:color="auto" w:fill="EAF1DD"/>
          </w:tcPr>
          <w:p w14:paraId="58F4D48E" w14:textId="77777777" w:rsidR="0047723A" w:rsidRPr="00FB1164" w:rsidRDefault="0047723A">
            <w:pPr>
              <w:rPr>
                <w:sz w:val="2"/>
                <w:szCs w:val="2"/>
              </w:rPr>
            </w:pPr>
          </w:p>
        </w:tc>
        <w:tc>
          <w:tcPr>
            <w:tcW w:w="809" w:type="dxa"/>
            <w:shd w:val="clear" w:color="auto" w:fill="EAF1DD"/>
          </w:tcPr>
          <w:p w14:paraId="438B317D" w14:textId="2CCA4320"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4DF66373"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shd w:val="clear" w:color="auto" w:fill="EAF1DD"/>
          </w:tcPr>
          <w:p w14:paraId="005200DB"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64F78F5F"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shd w:val="clear" w:color="auto" w:fill="EAF1DD"/>
          </w:tcPr>
          <w:p w14:paraId="08442A19"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3A0FC93D"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372C4496" w14:textId="77777777">
        <w:trPr>
          <w:trHeight w:val="160"/>
        </w:trPr>
        <w:tc>
          <w:tcPr>
            <w:tcW w:w="1711" w:type="dxa"/>
            <w:vMerge w:val="restart"/>
            <w:tcBorders>
              <w:left w:val="nil"/>
            </w:tcBorders>
            <w:shd w:val="clear" w:color="auto" w:fill="EAF1DD"/>
          </w:tcPr>
          <w:p w14:paraId="6A120DF9"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34</w:t>
            </w:r>
          </w:p>
          <w:p w14:paraId="51AEF25B" w14:textId="77777777" w:rsidR="0047723A" w:rsidRPr="00FB1164" w:rsidRDefault="00431AAB">
            <w:pPr>
              <w:pStyle w:val="TableParagraph"/>
              <w:ind w:left="113" w:right="116"/>
              <w:rPr>
                <w:sz w:val="12"/>
                <w:szCs w:val="20"/>
              </w:rPr>
            </w:pPr>
            <w:r w:rsidRPr="00FB1164">
              <w:rPr>
                <w:color w:val="1F1C1D"/>
                <w:sz w:val="12"/>
                <w:szCs w:val="20"/>
              </w:rPr>
              <w:t>1105 Parkview Circle</w:t>
            </w:r>
          </w:p>
          <w:p w14:paraId="3F947249"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3CF14392" w14:textId="109FE4FD"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0EBA04D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11588CEA"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D22BA9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085BD9B8"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6BC0C2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F67DB0E" w14:textId="77777777">
        <w:trPr>
          <w:trHeight w:val="160"/>
        </w:trPr>
        <w:tc>
          <w:tcPr>
            <w:tcW w:w="1711" w:type="dxa"/>
            <w:vMerge/>
            <w:tcBorders>
              <w:top w:val="nil"/>
              <w:left w:val="nil"/>
            </w:tcBorders>
            <w:shd w:val="clear" w:color="auto" w:fill="EAF1DD"/>
          </w:tcPr>
          <w:p w14:paraId="384FFC58" w14:textId="77777777" w:rsidR="0047723A" w:rsidRPr="00FB1164" w:rsidRDefault="0047723A">
            <w:pPr>
              <w:rPr>
                <w:sz w:val="2"/>
                <w:szCs w:val="2"/>
              </w:rPr>
            </w:pPr>
          </w:p>
        </w:tc>
        <w:tc>
          <w:tcPr>
            <w:tcW w:w="809" w:type="dxa"/>
            <w:shd w:val="clear" w:color="auto" w:fill="EAF1DD"/>
          </w:tcPr>
          <w:p w14:paraId="6F908B3E" w14:textId="5096A86B"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173AAA1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409CACE5"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5A193E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2B4B08F"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8E6200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AF59FE2" w14:textId="77777777">
        <w:trPr>
          <w:trHeight w:val="172"/>
        </w:trPr>
        <w:tc>
          <w:tcPr>
            <w:tcW w:w="1711" w:type="dxa"/>
            <w:vMerge/>
            <w:tcBorders>
              <w:top w:val="nil"/>
              <w:left w:val="nil"/>
            </w:tcBorders>
            <w:shd w:val="clear" w:color="auto" w:fill="EAF1DD"/>
          </w:tcPr>
          <w:p w14:paraId="1E4B5D23" w14:textId="77777777" w:rsidR="0047723A" w:rsidRPr="00FB1164" w:rsidRDefault="0047723A">
            <w:pPr>
              <w:rPr>
                <w:sz w:val="2"/>
                <w:szCs w:val="2"/>
              </w:rPr>
            </w:pPr>
          </w:p>
        </w:tc>
        <w:tc>
          <w:tcPr>
            <w:tcW w:w="809" w:type="dxa"/>
          </w:tcPr>
          <w:p w14:paraId="4C40D245" w14:textId="4EFAE0EB" w:rsidR="0047723A" w:rsidRPr="00FB1164" w:rsidRDefault="00431AAB">
            <w:pPr>
              <w:pStyle w:val="TableParagraph"/>
              <w:spacing w:line="153"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6DCF70A3" w14:textId="77777777" w:rsidR="0047723A" w:rsidRPr="00FB1164" w:rsidRDefault="00431AAB">
            <w:pPr>
              <w:pStyle w:val="TableParagraph"/>
              <w:spacing w:line="153" w:lineRule="exact"/>
              <w:ind w:left="592"/>
              <w:jc w:val="left"/>
              <w:rPr>
                <w:sz w:val="12"/>
                <w:szCs w:val="20"/>
              </w:rPr>
            </w:pPr>
            <w:r w:rsidRPr="00FB1164">
              <w:rPr>
                <w:color w:val="1F1C1D"/>
                <w:w w:val="99"/>
                <w:sz w:val="12"/>
                <w:szCs w:val="20"/>
              </w:rPr>
              <w:t>0</w:t>
            </w:r>
          </w:p>
        </w:tc>
        <w:tc>
          <w:tcPr>
            <w:tcW w:w="1260" w:type="dxa"/>
          </w:tcPr>
          <w:p w14:paraId="4A2119AC" w14:textId="77777777" w:rsidR="0047723A" w:rsidRPr="00FB1164" w:rsidRDefault="00431AAB">
            <w:pPr>
              <w:pStyle w:val="TableParagraph"/>
              <w:spacing w:line="153" w:lineRule="exact"/>
              <w:ind w:right="543"/>
              <w:jc w:val="right"/>
              <w:rPr>
                <w:sz w:val="12"/>
                <w:szCs w:val="20"/>
              </w:rPr>
            </w:pPr>
            <w:r w:rsidRPr="00FB1164">
              <w:rPr>
                <w:color w:val="1F1C1D"/>
                <w:sz w:val="12"/>
                <w:szCs w:val="20"/>
              </w:rPr>
              <w:t>n/a</w:t>
            </w:r>
          </w:p>
        </w:tc>
        <w:tc>
          <w:tcPr>
            <w:tcW w:w="1351" w:type="dxa"/>
            <w:shd w:val="clear" w:color="auto" w:fill="EAF1DD"/>
          </w:tcPr>
          <w:p w14:paraId="72E2AA15"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c>
          <w:tcPr>
            <w:tcW w:w="1980" w:type="dxa"/>
          </w:tcPr>
          <w:p w14:paraId="7CA3D638" w14:textId="77777777" w:rsidR="0047723A" w:rsidRPr="00FB1164" w:rsidRDefault="00431AAB">
            <w:pPr>
              <w:pStyle w:val="TableParagraph"/>
              <w:spacing w:line="153" w:lineRule="exact"/>
              <w:rPr>
                <w:sz w:val="12"/>
                <w:szCs w:val="20"/>
              </w:rPr>
            </w:pPr>
            <w:r w:rsidRPr="00FB1164">
              <w:rPr>
                <w:color w:val="1F1C1D"/>
                <w:w w:val="99"/>
                <w:sz w:val="12"/>
                <w:szCs w:val="20"/>
              </w:rPr>
              <w:t>0</w:t>
            </w:r>
          </w:p>
        </w:tc>
        <w:tc>
          <w:tcPr>
            <w:tcW w:w="2755" w:type="dxa"/>
            <w:tcBorders>
              <w:right w:val="nil"/>
            </w:tcBorders>
            <w:shd w:val="clear" w:color="auto" w:fill="EAF1DD"/>
          </w:tcPr>
          <w:p w14:paraId="345E2672" w14:textId="77777777" w:rsidR="0047723A" w:rsidRPr="00FB1164" w:rsidRDefault="00431AAB">
            <w:pPr>
              <w:pStyle w:val="TableParagraph"/>
              <w:spacing w:line="153" w:lineRule="exact"/>
              <w:ind w:right="2"/>
              <w:rPr>
                <w:sz w:val="12"/>
                <w:szCs w:val="20"/>
              </w:rPr>
            </w:pPr>
            <w:r w:rsidRPr="00FB1164">
              <w:rPr>
                <w:color w:val="1F1C1D"/>
                <w:w w:val="99"/>
                <w:sz w:val="12"/>
                <w:szCs w:val="20"/>
              </w:rPr>
              <w:t>0</w:t>
            </w:r>
          </w:p>
        </w:tc>
      </w:tr>
      <w:tr w:rsidR="0047723A" w:rsidRPr="00FB1164" w14:paraId="7D0D32F5" w14:textId="77777777">
        <w:trPr>
          <w:trHeight w:val="160"/>
        </w:trPr>
        <w:tc>
          <w:tcPr>
            <w:tcW w:w="1711" w:type="dxa"/>
            <w:vMerge w:val="restart"/>
            <w:tcBorders>
              <w:left w:val="nil"/>
            </w:tcBorders>
            <w:shd w:val="clear" w:color="auto" w:fill="EAF1DD"/>
          </w:tcPr>
          <w:p w14:paraId="5C036AFB"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35</w:t>
            </w:r>
          </w:p>
          <w:p w14:paraId="0A2BFCC6" w14:textId="77777777" w:rsidR="0047723A" w:rsidRPr="00FB1164" w:rsidRDefault="00431AAB">
            <w:pPr>
              <w:pStyle w:val="TableParagraph"/>
              <w:ind w:left="113" w:right="116"/>
              <w:rPr>
                <w:sz w:val="12"/>
                <w:szCs w:val="20"/>
              </w:rPr>
            </w:pPr>
            <w:r w:rsidRPr="00FB1164">
              <w:rPr>
                <w:color w:val="1F1C1D"/>
                <w:sz w:val="12"/>
                <w:szCs w:val="20"/>
              </w:rPr>
              <w:t>1109 Parkview Circle</w:t>
            </w:r>
          </w:p>
          <w:p w14:paraId="548CE662"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3C6F2F1E" w14:textId="2A0EEBD6"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106F72D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1E96170C"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EFEF8E1"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69EC18F"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63743B20"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214660B" w14:textId="77777777">
        <w:trPr>
          <w:trHeight w:val="191"/>
        </w:trPr>
        <w:tc>
          <w:tcPr>
            <w:tcW w:w="1711" w:type="dxa"/>
            <w:vMerge/>
            <w:tcBorders>
              <w:top w:val="nil"/>
              <w:left w:val="nil"/>
            </w:tcBorders>
            <w:shd w:val="clear" w:color="auto" w:fill="EAF1DD"/>
          </w:tcPr>
          <w:p w14:paraId="7E68D643" w14:textId="77777777" w:rsidR="0047723A" w:rsidRPr="00FB1164" w:rsidRDefault="0047723A">
            <w:pPr>
              <w:rPr>
                <w:sz w:val="2"/>
                <w:szCs w:val="2"/>
              </w:rPr>
            </w:pPr>
          </w:p>
        </w:tc>
        <w:tc>
          <w:tcPr>
            <w:tcW w:w="809" w:type="dxa"/>
          </w:tcPr>
          <w:p w14:paraId="16F0D2E3" w14:textId="23B63A5F" w:rsidR="0047723A" w:rsidRPr="00FB1164" w:rsidRDefault="00431AAB">
            <w:pPr>
              <w:pStyle w:val="TableParagraph"/>
              <w:spacing w:line="157"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2FD6FC66"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659D95CA"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6988642F"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30785E4E"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14C69A26"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5CA0163F" w14:textId="77777777">
        <w:trPr>
          <w:trHeight w:val="160"/>
        </w:trPr>
        <w:tc>
          <w:tcPr>
            <w:tcW w:w="1711" w:type="dxa"/>
            <w:vMerge/>
            <w:tcBorders>
              <w:top w:val="nil"/>
              <w:left w:val="nil"/>
            </w:tcBorders>
            <w:shd w:val="clear" w:color="auto" w:fill="EAF1DD"/>
          </w:tcPr>
          <w:p w14:paraId="039B7D5B" w14:textId="77777777" w:rsidR="0047723A" w:rsidRPr="00FB1164" w:rsidRDefault="0047723A">
            <w:pPr>
              <w:rPr>
                <w:sz w:val="2"/>
                <w:szCs w:val="2"/>
              </w:rPr>
            </w:pPr>
          </w:p>
        </w:tc>
        <w:tc>
          <w:tcPr>
            <w:tcW w:w="809" w:type="dxa"/>
            <w:shd w:val="clear" w:color="auto" w:fill="EAF1DD"/>
          </w:tcPr>
          <w:p w14:paraId="7F24B8DD" w14:textId="0283B984" w:rsidR="0047723A" w:rsidRPr="00FB1164" w:rsidRDefault="00431AAB">
            <w:pPr>
              <w:pStyle w:val="TableParagraph"/>
              <w:spacing w:line="141" w:lineRule="exact"/>
              <w:ind w:left="212" w:right="212"/>
              <w:rPr>
                <w:sz w:val="12"/>
                <w:szCs w:val="20"/>
              </w:rPr>
            </w:pPr>
            <w:r w:rsidRPr="00FB1164">
              <w:rPr>
                <w:color w:val="1F1C1D"/>
                <w:sz w:val="12"/>
                <w:szCs w:val="20"/>
              </w:rPr>
              <w:t>20</w:t>
            </w:r>
            <w:r w:rsidR="003028A0" w:rsidRPr="00FB1164">
              <w:rPr>
                <w:color w:val="1F1C1D"/>
                <w:sz w:val="12"/>
                <w:szCs w:val="20"/>
              </w:rPr>
              <w:t>17</w:t>
            </w:r>
          </w:p>
        </w:tc>
        <w:tc>
          <w:tcPr>
            <w:tcW w:w="1260" w:type="dxa"/>
            <w:shd w:val="clear" w:color="auto" w:fill="EAF1DD"/>
          </w:tcPr>
          <w:p w14:paraId="3ED4E7F4"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08D3444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BEDFF1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4605698"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EE6F05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4D1EAE03" w14:textId="77777777">
        <w:trPr>
          <w:trHeight w:val="160"/>
        </w:trPr>
        <w:tc>
          <w:tcPr>
            <w:tcW w:w="1711" w:type="dxa"/>
            <w:vMerge w:val="restart"/>
            <w:tcBorders>
              <w:left w:val="nil"/>
            </w:tcBorders>
            <w:shd w:val="clear" w:color="auto" w:fill="EAF1DD"/>
          </w:tcPr>
          <w:p w14:paraId="04824F66"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36</w:t>
            </w:r>
          </w:p>
          <w:p w14:paraId="162CADBC" w14:textId="77777777" w:rsidR="0047723A" w:rsidRPr="00FB1164" w:rsidRDefault="00431AAB">
            <w:pPr>
              <w:pStyle w:val="TableParagraph"/>
              <w:ind w:left="113" w:right="116"/>
              <w:rPr>
                <w:sz w:val="12"/>
                <w:szCs w:val="20"/>
              </w:rPr>
            </w:pPr>
            <w:r w:rsidRPr="00FB1164">
              <w:rPr>
                <w:color w:val="1F1C1D"/>
                <w:sz w:val="12"/>
                <w:szCs w:val="20"/>
              </w:rPr>
              <w:t>1469 Parkview Circle</w:t>
            </w:r>
          </w:p>
          <w:p w14:paraId="4B11C92E"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tcPr>
          <w:p w14:paraId="045FD948" w14:textId="130DCBF1"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6C1F6463"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0B5B23E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427C103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2C8788B1"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6693BF4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AF90586" w14:textId="77777777">
        <w:trPr>
          <w:trHeight w:val="160"/>
        </w:trPr>
        <w:tc>
          <w:tcPr>
            <w:tcW w:w="1711" w:type="dxa"/>
            <w:vMerge/>
            <w:tcBorders>
              <w:top w:val="nil"/>
              <w:left w:val="nil"/>
            </w:tcBorders>
            <w:shd w:val="clear" w:color="auto" w:fill="EAF1DD"/>
          </w:tcPr>
          <w:p w14:paraId="2D06760B" w14:textId="77777777" w:rsidR="0047723A" w:rsidRPr="00FB1164" w:rsidRDefault="0047723A">
            <w:pPr>
              <w:rPr>
                <w:sz w:val="2"/>
                <w:szCs w:val="2"/>
              </w:rPr>
            </w:pPr>
          </w:p>
        </w:tc>
        <w:tc>
          <w:tcPr>
            <w:tcW w:w="809" w:type="dxa"/>
            <w:shd w:val="clear" w:color="auto" w:fill="EAF1DD"/>
          </w:tcPr>
          <w:p w14:paraId="6BEB4C60" w14:textId="4BA64201"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8</w:t>
            </w:r>
          </w:p>
        </w:tc>
        <w:tc>
          <w:tcPr>
            <w:tcW w:w="1260" w:type="dxa"/>
            <w:shd w:val="clear" w:color="auto" w:fill="EAF1DD"/>
          </w:tcPr>
          <w:p w14:paraId="3CDDEA8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87BD773"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205216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09DF695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AD8671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05CBBC4" w14:textId="77777777">
        <w:trPr>
          <w:trHeight w:val="160"/>
        </w:trPr>
        <w:tc>
          <w:tcPr>
            <w:tcW w:w="1711" w:type="dxa"/>
            <w:vMerge/>
            <w:tcBorders>
              <w:top w:val="nil"/>
              <w:left w:val="nil"/>
            </w:tcBorders>
            <w:shd w:val="clear" w:color="auto" w:fill="EAF1DD"/>
          </w:tcPr>
          <w:p w14:paraId="7E55C9C8" w14:textId="77777777" w:rsidR="0047723A" w:rsidRPr="00FB1164" w:rsidRDefault="0047723A">
            <w:pPr>
              <w:rPr>
                <w:sz w:val="2"/>
                <w:szCs w:val="2"/>
              </w:rPr>
            </w:pPr>
          </w:p>
        </w:tc>
        <w:tc>
          <w:tcPr>
            <w:tcW w:w="809" w:type="dxa"/>
          </w:tcPr>
          <w:p w14:paraId="3C2AF145" w14:textId="63949E34"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7</w:t>
            </w:r>
          </w:p>
        </w:tc>
        <w:tc>
          <w:tcPr>
            <w:tcW w:w="1260" w:type="dxa"/>
            <w:shd w:val="clear" w:color="auto" w:fill="EAF1DD"/>
          </w:tcPr>
          <w:p w14:paraId="5676C865"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25F2ACD9"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69DDD8B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7ED00D8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0EA378C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6C3689B" w14:textId="77777777">
        <w:trPr>
          <w:trHeight w:val="160"/>
        </w:trPr>
        <w:tc>
          <w:tcPr>
            <w:tcW w:w="1711" w:type="dxa"/>
            <w:vMerge w:val="restart"/>
            <w:tcBorders>
              <w:left w:val="nil"/>
            </w:tcBorders>
            <w:shd w:val="clear" w:color="auto" w:fill="EAF1DD"/>
          </w:tcPr>
          <w:p w14:paraId="709C0965"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37</w:t>
            </w:r>
          </w:p>
          <w:p w14:paraId="2D215490" w14:textId="77777777" w:rsidR="0047723A" w:rsidRPr="00FB1164" w:rsidRDefault="00431AAB">
            <w:pPr>
              <w:pStyle w:val="TableParagraph"/>
              <w:ind w:left="113" w:right="116"/>
              <w:rPr>
                <w:sz w:val="12"/>
                <w:szCs w:val="20"/>
              </w:rPr>
            </w:pPr>
            <w:r w:rsidRPr="00FB1164">
              <w:rPr>
                <w:color w:val="1F1C1D"/>
                <w:sz w:val="12"/>
                <w:szCs w:val="20"/>
              </w:rPr>
              <w:t>1115 Parkview Circle</w:t>
            </w:r>
          </w:p>
          <w:p w14:paraId="72B5EF4D" w14:textId="77777777" w:rsidR="0047723A" w:rsidRPr="00FB1164" w:rsidRDefault="00431AAB">
            <w:pPr>
              <w:pStyle w:val="TableParagraph"/>
              <w:spacing w:line="156" w:lineRule="exact"/>
              <w:ind w:left="116" w:right="116"/>
              <w:rPr>
                <w:sz w:val="12"/>
                <w:szCs w:val="20"/>
              </w:rPr>
            </w:pPr>
            <w:r w:rsidRPr="00FB1164">
              <w:rPr>
                <w:color w:val="1F1C1D"/>
                <w:sz w:val="12"/>
                <w:szCs w:val="20"/>
              </w:rPr>
              <w:t>Steubenville, Ohio 43952</w:t>
            </w:r>
          </w:p>
        </w:tc>
        <w:tc>
          <w:tcPr>
            <w:tcW w:w="809" w:type="dxa"/>
            <w:shd w:val="clear" w:color="auto" w:fill="EAF1DD"/>
          </w:tcPr>
          <w:p w14:paraId="48AA58C1" w14:textId="227A07B4" w:rsidR="0047723A" w:rsidRPr="00FB1164" w:rsidRDefault="00431AAB">
            <w:pPr>
              <w:pStyle w:val="TableParagraph"/>
              <w:spacing w:line="141" w:lineRule="exact"/>
              <w:ind w:left="212" w:right="212"/>
              <w:rPr>
                <w:sz w:val="12"/>
                <w:szCs w:val="20"/>
              </w:rPr>
            </w:pPr>
            <w:r w:rsidRPr="00FB1164">
              <w:rPr>
                <w:color w:val="1F1C1D"/>
                <w:sz w:val="12"/>
                <w:szCs w:val="20"/>
              </w:rPr>
              <w:t>201</w:t>
            </w:r>
            <w:r w:rsidR="003028A0" w:rsidRPr="00FB1164">
              <w:rPr>
                <w:color w:val="1F1C1D"/>
                <w:sz w:val="12"/>
                <w:szCs w:val="20"/>
              </w:rPr>
              <w:t>9</w:t>
            </w:r>
          </w:p>
        </w:tc>
        <w:tc>
          <w:tcPr>
            <w:tcW w:w="1260" w:type="dxa"/>
            <w:shd w:val="clear" w:color="auto" w:fill="EAF1DD"/>
          </w:tcPr>
          <w:p w14:paraId="4A1BC0A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5BA86A9"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FCCB98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BF5D8A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185D82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48FFC41" w14:textId="77777777">
        <w:trPr>
          <w:trHeight w:val="163"/>
        </w:trPr>
        <w:tc>
          <w:tcPr>
            <w:tcW w:w="1711" w:type="dxa"/>
            <w:vMerge/>
            <w:tcBorders>
              <w:top w:val="nil"/>
              <w:left w:val="nil"/>
            </w:tcBorders>
            <w:shd w:val="clear" w:color="auto" w:fill="EAF1DD"/>
          </w:tcPr>
          <w:p w14:paraId="6190BA81" w14:textId="77777777" w:rsidR="0047723A" w:rsidRPr="00FB1164" w:rsidRDefault="0047723A">
            <w:pPr>
              <w:rPr>
                <w:sz w:val="2"/>
                <w:szCs w:val="2"/>
              </w:rPr>
            </w:pPr>
          </w:p>
        </w:tc>
        <w:tc>
          <w:tcPr>
            <w:tcW w:w="809" w:type="dxa"/>
          </w:tcPr>
          <w:p w14:paraId="084FC98C" w14:textId="60A2B70C" w:rsidR="0047723A" w:rsidRPr="00FB1164" w:rsidRDefault="00431AAB">
            <w:pPr>
              <w:pStyle w:val="TableParagraph"/>
              <w:spacing w:line="143" w:lineRule="exact"/>
              <w:ind w:left="212" w:right="212"/>
              <w:rPr>
                <w:sz w:val="12"/>
                <w:szCs w:val="20"/>
              </w:rPr>
            </w:pPr>
            <w:r w:rsidRPr="00FB1164">
              <w:rPr>
                <w:color w:val="1F1C1D"/>
                <w:sz w:val="12"/>
                <w:szCs w:val="20"/>
              </w:rPr>
              <w:t>201</w:t>
            </w:r>
            <w:r w:rsidR="00D1316A" w:rsidRPr="00FB1164">
              <w:rPr>
                <w:color w:val="1F1C1D"/>
                <w:sz w:val="12"/>
                <w:szCs w:val="20"/>
              </w:rPr>
              <w:t>8</w:t>
            </w:r>
          </w:p>
        </w:tc>
        <w:tc>
          <w:tcPr>
            <w:tcW w:w="1260" w:type="dxa"/>
            <w:shd w:val="clear" w:color="auto" w:fill="EAF1DD"/>
          </w:tcPr>
          <w:p w14:paraId="77F3BBCD"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tcPr>
          <w:p w14:paraId="5C788D4C" w14:textId="77777777" w:rsidR="0047723A" w:rsidRPr="00FB1164" w:rsidRDefault="00431AAB">
            <w:pPr>
              <w:pStyle w:val="TableParagraph"/>
              <w:spacing w:line="143" w:lineRule="exact"/>
              <w:ind w:right="543"/>
              <w:jc w:val="right"/>
              <w:rPr>
                <w:sz w:val="12"/>
                <w:szCs w:val="20"/>
              </w:rPr>
            </w:pPr>
            <w:r w:rsidRPr="00FB1164">
              <w:rPr>
                <w:color w:val="1F1C1D"/>
                <w:sz w:val="12"/>
                <w:szCs w:val="20"/>
              </w:rPr>
              <w:t>n/a</w:t>
            </w:r>
          </w:p>
        </w:tc>
        <w:tc>
          <w:tcPr>
            <w:tcW w:w="1351" w:type="dxa"/>
            <w:shd w:val="clear" w:color="auto" w:fill="EAF1DD"/>
          </w:tcPr>
          <w:p w14:paraId="17D1971F"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tcPr>
          <w:p w14:paraId="5E9F3310"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55" w:type="dxa"/>
            <w:tcBorders>
              <w:right w:val="nil"/>
            </w:tcBorders>
            <w:shd w:val="clear" w:color="auto" w:fill="EAF1DD"/>
          </w:tcPr>
          <w:p w14:paraId="1C76CC80"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r>
      <w:tr w:rsidR="0047723A" w:rsidRPr="00FB1164" w14:paraId="42215969" w14:textId="77777777">
        <w:trPr>
          <w:trHeight w:val="160"/>
        </w:trPr>
        <w:tc>
          <w:tcPr>
            <w:tcW w:w="1711" w:type="dxa"/>
            <w:vMerge/>
            <w:tcBorders>
              <w:top w:val="nil"/>
              <w:left w:val="nil"/>
            </w:tcBorders>
            <w:shd w:val="clear" w:color="auto" w:fill="EAF1DD"/>
          </w:tcPr>
          <w:p w14:paraId="72CD1477" w14:textId="77777777" w:rsidR="0047723A" w:rsidRPr="00FB1164" w:rsidRDefault="0047723A">
            <w:pPr>
              <w:rPr>
                <w:sz w:val="2"/>
                <w:szCs w:val="2"/>
              </w:rPr>
            </w:pPr>
          </w:p>
        </w:tc>
        <w:tc>
          <w:tcPr>
            <w:tcW w:w="809" w:type="dxa"/>
            <w:shd w:val="clear" w:color="auto" w:fill="EAF1DD"/>
          </w:tcPr>
          <w:p w14:paraId="409704AE" w14:textId="48AEBF0F"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7</w:t>
            </w:r>
          </w:p>
        </w:tc>
        <w:tc>
          <w:tcPr>
            <w:tcW w:w="1260" w:type="dxa"/>
            <w:shd w:val="clear" w:color="auto" w:fill="EAF1DD"/>
          </w:tcPr>
          <w:p w14:paraId="7C9B4CF7"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6CE4A40D"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1A767E8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4EE11254"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2B89021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6007CE29" w14:textId="77777777">
        <w:trPr>
          <w:trHeight w:val="160"/>
        </w:trPr>
        <w:tc>
          <w:tcPr>
            <w:tcW w:w="1711" w:type="dxa"/>
            <w:vMerge w:val="restart"/>
            <w:tcBorders>
              <w:left w:val="nil"/>
            </w:tcBorders>
            <w:shd w:val="clear" w:color="auto" w:fill="EAF1DD"/>
          </w:tcPr>
          <w:p w14:paraId="146FE810"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38</w:t>
            </w:r>
          </w:p>
          <w:p w14:paraId="24267C44" w14:textId="77777777" w:rsidR="0047723A" w:rsidRPr="00FB1164" w:rsidRDefault="00431AAB">
            <w:pPr>
              <w:pStyle w:val="TableParagraph"/>
              <w:ind w:left="111" w:right="116"/>
              <w:rPr>
                <w:sz w:val="12"/>
                <w:szCs w:val="20"/>
              </w:rPr>
            </w:pPr>
            <w:r w:rsidRPr="00FB1164">
              <w:rPr>
                <w:color w:val="1F1C1D"/>
                <w:sz w:val="12"/>
                <w:szCs w:val="20"/>
              </w:rPr>
              <w:t>1507 Parkview Circle</w:t>
            </w:r>
          </w:p>
          <w:p w14:paraId="7379F6FF"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29057A9E" w14:textId="2EB2EA25"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9</w:t>
            </w:r>
          </w:p>
        </w:tc>
        <w:tc>
          <w:tcPr>
            <w:tcW w:w="1260" w:type="dxa"/>
            <w:shd w:val="clear" w:color="auto" w:fill="EAF1DD"/>
          </w:tcPr>
          <w:p w14:paraId="523DBB1E"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25403ED3"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2CB6DEB9"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7E8B3047"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3CC8022A"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B21CB0E" w14:textId="77777777">
        <w:trPr>
          <w:trHeight w:val="160"/>
        </w:trPr>
        <w:tc>
          <w:tcPr>
            <w:tcW w:w="1711" w:type="dxa"/>
            <w:vMerge/>
            <w:tcBorders>
              <w:top w:val="nil"/>
              <w:left w:val="nil"/>
            </w:tcBorders>
            <w:shd w:val="clear" w:color="auto" w:fill="EAF1DD"/>
          </w:tcPr>
          <w:p w14:paraId="267CF0FC" w14:textId="77777777" w:rsidR="0047723A" w:rsidRPr="00FB1164" w:rsidRDefault="0047723A">
            <w:pPr>
              <w:rPr>
                <w:sz w:val="2"/>
                <w:szCs w:val="2"/>
              </w:rPr>
            </w:pPr>
          </w:p>
        </w:tc>
        <w:tc>
          <w:tcPr>
            <w:tcW w:w="809" w:type="dxa"/>
            <w:shd w:val="clear" w:color="auto" w:fill="EAF1DD"/>
          </w:tcPr>
          <w:p w14:paraId="2235B137" w14:textId="588F4395"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8</w:t>
            </w:r>
          </w:p>
        </w:tc>
        <w:tc>
          <w:tcPr>
            <w:tcW w:w="1260" w:type="dxa"/>
            <w:shd w:val="clear" w:color="auto" w:fill="EAF1DD"/>
          </w:tcPr>
          <w:p w14:paraId="00DC5144"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1F265FB8"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1E32CA4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1D878A49"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73D0C4F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BF47C87" w14:textId="77777777">
        <w:trPr>
          <w:trHeight w:val="194"/>
        </w:trPr>
        <w:tc>
          <w:tcPr>
            <w:tcW w:w="1711" w:type="dxa"/>
            <w:vMerge/>
            <w:tcBorders>
              <w:top w:val="nil"/>
              <w:left w:val="nil"/>
            </w:tcBorders>
            <w:shd w:val="clear" w:color="auto" w:fill="EAF1DD"/>
          </w:tcPr>
          <w:p w14:paraId="4A77AFAD" w14:textId="77777777" w:rsidR="0047723A" w:rsidRPr="00FB1164" w:rsidRDefault="0047723A">
            <w:pPr>
              <w:rPr>
                <w:sz w:val="2"/>
                <w:szCs w:val="2"/>
              </w:rPr>
            </w:pPr>
          </w:p>
        </w:tc>
        <w:tc>
          <w:tcPr>
            <w:tcW w:w="809" w:type="dxa"/>
          </w:tcPr>
          <w:p w14:paraId="6C9B66A6" w14:textId="7610041F" w:rsidR="0047723A" w:rsidRPr="00FB1164" w:rsidRDefault="00431AAB">
            <w:pPr>
              <w:pStyle w:val="TableParagraph"/>
              <w:spacing w:line="157" w:lineRule="exact"/>
              <w:ind w:left="212" w:right="212"/>
              <w:rPr>
                <w:sz w:val="12"/>
                <w:szCs w:val="20"/>
              </w:rPr>
            </w:pPr>
            <w:r w:rsidRPr="00FB1164">
              <w:rPr>
                <w:color w:val="1F1C1D"/>
                <w:sz w:val="12"/>
                <w:szCs w:val="20"/>
              </w:rPr>
              <w:t>201</w:t>
            </w:r>
            <w:r w:rsidR="00D1316A" w:rsidRPr="00FB1164">
              <w:rPr>
                <w:color w:val="1F1C1D"/>
                <w:sz w:val="12"/>
                <w:szCs w:val="20"/>
              </w:rPr>
              <w:t>7</w:t>
            </w:r>
          </w:p>
        </w:tc>
        <w:tc>
          <w:tcPr>
            <w:tcW w:w="1260" w:type="dxa"/>
            <w:shd w:val="clear" w:color="auto" w:fill="EAF1DD"/>
          </w:tcPr>
          <w:p w14:paraId="20BDD03D"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2CEA7739"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39EC8EFD"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43364C1D"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1512C3F6"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160FE021" w14:textId="77777777">
        <w:trPr>
          <w:trHeight w:val="160"/>
        </w:trPr>
        <w:tc>
          <w:tcPr>
            <w:tcW w:w="1711" w:type="dxa"/>
            <w:vMerge w:val="restart"/>
            <w:tcBorders>
              <w:left w:val="nil"/>
            </w:tcBorders>
            <w:shd w:val="clear" w:color="auto" w:fill="EAF1DD"/>
          </w:tcPr>
          <w:p w14:paraId="3D59F772"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39</w:t>
            </w:r>
          </w:p>
          <w:p w14:paraId="3F76B74A" w14:textId="77777777" w:rsidR="0047723A" w:rsidRPr="00FB1164" w:rsidRDefault="00431AAB">
            <w:pPr>
              <w:pStyle w:val="TableParagraph"/>
              <w:ind w:left="113" w:right="116"/>
              <w:rPr>
                <w:sz w:val="12"/>
                <w:szCs w:val="20"/>
              </w:rPr>
            </w:pPr>
            <w:r w:rsidRPr="00FB1164">
              <w:rPr>
                <w:color w:val="1F1C1D"/>
                <w:sz w:val="12"/>
                <w:szCs w:val="20"/>
              </w:rPr>
              <w:t>1511 Parkview Circle</w:t>
            </w:r>
          </w:p>
          <w:p w14:paraId="48627AC8" w14:textId="77777777" w:rsidR="0047723A" w:rsidRPr="00FB1164" w:rsidRDefault="00431AAB">
            <w:pPr>
              <w:pStyle w:val="TableParagraph"/>
              <w:spacing w:line="154" w:lineRule="exact"/>
              <w:ind w:left="116" w:right="116"/>
              <w:rPr>
                <w:sz w:val="12"/>
                <w:szCs w:val="20"/>
              </w:rPr>
            </w:pPr>
            <w:r w:rsidRPr="00FB1164">
              <w:rPr>
                <w:color w:val="1F1C1D"/>
                <w:sz w:val="12"/>
                <w:szCs w:val="20"/>
              </w:rPr>
              <w:t>Steubenville, Ohio 43952</w:t>
            </w:r>
          </w:p>
        </w:tc>
        <w:tc>
          <w:tcPr>
            <w:tcW w:w="809" w:type="dxa"/>
            <w:shd w:val="clear" w:color="auto" w:fill="EAF1DD"/>
          </w:tcPr>
          <w:p w14:paraId="050D2FE3" w14:textId="53120C24"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9</w:t>
            </w:r>
          </w:p>
        </w:tc>
        <w:tc>
          <w:tcPr>
            <w:tcW w:w="1260" w:type="dxa"/>
            <w:shd w:val="clear" w:color="auto" w:fill="EAF1DD"/>
          </w:tcPr>
          <w:p w14:paraId="65F2DA2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30A7D6F9"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31EEC8E7"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309E1378"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3B5DBC5C"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0F31575" w14:textId="77777777">
        <w:trPr>
          <w:trHeight w:val="160"/>
        </w:trPr>
        <w:tc>
          <w:tcPr>
            <w:tcW w:w="1711" w:type="dxa"/>
            <w:vMerge/>
            <w:tcBorders>
              <w:top w:val="nil"/>
              <w:left w:val="nil"/>
            </w:tcBorders>
            <w:shd w:val="clear" w:color="auto" w:fill="EAF1DD"/>
          </w:tcPr>
          <w:p w14:paraId="7A160922" w14:textId="77777777" w:rsidR="0047723A" w:rsidRPr="00FB1164" w:rsidRDefault="0047723A">
            <w:pPr>
              <w:rPr>
                <w:sz w:val="2"/>
                <w:szCs w:val="2"/>
              </w:rPr>
            </w:pPr>
          </w:p>
        </w:tc>
        <w:tc>
          <w:tcPr>
            <w:tcW w:w="809" w:type="dxa"/>
          </w:tcPr>
          <w:p w14:paraId="3A695191" w14:textId="44CBAF3E"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8</w:t>
            </w:r>
          </w:p>
        </w:tc>
        <w:tc>
          <w:tcPr>
            <w:tcW w:w="1260" w:type="dxa"/>
            <w:shd w:val="clear" w:color="auto" w:fill="EAF1DD"/>
          </w:tcPr>
          <w:p w14:paraId="756AF706"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239388BC"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6DF148F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5C894688"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1963B3B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1F0F0A5E" w14:textId="77777777">
        <w:trPr>
          <w:trHeight w:val="160"/>
        </w:trPr>
        <w:tc>
          <w:tcPr>
            <w:tcW w:w="1711" w:type="dxa"/>
            <w:vMerge/>
            <w:tcBorders>
              <w:top w:val="nil"/>
              <w:left w:val="nil"/>
            </w:tcBorders>
            <w:shd w:val="clear" w:color="auto" w:fill="EAF1DD"/>
          </w:tcPr>
          <w:p w14:paraId="288ADB09" w14:textId="77777777" w:rsidR="0047723A" w:rsidRPr="00FB1164" w:rsidRDefault="0047723A">
            <w:pPr>
              <w:rPr>
                <w:sz w:val="2"/>
                <w:szCs w:val="2"/>
              </w:rPr>
            </w:pPr>
          </w:p>
        </w:tc>
        <w:tc>
          <w:tcPr>
            <w:tcW w:w="809" w:type="dxa"/>
            <w:shd w:val="clear" w:color="auto" w:fill="EAF1DD"/>
          </w:tcPr>
          <w:p w14:paraId="72019E37" w14:textId="5EC4A5B5"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7</w:t>
            </w:r>
          </w:p>
        </w:tc>
        <w:tc>
          <w:tcPr>
            <w:tcW w:w="1260" w:type="dxa"/>
            <w:shd w:val="clear" w:color="auto" w:fill="EAF1DD"/>
          </w:tcPr>
          <w:p w14:paraId="431F9BCA"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EA87F4F"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1128B4E5"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61B07BB2"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A8658F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A396D6A" w14:textId="77777777">
        <w:trPr>
          <w:trHeight w:val="160"/>
        </w:trPr>
        <w:tc>
          <w:tcPr>
            <w:tcW w:w="1711" w:type="dxa"/>
            <w:vMerge w:val="restart"/>
            <w:tcBorders>
              <w:left w:val="nil"/>
            </w:tcBorders>
            <w:shd w:val="clear" w:color="auto" w:fill="EAF1DD"/>
          </w:tcPr>
          <w:p w14:paraId="1F0D7272" w14:textId="77777777" w:rsidR="0047723A" w:rsidRPr="00FB1164" w:rsidRDefault="00431AAB">
            <w:pPr>
              <w:pStyle w:val="TableParagraph"/>
              <w:spacing w:line="157" w:lineRule="exact"/>
              <w:ind w:left="261" w:firstLine="98"/>
              <w:jc w:val="left"/>
              <w:rPr>
                <w:sz w:val="12"/>
                <w:szCs w:val="20"/>
              </w:rPr>
            </w:pPr>
            <w:r w:rsidRPr="00FB1164">
              <w:rPr>
                <w:color w:val="1F1C1D"/>
                <w:sz w:val="12"/>
                <w:szCs w:val="20"/>
              </w:rPr>
              <w:t>Assisi Heights 40</w:t>
            </w:r>
          </w:p>
          <w:p w14:paraId="61EC3F07" w14:textId="77777777" w:rsidR="0047723A" w:rsidRPr="00FB1164" w:rsidRDefault="00431AAB">
            <w:pPr>
              <w:pStyle w:val="TableParagraph"/>
              <w:spacing w:line="160" w:lineRule="atLeast"/>
              <w:ind w:left="136" w:right="117" w:firstLine="124"/>
              <w:jc w:val="left"/>
              <w:rPr>
                <w:sz w:val="12"/>
                <w:szCs w:val="20"/>
              </w:rPr>
            </w:pPr>
            <w:r w:rsidRPr="00FB1164">
              <w:rPr>
                <w:color w:val="1F1C1D"/>
                <w:sz w:val="12"/>
                <w:szCs w:val="20"/>
              </w:rPr>
              <w:t>1517Parkview Circle Steubenville, Ohio 43952</w:t>
            </w:r>
          </w:p>
        </w:tc>
        <w:tc>
          <w:tcPr>
            <w:tcW w:w="809" w:type="dxa"/>
          </w:tcPr>
          <w:p w14:paraId="3F3AD18D" w14:textId="53F31077"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9</w:t>
            </w:r>
          </w:p>
        </w:tc>
        <w:tc>
          <w:tcPr>
            <w:tcW w:w="1260" w:type="dxa"/>
            <w:shd w:val="clear" w:color="auto" w:fill="EAF1DD"/>
          </w:tcPr>
          <w:p w14:paraId="4E85D82D"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7FC31AE6"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7AEBE09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4614D900"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28D5B97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76794CF9" w14:textId="77777777">
        <w:trPr>
          <w:trHeight w:val="160"/>
        </w:trPr>
        <w:tc>
          <w:tcPr>
            <w:tcW w:w="1711" w:type="dxa"/>
            <w:vMerge/>
            <w:tcBorders>
              <w:top w:val="nil"/>
              <w:left w:val="nil"/>
            </w:tcBorders>
            <w:shd w:val="clear" w:color="auto" w:fill="EAF1DD"/>
          </w:tcPr>
          <w:p w14:paraId="78274B27" w14:textId="77777777" w:rsidR="0047723A" w:rsidRPr="00FB1164" w:rsidRDefault="0047723A">
            <w:pPr>
              <w:rPr>
                <w:sz w:val="2"/>
                <w:szCs w:val="2"/>
              </w:rPr>
            </w:pPr>
          </w:p>
        </w:tc>
        <w:tc>
          <w:tcPr>
            <w:tcW w:w="809" w:type="dxa"/>
            <w:shd w:val="clear" w:color="auto" w:fill="EAF1DD"/>
          </w:tcPr>
          <w:p w14:paraId="167B1A98" w14:textId="42CDA3D9"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8</w:t>
            </w:r>
          </w:p>
        </w:tc>
        <w:tc>
          <w:tcPr>
            <w:tcW w:w="1260" w:type="dxa"/>
            <w:shd w:val="clear" w:color="auto" w:fill="EAF1DD"/>
          </w:tcPr>
          <w:p w14:paraId="0BB803C7"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D759281"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128234F6"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28366988"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4A7B47AB"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31A54BDF" w14:textId="77777777">
        <w:trPr>
          <w:trHeight w:val="163"/>
        </w:trPr>
        <w:tc>
          <w:tcPr>
            <w:tcW w:w="1711" w:type="dxa"/>
            <w:vMerge/>
            <w:tcBorders>
              <w:top w:val="nil"/>
              <w:left w:val="nil"/>
            </w:tcBorders>
            <w:shd w:val="clear" w:color="auto" w:fill="EAF1DD"/>
          </w:tcPr>
          <w:p w14:paraId="268AF534" w14:textId="77777777" w:rsidR="0047723A" w:rsidRPr="00FB1164" w:rsidRDefault="0047723A">
            <w:pPr>
              <w:rPr>
                <w:sz w:val="2"/>
                <w:szCs w:val="2"/>
              </w:rPr>
            </w:pPr>
          </w:p>
        </w:tc>
        <w:tc>
          <w:tcPr>
            <w:tcW w:w="809" w:type="dxa"/>
          </w:tcPr>
          <w:p w14:paraId="3BED9266" w14:textId="15546B87" w:rsidR="0047723A" w:rsidRPr="00FB1164" w:rsidRDefault="00431AAB">
            <w:pPr>
              <w:pStyle w:val="TableParagraph"/>
              <w:spacing w:line="143" w:lineRule="exact"/>
              <w:ind w:left="212" w:right="212"/>
              <w:rPr>
                <w:sz w:val="12"/>
                <w:szCs w:val="20"/>
              </w:rPr>
            </w:pPr>
            <w:r w:rsidRPr="00FB1164">
              <w:rPr>
                <w:color w:val="1F1C1D"/>
                <w:sz w:val="12"/>
                <w:szCs w:val="20"/>
              </w:rPr>
              <w:t>201</w:t>
            </w:r>
            <w:r w:rsidR="00D1316A" w:rsidRPr="00FB1164">
              <w:rPr>
                <w:color w:val="1F1C1D"/>
                <w:sz w:val="12"/>
                <w:szCs w:val="20"/>
              </w:rPr>
              <w:t>7</w:t>
            </w:r>
          </w:p>
        </w:tc>
        <w:tc>
          <w:tcPr>
            <w:tcW w:w="1260" w:type="dxa"/>
            <w:shd w:val="clear" w:color="auto" w:fill="EAF1DD"/>
          </w:tcPr>
          <w:p w14:paraId="241629F9" w14:textId="77777777" w:rsidR="0047723A" w:rsidRPr="00FB1164" w:rsidRDefault="00431AAB">
            <w:pPr>
              <w:pStyle w:val="TableParagraph"/>
              <w:spacing w:line="143" w:lineRule="exact"/>
              <w:ind w:left="592"/>
              <w:jc w:val="left"/>
              <w:rPr>
                <w:sz w:val="12"/>
                <w:szCs w:val="20"/>
              </w:rPr>
            </w:pPr>
            <w:r w:rsidRPr="00FB1164">
              <w:rPr>
                <w:color w:val="1F1C1D"/>
                <w:w w:val="99"/>
                <w:sz w:val="12"/>
                <w:szCs w:val="20"/>
              </w:rPr>
              <w:t>0</w:t>
            </w:r>
          </w:p>
        </w:tc>
        <w:tc>
          <w:tcPr>
            <w:tcW w:w="1260" w:type="dxa"/>
          </w:tcPr>
          <w:p w14:paraId="015503E9" w14:textId="77777777" w:rsidR="0047723A" w:rsidRPr="00FB1164" w:rsidRDefault="00431AAB">
            <w:pPr>
              <w:pStyle w:val="TableParagraph"/>
              <w:spacing w:line="143" w:lineRule="exact"/>
              <w:ind w:right="543"/>
              <w:jc w:val="right"/>
              <w:rPr>
                <w:sz w:val="12"/>
                <w:szCs w:val="20"/>
              </w:rPr>
            </w:pPr>
            <w:r w:rsidRPr="00FB1164">
              <w:rPr>
                <w:color w:val="1F1C1D"/>
                <w:sz w:val="12"/>
                <w:szCs w:val="20"/>
              </w:rPr>
              <w:t>n/a</w:t>
            </w:r>
          </w:p>
        </w:tc>
        <w:tc>
          <w:tcPr>
            <w:tcW w:w="1351" w:type="dxa"/>
            <w:shd w:val="clear" w:color="auto" w:fill="EAF1DD"/>
          </w:tcPr>
          <w:p w14:paraId="3583BBF1"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c>
          <w:tcPr>
            <w:tcW w:w="1980" w:type="dxa"/>
          </w:tcPr>
          <w:p w14:paraId="19CDCC2B" w14:textId="77777777" w:rsidR="0047723A" w:rsidRPr="00FB1164" w:rsidRDefault="00431AAB">
            <w:pPr>
              <w:pStyle w:val="TableParagraph"/>
              <w:spacing w:line="143" w:lineRule="exact"/>
              <w:rPr>
                <w:sz w:val="12"/>
                <w:szCs w:val="20"/>
              </w:rPr>
            </w:pPr>
            <w:r w:rsidRPr="00FB1164">
              <w:rPr>
                <w:color w:val="1F1C1D"/>
                <w:w w:val="99"/>
                <w:sz w:val="12"/>
                <w:szCs w:val="20"/>
              </w:rPr>
              <w:t>0</w:t>
            </w:r>
          </w:p>
        </w:tc>
        <w:tc>
          <w:tcPr>
            <w:tcW w:w="2755" w:type="dxa"/>
            <w:tcBorders>
              <w:right w:val="nil"/>
            </w:tcBorders>
            <w:shd w:val="clear" w:color="auto" w:fill="EAF1DD"/>
          </w:tcPr>
          <w:p w14:paraId="071E54BB" w14:textId="77777777" w:rsidR="0047723A" w:rsidRPr="00FB1164" w:rsidRDefault="00431AAB">
            <w:pPr>
              <w:pStyle w:val="TableParagraph"/>
              <w:spacing w:line="143" w:lineRule="exact"/>
              <w:ind w:right="2"/>
              <w:rPr>
                <w:sz w:val="12"/>
                <w:szCs w:val="20"/>
              </w:rPr>
            </w:pPr>
            <w:r w:rsidRPr="00FB1164">
              <w:rPr>
                <w:color w:val="1F1C1D"/>
                <w:w w:val="99"/>
                <w:sz w:val="12"/>
                <w:szCs w:val="20"/>
              </w:rPr>
              <w:t>0</w:t>
            </w:r>
          </w:p>
        </w:tc>
      </w:tr>
      <w:tr w:rsidR="0047723A" w:rsidRPr="00FB1164" w14:paraId="25C24017" w14:textId="77777777">
        <w:trPr>
          <w:trHeight w:val="160"/>
        </w:trPr>
        <w:tc>
          <w:tcPr>
            <w:tcW w:w="1711" w:type="dxa"/>
            <w:vMerge w:val="restart"/>
            <w:tcBorders>
              <w:left w:val="nil"/>
            </w:tcBorders>
            <w:shd w:val="clear" w:color="auto" w:fill="EAF1DD"/>
          </w:tcPr>
          <w:p w14:paraId="2D5C7DDC"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41</w:t>
            </w:r>
          </w:p>
          <w:p w14:paraId="50551E36" w14:textId="77777777" w:rsidR="0047723A" w:rsidRPr="00FB1164" w:rsidRDefault="00431AAB">
            <w:pPr>
              <w:pStyle w:val="TableParagraph"/>
              <w:ind w:left="113" w:right="116"/>
              <w:rPr>
                <w:sz w:val="12"/>
                <w:szCs w:val="20"/>
              </w:rPr>
            </w:pPr>
            <w:r w:rsidRPr="00FB1164">
              <w:rPr>
                <w:color w:val="1F1C1D"/>
                <w:sz w:val="12"/>
                <w:szCs w:val="20"/>
              </w:rPr>
              <w:t>1521 Parkview Circle</w:t>
            </w:r>
          </w:p>
          <w:p w14:paraId="6C74EDC8"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shd w:val="clear" w:color="auto" w:fill="EAF1DD"/>
          </w:tcPr>
          <w:p w14:paraId="5CD30EA3" w14:textId="6B650886"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9</w:t>
            </w:r>
          </w:p>
        </w:tc>
        <w:tc>
          <w:tcPr>
            <w:tcW w:w="1260" w:type="dxa"/>
            <w:shd w:val="clear" w:color="auto" w:fill="EAF1DD"/>
          </w:tcPr>
          <w:p w14:paraId="27E55C28"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250D355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6C2FC2F"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01513A72"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243BD0B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2C6059FE" w14:textId="77777777">
        <w:trPr>
          <w:trHeight w:val="225"/>
        </w:trPr>
        <w:tc>
          <w:tcPr>
            <w:tcW w:w="1711" w:type="dxa"/>
            <w:vMerge/>
            <w:tcBorders>
              <w:top w:val="nil"/>
              <w:left w:val="nil"/>
            </w:tcBorders>
            <w:shd w:val="clear" w:color="auto" w:fill="EAF1DD"/>
          </w:tcPr>
          <w:p w14:paraId="28218843" w14:textId="77777777" w:rsidR="0047723A" w:rsidRPr="00FB1164" w:rsidRDefault="0047723A">
            <w:pPr>
              <w:rPr>
                <w:sz w:val="2"/>
                <w:szCs w:val="2"/>
              </w:rPr>
            </w:pPr>
          </w:p>
        </w:tc>
        <w:tc>
          <w:tcPr>
            <w:tcW w:w="809" w:type="dxa"/>
          </w:tcPr>
          <w:p w14:paraId="297542A1" w14:textId="52951D4F" w:rsidR="0047723A" w:rsidRPr="00FB1164" w:rsidRDefault="00431AAB">
            <w:pPr>
              <w:pStyle w:val="TableParagraph"/>
              <w:spacing w:line="157" w:lineRule="exact"/>
              <w:ind w:left="212" w:right="212"/>
              <w:rPr>
                <w:sz w:val="12"/>
                <w:szCs w:val="20"/>
              </w:rPr>
            </w:pPr>
            <w:r w:rsidRPr="00FB1164">
              <w:rPr>
                <w:color w:val="1F1C1D"/>
                <w:sz w:val="12"/>
                <w:szCs w:val="20"/>
              </w:rPr>
              <w:t>201</w:t>
            </w:r>
            <w:r w:rsidR="00D1316A" w:rsidRPr="00FB1164">
              <w:rPr>
                <w:color w:val="1F1C1D"/>
                <w:sz w:val="12"/>
                <w:szCs w:val="20"/>
              </w:rPr>
              <w:t>8</w:t>
            </w:r>
          </w:p>
        </w:tc>
        <w:tc>
          <w:tcPr>
            <w:tcW w:w="1260" w:type="dxa"/>
            <w:shd w:val="clear" w:color="auto" w:fill="EAF1DD"/>
          </w:tcPr>
          <w:p w14:paraId="1289D2E0"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tcPr>
          <w:p w14:paraId="4C6B95EE"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5663B6A5"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tcPr>
          <w:p w14:paraId="4A62BEBE"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493C60F4"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12523402" w14:textId="77777777">
        <w:trPr>
          <w:trHeight w:val="160"/>
        </w:trPr>
        <w:tc>
          <w:tcPr>
            <w:tcW w:w="1711" w:type="dxa"/>
            <w:vMerge/>
            <w:tcBorders>
              <w:top w:val="nil"/>
              <w:left w:val="nil"/>
            </w:tcBorders>
            <w:shd w:val="clear" w:color="auto" w:fill="EAF1DD"/>
          </w:tcPr>
          <w:p w14:paraId="07692797" w14:textId="77777777" w:rsidR="0047723A" w:rsidRPr="00FB1164" w:rsidRDefault="0047723A">
            <w:pPr>
              <w:rPr>
                <w:sz w:val="2"/>
                <w:szCs w:val="2"/>
              </w:rPr>
            </w:pPr>
          </w:p>
        </w:tc>
        <w:tc>
          <w:tcPr>
            <w:tcW w:w="809" w:type="dxa"/>
            <w:shd w:val="clear" w:color="auto" w:fill="EAF1DD"/>
          </w:tcPr>
          <w:p w14:paraId="682075D0" w14:textId="3D892779"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7</w:t>
            </w:r>
          </w:p>
        </w:tc>
        <w:tc>
          <w:tcPr>
            <w:tcW w:w="1260" w:type="dxa"/>
            <w:shd w:val="clear" w:color="auto" w:fill="EAF1DD"/>
          </w:tcPr>
          <w:p w14:paraId="4054A1FA"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shd w:val="clear" w:color="auto" w:fill="EAF1DD"/>
          </w:tcPr>
          <w:p w14:paraId="09D6BF80"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E7D5683"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shd w:val="clear" w:color="auto" w:fill="EAF1DD"/>
          </w:tcPr>
          <w:p w14:paraId="796C9E3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56FF119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095F84B2" w14:textId="77777777">
        <w:trPr>
          <w:trHeight w:val="160"/>
        </w:trPr>
        <w:tc>
          <w:tcPr>
            <w:tcW w:w="1711" w:type="dxa"/>
            <w:vMerge w:val="restart"/>
            <w:tcBorders>
              <w:left w:val="nil"/>
            </w:tcBorders>
            <w:shd w:val="clear" w:color="auto" w:fill="EAF1DD"/>
          </w:tcPr>
          <w:p w14:paraId="76A1F103" w14:textId="77777777" w:rsidR="0047723A" w:rsidRPr="00FB1164" w:rsidRDefault="00431AAB">
            <w:pPr>
              <w:pStyle w:val="TableParagraph"/>
              <w:spacing w:line="157" w:lineRule="exact"/>
              <w:ind w:left="116" w:right="116"/>
              <w:rPr>
                <w:sz w:val="12"/>
                <w:szCs w:val="20"/>
              </w:rPr>
            </w:pPr>
            <w:r w:rsidRPr="00FB1164">
              <w:rPr>
                <w:color w:val="1F1C1D"/>
                <w:sz w:val="12"/>
                <w:szCs w:val="20"/>
              </w:rPr>
              <w:t>Assisi Heights 42</w:t>
            </w:r>
          </w:p>
          <w:p w14:paraId="3DA7FA73" w14:textId="77777777" w:rsidR="0047723A" w:rsidRPr="00FB1164" w:rsidRDefault="00431AAB">
            <w:pPr>
              <w:pStyle w:val="TableParagraph"/>
              <w:ind w:left="113" w:right="116"/>
              <w:rPr>
                <w:sz w:val="12"/>
                <w:szCs w:val="20"/>
              </w:rPr>
            </w:pPr>
            <w:r w:rsidRPr="00FB1164">
              <w:rPr>
                <w:color w:val="1F1C1D"/>
                <w:sz w:val="12"/>
                <w:szCs w:val="20"/>
              </w:rPr>
              <w:t>1525 Parkview Circle</w:t>
            </w:r>
          </w:p>
          <w:p w14:paraId="703FD914" w14:textId="77777777" w:rsidR="0047723A" w:rsidRPr="00FB1164" w:rsidRDefault="00431AAB">
            <w:pPr>
              <w:pStyle w:val="TableParagraph"/>
              <w:ind w:left="116" w:right="116"/>
              <w:rPr>
                <w:sz w:val="12"/>
                <w:szCs w:val="20"/>
              </w:rPr>
            </w:pPr>
            <w:r w:rsidRPr="00FB1164">
              <w:rPr>
                <w:color w:val="1F1C1D"/>
                <w:sz w:val="12"/>
                <w:szCs w:val="20"/>
              </w:rPr>
              <w:t>Steubenville, Ohio 43952</w:t>
            </w:r>
          </w:p>
        </w:tc>
        <w:tc>
          <w:tcPr>
            <w:tcW w:w="809" w:type="dxa"/>
          </w:tcPr>
          <w:p w14:paraId="5C77C328" w14:textId="7486F18B"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9</w:t>
            </w:r>
          </w:p>
        </w:tc>
        <w:tc>
          <w:tcPr>
            <w:tcW w:w="1260" w:type="dxa"/>
            <w:shd w:val="clear" w:color="auto" w:fill="EAF1DD"/>
          </w:tcPr>
          <w:p w14:paraId="7986CF23"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43C56A59"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078DC342"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6488762B"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622A3C7D"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r w:rsidR="0047723A" w:rsidRPr="00FB1164" w14:paraId="5FF9840C" w14:textId="77777777">
        <w:trPr>
          <w:trHeight w:val="189"/>
        </w:trPr>
        <w:tc>
          <w:tcPr>
            <w:tcW w:w="1711" w:type="dxa"/>
            <w:vMerge/>
            <w:tcBorders>
              <w:top w:val="nil"/>
              <w:left w:val="nil"/>
            </w:tcBorders>
            <w:shd w:val="clear" w:color="auto" w:fill="EAF1DD"/>
          </w:tcPr>
          <w:p w14:paraId="307248C1" w14:textId="77777777" w:rsidR="0047723A" w:rsidRPr="00FB1164" w:rsidRDefault="0047723A">
            <w:pPr>
              <w:rPr>
                <w:sz w:val="2"/>
                <w:szCs w:val="2"/>
              </w:rPr>
            </w:pPr>
          </w:p>
        </w:tc>
        <w:tc>
          <w:tcPr>
            <w:tcW w:w="809" w:type="dxa"/>
            <w:shd w:val="clear" w:color="auto" w:fill="EAF1DD"/>
          </w:tcPr>
          <w:p w14:paraId="2B5DCE69" w14:textId="0AB0335E" w:rsidR="0047723A" w:rsidRPr="00FB1164" w:rsidRDefault="00431AAB">
            <w:pPr>
              <w:pStyle w:val="TableParagraph"/>
              <w:spacing w:line="157" w:lineRule="exact"/>
              <w:ind w:left="212" w:right="212"/>
              <w:rPr>
                <w:sz w:val="12"/>
                <w:szCs w:val="20"/>
              </w:rPr>
            </w:pPr>
            <w:r w:rsidRPr="00FB1164">
              <w:rPr>
                <w:color w:val="1F1C1D"/>
                <w:sz w:val="12"/>
                <w:szCs w:val="20"/>
              </w:rPr>
              <w:t>201</w:t>
            </w:r>
            <w:r w:rsidR="00D1316A" w:rsidRPr="00FB1164">
              <w:rPr>
                <w:color w:val="1F1C1D"/>
                <w:sz w:val="12"/>
                <w:szCs w:val="20"/>
              </w:rPr>
              <w:t>8</w:t>
            </w:r>
          </w:p>
        </w:tc>
        <w:tc>
          <w:tcPr>
            <w:tcW w:w="1260" w:type="dxa"/>
            <w:shd w:val="clear" w:color="auto" w:fill="EAF1DD"/>
          </w:tcPr>
          <w:p w14:paraId="48C451C2" w14:textId="77777777" w:rsidR="0047723A" w:rsidRPr="00FB1164" w:rsidRDefault="00431AAB">
            <w:pPr>
              <w:pStyle w:val="TableParagraph"/>
              <w:spacing w:line="157" w:lineRule="exact"/>
              <w:ind w:left="592"/>
              <w:jc w:val="left"/>
              <w:rPr>
                <w:sz w:val="12"/>
                <w:szCs w:val="20"/>
              </w:rPr>
            </w:pPr>
            <w:r w:rsidRPr="00FB1164">
              <w:rPr>
                <w:color w:val="1F1C1D"/>
                <w:w w:val="99"/>
                <w:sz w:val="12"/>
                <w:szCs w:val="20"/>
              </w:rPr>
              <w:t>0</w:t>
            </w:r>
          </w:p>
        </w:tc>
        <w:tc>
          <w:tcPr>
            <w:tcW w:w="1260" w:type="dxa"/>
            <w:shd w:val="clear" w:color="auto" w:fill="EAF1DD"/>
          </w:tcPr>
          <w:p w14:paraId="2E81617C" w14:textId="77777777" w:rsidR="0047723A" w:rsidRPr="00FB1164" w:rsidRDefault="00431AAB">
            <w:pPr>
              <w:pStyle w:val="TableParagraph"/>
              <w:spacing w:line="157" w:lineRule="exact"/>
              <w:ind w:right="543"/>
              <w:jc w:val="right"/>
              <w:rPr>
                <w:sz w:val="12"/>
                <w:szCs w:val="20"/>
              </w:rPr>
            </w:pPr>
            <w:r w:rsidRPr="00FB1164">
              <w:rPr>
                <w:color w:val="1F1C1D"/>
                <w:sz w:val="12"/>
                <w:szCs w:val="20"/>
              </w:rPr>
              <w:t>n/a</w:t>
            </w:r>
          </w:p>
        </w:tc>
        <w:tc>
          <w:tcPr>
            <w:tcW w:w="1351" w:type="dxa"/>
            <w:shd w:val="clear" w:color="auto" w:fill="EAF1DD"/>
          </w:tcPr>
          <w:p w14:paraId="34859C01"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c>
          <w:tcPr>
            <w:tcW w:w="1980" w:type="dxa"/>
            <w:shd w:val="clear" w:color="auto" w:fill="EAF1DD"/>
          </w:tcPr>
          <w:p w14:paraId="04BE908F" w14:textId="77777777" w:rsidR="0047723A" w:rsidRPr="00FB1164" w:rsidRDefault="00431AAB">
            <w:pPr>
              <w:pStyle w:val="TableParagraph"/>
              <w:spacing w:line="157" w:lineRule="exact"/>
              <w:rPr>
                <w:sz w:val="12"/>
                <w:szCs w:val="20"/>
              </w:rPr>
            </w:pPr>
            <w:r w:rsidRPr="00FB1164">
              <w:rPr>
                <w:color w:val="1F1C1D"/>
                <w:w w:val="99"/>
                <w:sz w:val="12"/>
                <w:szCs w:val="20"/>
              </w:rPr>
              <w:t>0</w:t>
            </w:r>
          </w:p>
        </w:tc>
        <w:tc>
          <w:tcPr>
            <w:tcW w:w="2755" w:type="dxa"/>
            <w:tcBorders>
              <w:right w:val="nil"/>
            </w:tcBorders>
            <w:shd w:val="clear" w:color="auto" w:fill="EAF1DD"/>
          </w:tcPr>
          <w:p w14:paraId="1DBC6849" w14:textId="77777777" w:rsidR="0047723A" w:rsidRPr="00FB1164" w:rsidRDefault="00431AAB">
            <w:pPr>
              <w:pStyle w:val="TableParagraph"/>
              <w:spacing w:line="157" w:lineRule="exact"/>
              <w:ind w:right="2"/>
              <w:rPr>
                <w:sz w:val="12"/>
                <w:szCs w:val="20"/>
              </w:rPr>
            </w:pPr>
            <w:r w:rsidRPr="00FB1164">
              <w:rPr>
                <w:color w:val="1F1C1D"/>
                <w:w w:val="99"/>
                <w:sz w:val="12"/>
                <w:szCs w:val="20"/>
              </w:rPr>
              <w:t>0</w:t>
            </w:r>
          </w:p>
        </w:tc>
      </w:tr>
      <w:tr w:rsidR="0047723A" w:rsidRPr="00FB1164" w14:paraId="290C432F" w14:textId="77777777">
        <w:trPr>
          <w:trHeight w:val="160"/>
        </w:trPr>
        <w:tc>
          <w:tcPr>
            <w:tcW w:w="1711" w:type="dxa"/>
            <w:vMerge/>
            <w:tcBorders>
              <w:top w:val="nil"/>
              <w:left w:val="nil"/>
            </w:tcBorders>
            <w:shd w:val="clear" w:color="auto" w:fill="EAF1DD"/>
          </w:tcPr>
          <w:p w14:paraId="024B9DCD" w14:textId="77777777" w:rsidR="0047723A" w:rsidRPr="00FB1164" w:rsidRDefault="0047723A">
            <w:pPr>
              <w:rPr>
                <w:sz w:val="2"/>
                <w:szCs w:val="2"/>
              </w:rPr>
            </w:pPr>
          </w:p>
        </w:tc>
        <w:tc>
          <w:tcPr>
            <w:tcW w:w="809" w:type="dxa"/>
          </w:tcPr>
          <w:p w14:paraId="29F161FE" w14:textId="4D69B624" w:rsidR="0047723A" w:rsidRPr="00FB1164" w:rsidRDefault="00431AAB">
            <w:pPr>
              <w:pStyle w:val="TableParagraph"/>
              <w:spacing w:line="141" w:lineRule="exact"/>
              <w:ind w:left="212" w:right="212"/>
              <w:rPr>
                <w:sz w:val="12"/>
                <w:szCs w:val="20"/>
              </w:rPr>
            </w:pPr>
            <w:r w:rsidRPr="00FB1164">
              <w:rPr>
                <w:color w:val="1F1C1D"/>
                <w:sz w:val="12"/>
                <w:szCs w:val="20"/>
              </w:rPr>
              <w:t>201</w:t>
            </w:r>
            <w:r w:rsidR="00D1316A" w:rsidRPr="00FB1164">
              <w:rPr>
                <w:color w:val="1F1C1D"/>
                <w:sz w:val="12"/>
                <w:szCs w:val="20"/>
              </w:rPr>
              <w:t>7</w:t>
            </w:r>
          </w:p>
        </w:tc>
        <w:tc>
          <w:tcPr>
            <w:tcW w:w="1260" w:type="dxa"/>
            <w:shd w:val="clear" w:color="auto" w:fill="EAF1DD"/>
          </w:tcPr>
          <w:p w14:paraId="2C4920AC" w14:textId="77777777" w:rsidR="0047723A" w:rsidRPr="00FB1164" w:rsidRDefault="00431AAB">
            <w:pPr>
              <w:pStyle w:val="TableParagraph"/>
              <w:spacing w:line="141" w:lineRule="exact"/>
              <w:ind w:left="592"/>
              <w:jc w:val="left"/>
              <w:rPr>
                <w:sz w:val="12"/>
                <w:szCs w:val="20"/>
              </w:rPr>
            </w:pPr>
            <w:r w:rsidRPr="00FB1164">
              <w:rPr>
                <w:color w:val="1F1C1D"/>
                <w:w w:val="99"/>
                <w:sz w:val="12"/>
                <w:szCs w:val="20"/>
              </w:rPr>
              <w:t>0</w:t>
            </w:r>
          </w:p>
        </w:tc>
        <w:tc>
          <w:tcPr>
            <w:tcW w:w="1260" w:type="dxa"/>
          </w:tcPr>
          <w:p w14:paraId="0C773756" w14:textId="77777777" w:rsidR="0047723A" w:rsidRPr="00FB1164" w:rsidRDefault="00431AAB">
            <w:pPr>
              <w:pStyle w:val="TableParagraph"/>
              <w:spacing w:line="141" w:lineRule="exact"/>
              <w:ind w:right="543"/>
              <w:jc w:val="right"/>
              <w:rPr>
                <w:sz w:val="12"/>
                <w:szCs w:val="20"/>
              </w:rPr>
            </w:pPr>
            <w:r w:rsidRPr="00FB1164">
              <w:rPr>
                <w:color w:val="1F1C1D"/>
                <w:sz w:val="12"/>
                <w:szCs w:val="20"/>
              </w:rPr>
              <w:t>n/a</w:t>
            </w:r>
          </w:p>
        </w:tc>
        <w:tc>
          <w:tcPr>
            <w:tcW w:w="1351" w:type="dxa"/>
            <w:shd w:val="clear" w:color="auto" w:fill="EAF1DD"/>
          </w:tcPr>
          <w:p w14:paraId="54929158"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c>
          <w:tcPr>
            <w:tcW w:w="1980" w:type="dxa"/>
          </w:tcPr>
          <w:p w14:paraId="15DEB22A" w14:textId="77777777" w:rsidR="0047723A" w:rsidRPr="00FB1164" w:rsidRDefault="00431AAB">
            <w:pPr>
              <w:pStyle w:val="TableParagraph"/>
              <w:spacing w:line="141" w:lineRule="exact"/>
              <w:rPr>
                <w:sz w:val="12"/>
                <w:szCs w:val="20"/>
              </w:rPr>
            </w:pPr>
            <w:r w:rsidRPr="00FB1164">
              <w:rPr>
                <w:color w:val="1F1C1D"/>
                <w:w w:val="99"/>
                <w:sz w:val="12"/>
                <w:szCs w:val="20"/>
              </w:rPr>
              <w:t>0</w:t>
            </w:r>
          </w:p>
        </w:tc>
        <w:tc>
          <w:tcPr>
            <w:tcW w:w="2755" w:type="dxa"/>
            <w:tcBorders>
              <w:right w:val="nil"/>
            </w:tcBorders>
            <w:shd w:val="clear" w:color="auto" w:fill="EAF1DD"/>
          </w:tcPr>
          <w:p w14:paraId="1B65BCE4" w14:textId="77777777" w:rsidR="0047723A" w:rsidRPr="00FB1164" w:rsidRDefault="00431AAB">
            <w:pPr>
              <w:pStyle w:val="TableParagraph"/>
              <w:spacing w:line="141" w:lineRule="exact"/>
              <w:ind w:right="2"/>
              <w:rPr>
                <w:sz w:val="12"/>
                <w:szCs w:val="20"/>
              </w:rPr>
            </w:pPr>
            <w:r w:rsidRPr="00FB1164">
              <w:rPr>
                <w:color w:val="1F1C1D"/>
                <w:w w:val="99"/>
                <w:sz w:val="12"/>
                <w:szCs w:val="20"/>
              </w:rPr>
              <w:t>0</w:t>
            </w:r>
          </w:p>
        </w:tc>
      </w:tr>
    </w:tbl>
    <w:p w14:paraId="567A1912" w14:textId="77777777" w:rsidR="00431AAB" w:rsidRPr="00FB1164" w:rsidRDefault="00431AAB">
      <w:pPr>
        <w:rPr>
          <w:sz w:val="20"/>
          <w:szCs w:val="20"/>
        </w:rPr>
      </w:pPr>
    </w:p>
    <w:sectPr w:rsidR="00431AAB" w:rsidRPr="00FB1164">
      <w:pgSz w:w="12240" w:h="16340"/>
      <w:pgMar w:top="1420" w:right="240" w:bottom="1100" w:left="20" w:header="0" w:footer="9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BBDA8" w14:textId="77777777" w:rsidR="006B2922" w:rsidRDefault="006B2922">
      <w:r>
        <w:separator/>
      </w:r>
    </w:p>
  </w:endnote>
  <w:endnote w:type="continuationSeparator" w:id="0">
    <w:p w14:paraId="190EC74C" w14:textId="77777777" w:rsidR="006B2922" w:rsidRDefault="006B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7799705"/>
      <w:docPartObj>
        <w:docPartGallery w:val="Page Numbers (Bottom of Page)"/>
        <w:docPartUnique/>
      </w:docPartObj>
    </w:sdtPr>
    <w:sdtEndPr>
      <w:rPr>
        <w:noProof/>
      </w:rPr>
    </w:sdtEndPr>
    <w:sdtContent>
      <w:p w14:paraId="29F83546" w14:textId="226DFB11" w:rsidR="001619C6" w:rsidRDefault="001619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67D2D2" w14:textId="4DE61C48" w:rsidR="001619C6" w:rsidRDefault="001619C6">
    <w:pPr>
      <w:pStyle w:val="BodyTex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96792" w14:textId="31DA098C" w:rsidR="001619C6" w:rsidRDefault="001619C6">
    <w:pPr>
      <w:pStyle w:val="BodyText"/>
      <w:spacing w:line="14" w:lineRule="auto"/>
      <w:rPr>
        <w:sz w:val="14"/>
      </w:rPr>
    </w:pPr>
    <w:r>
      <w:rPr>
        <w:noProof/>
      </w:rPr>
      <mc:AlternateContent>
        <mc:Choice Requires="wps">
          <w:drawing>
            <wp:anchor distT="0" distB="0" distL="114300" distR="114300" simplePos="0" relativeHeight="503128928" behindDoc="1" locked="0" layoutInCell="1" allowOverlap="1" wp14:anchorId="1C6C68B9" wp14:editId="7CAA71BB">
              <wp:simplePos x="0" y="0"/>
              <wp:positionH relativeFrom="page">
                <wp:posOffset>3489325</wp:posOffset>
              </wp:positionH>
              <wp:positionV relativeFrom="page">
                <wp:posOffset>9610090</wp:posOffset>
              </wp:positionV>
              <wp:extent cx="793750" cy="165735"/>
              <wp:effectExtent l="317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D5D4A" w14:textId="62CEA99B" w:rsidR="001619C6" w:rsidRDefault="001619C6">
                          <w:pPr>
                            <w:spacing w:line="245" w:lineRule="exact"/>
                            <w:ind w:left="20"/>
                            <w:rPr>
                              <w:rFonts w:ascii="Calibri"/>
                              <w:b/>
                            </w:rPr>
                          </w:pPr>
                          <w:r>
                            <w:fldChar w:fldCharType="begin"/>
                          </w:r>
                          <w:r>
                            <w:rPr>
                              <w:rFonts w:ascii="Calibri"/>
                              <w:b/>
                            </w:rPr>
                            <w:instrText xml:space="preserve"> PAGE </w:instrText>
                          </w:r>
                          <w:r>
                            <w:fldChar w:fldCharType="separate"/>
                          </w:r>
                          <w:r>
                            <w:t>46</w:t>
                          </w:r>
                          <w:r>
                            <w:fldChar w:fldCharType="end"/>
                          </w:r>
                          <w:r>
                            <w:rPr>
                              <w:rFonts w:ascii="Calibri"/>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68B9" id="_x0000_t202" coordsize="21600,21600" o:spt="202" path="m,l,21600r21600,l21600,xe">
              <v:stroke joinstyle="miter"/>
              <v:path gradientshapeok="t" o:connecttype="rect"/>
            </v:shapetype>
            <v:shape id="Text Box 1" o:spid="_x0000_s1026" type="#_x0000_t202" style="position:absolute;margin-left:274.75pt;margin-top:756.7pt;width:62.5pt;height:13.05pt;z-index:-1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" filled="f" stroked="f">
              <v:textbox inset="0,0,0,0">
                <w:txbxContent>
                  <w:p w14:paraId="489D5D4A" w14:textId="62CEA99B" w:rsidR="001619C6" w:rsidRDefault="001619C6">
                    <w:pPr>
                      <w:spacing w:line="245" w:lineRule="exact"/>
                      <w:ind w:left="20"/>
                      <w:rPr>
                        <w:rFonts w:ascii="Calibri"/>
                        <w:b/>
                      </w:rPr>
                    </w:pPr>
                    <w:r>
                      <w:fldChar w:fldCharType="begin"/>
                    </w:r>
                    <w:r>
                      <w:rPr>
                        <w:rFonts w:ascii="Calibri"/>
                        <w:b/>
                      </w:rPr>
                      <w:instrText xml:space="preserve"> PAGE </w:instrText>
                    </w:r>
                    <w:r>
                      <w:fldChar w:fldCharType="separate"/>
                    </w:r>
                    <w:r>
                      <w:t>46</w:t>
                    </w:r>
                    <w:r>
                      <w:fldChar w:fldCharType="end"/>
                    </w:r>
                    <w:r>
                      <w:rPr>
                        <w:rFonts w:ascii="Calibri"/>
                        <w:b/>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AAB8B" w14:textId="77777777" w:rsidR="006B2922" w:rsidRDefault="006B2922">
      <w:r>
        <w:separator/>
      </w:r>
    </w:p>
  </w:footnote>
  <w:footnote w:type="continuationSeparator" w:id="0">
    <w:p w14:paraId="04AD7886" w14:textId="77777777" w:rsidR="006B2922" w:rsidRDefault="006B2922">
      <w:r>
        <w:continuationSeparator/>
      </w:r>
    </w:p>
  </w:footnote>
  <w:footnote w:id="1">
    <w:p w14:paraId="0E36692F" w14:textId="216E7E42" w:rsidR="001619C6" w:rsidRPr="00563501" w:rsidRDefault="001619C6" w:rsidP="00A24DF5">
      <w:pPr>
        <w:pStyle w:val="FootnoteText"/>
        <w:ind w:left="720"/>
        <w:rPr>
          <w:sz w:val="18"/>
          <w:szCs w:val="18"/>
        </w:rPr>
      </w:pPr>
      <w:r>
        <w:rPr>
          <w:rStyle w:val="FootnoteReference"/>
        </w:rPr>
        <w:footnoteRef/>
      </w:r>
      <w:r>
        <w:t xml:space="preserve"> </w:t>
      </w:r>
      <w:r w:rsidRPr="00563501">
        <w:rPr>
          <w:sz w:val="18"/>
          <w:szCs w:val="18"/>
        </w:rPr>
        <w:t>All items reported under “On Campus Residence Hall” headings are also included within the comprehensive “On Campus” heading.</w:t>
      </w:r>
    </w:p>
  </w:footnote>
  <w:footnote w:id="2">
    <w:p w14:paraId="7ADEE251" w14:textId="4E76EFD8" w:rsidR="001619C6" w:rsidRDefault="001619C6" w:rsidP="00A24DF5">
      <w:pPr>
        <w:spacing w:line="226" w:lineRule="exact"/>
        <w:ind w:left="720"/>
        <w:rPr>
          <w:sz w:val="18"/>
          <w:szCs w:val="20"/>
        </w:rPr>
      </w:pPr>
      <w:r w:rsidRPr="00CA14DB">
        <w:rPr>
          <w:rStyle w:val="FootnoteReference"/>
          <w:sz w:val="18"/>
          <w:szCs w:val="18"/>
        </w:rPr>
        <w:footnoteRef/>
      </w:r>
      <w:r>
        <w:t xml:space="preserve"> </w:t>
      </w:r>
      <w:r w:rsidRPr="00FB1164">
        <w:rPr>
          <w:sz w:val="18"/>
          <w:szCs w:val="20"/>
        </w:rPr>
        <w:t>In 2018, two public property arrests for Drug Abuse Violations were submitted by the Steubenville Police</w:t>
      </w:r>
      <w:r>
        <w:rPr>
          <w:sz w:val="18"/>
          <w:szCs w:val="20"/>
        </w:rPr>
        <w:t xml:space="preserve"> </w:t>
      </w:r>
      <w:r w:rsidRPr="00FB1164">
        <w:rPr>
          <w:sz w:val="18"/>
          <w:szCs w:val="20"/>
        </w:rPr>
        <w:t>Department.</w:t>
      </w:r>
    </w:p>
    <w:p w14:paraId="0EFC3ADC" w14:textId="77777777" w:rsidR="001619C6" w:rsidRPr="00FB1164" w:rsidRDefault="001619C6" w:rsidP="005E6B93">
      <w:pPr>
        <w:spacing w:line="237" w:lineRule="auto"/>
        <w:ind w:left="720" w:right="1455"/>
        <w:rPr>
          <w:sz w:val="18"/>
          <w:szCs w:val="20"/>
        </w:rPr>
      </w:pPr>
      <w:r w:rsidRPr="00FB1164">
        <w:rPr>
          <w:position w:val="7"/>
          <w:sz w:val="11"/>
          <w:szCs w:val="20"/>
        </w:rPr>
        <w:t xml:space="preserve">3 </w:t>
      </w:r>
      <w:r w:rsidRPr="00FB1164">
        <w:rPr>
          <w:sz w:val="18"/>
          <w:szCs w:val="20"/>
        </w:rPr>
        <w:t>In 2017, three on campus arrests for Drug Abuse Violations were submitted by the Steubenville Police Department.</w:t>
      </w:r>
    </w:p>
    <w:p w14:paraId="7D6AB1EE" w14:textId="77777777" w:rsidR="001619C6" w:rsidRPr="00FB1164" w:rsidRDefault="001619C6" w:rsidP="005E6B93">
      <w:pPr>
        <w:pStyle w:val="BodyText"/>
        <w:spacing w:before="10"/>
        <w:rPr>
          <w:sz w:val="18"/>
          <w:szCs w:val="20"/>
        </w:rPr>
      </w:pPr>
    </w:p>
    <w:p w14:paraId="43DC1C8B" w14:textId="77777777" w:rsidR="001619C6" w:rsidRPr="00FB1164" w:rsidRDefault="001619C6" w:rsidP="00A24DF5">
      <w:pPr>
        <w:spacing w:line="226" w:lineRule="exact"/>
        <w:ind w:left="720"/>
        <w:rPr>
          <w:sz w:val="18"/>
          <w:szCs w:val="20"/>
        </w:rPr>
      </w:pPr>
    </w:p>
    <w:p w14:paraId="6CB3E85D" w14:textId="539D3DDA" w:rsidR="001619C6" w:rsidRDefault="001619C6">
      <w:pPr>
        <w:pStyle w:val="FootnoteText"/>
      </w:pPr>
    </w:p>
  </w:footnote>
  <w:footnote w:id="3">
    <w:p w14:paraId="58C8E1DB" w14:textId="0138F784" w:rsidR="001619C6" w:rsidRDefault="001619C6">
      <w:pPr>
        <w:pStyle w:val="FootnoteText"/>
      </w:pPr>
    </w:p>
  </w:footnote>
  <w:footnote w:id="4">
    <w:p w14:paraId="618594AF" w14:textId="1B98A3A9" w:rsidR="001619C6" w:rsidRDefault="001619C6" w:rsidP="00142A89">
      <w:pPr>
        <w:pStyle w:val="FootnoteText"/>
        <w:ind w:left="720"/>
      </w:pPr>
      <w:r>
        <w:rPr>
          <w:rStyle w:val="FootnoteReference"/>
        </w:rPr>
        <w:footnoteRef/>
      </w:r>
      <w:r w:rsidRPr="00C95D60">
        <w:rPr>
          <w:sz w:val="18"/>
          <w:szCs w:val="18"/>
        </w:rPr>
        <w:t xml:space="preserve"> St. Louis and Elizabeth Hall 2019: Intentional – Residence Life found a common room on the third floor that had been vandalized. Vandalism included a couch that appeared to have burns along the arm of the couch.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74A9B"/>
    <w:multiLevelType w:val="hybridMultilevel"/>
    <w:tmpl w:val="BD422252"/>
    <w:lvl w:ilvl="0" w:tplc="16729782">
      <w:numFmt w:val="bullet"/>
      <w:lvlText w:val=""/>
      <w:lvlJc w:val="left"/>
      <w:pPr>
        <w:ind w:left="1440" w:hanging="361"/>
      </w:pPr>
      <w:rPr>
        <w:rFonts w:ascii="Symbol" w:eastAsia="Symbol" w:hAnsi="Symbol" w:cs="Symbol" w:hint="default"/>
        <w:w w:val="100"/>
        <w:sz w:val="22"/>
        <w:szCs w:val="22"/>
        <w:lang w:val="en-US" w:eastAsia="en-US" w:bidi="en-US"/>
      </w:rPr>
    </w:lvl>
    <w:lvl w:ilvl="1" w:tplc="E5FA3310">
      <w:numFmt w:val="bullet"/>
      <w:lvlText w:val="•"/>
      <w:lvlJc w:val="left"/>
      <w:pPr>
        <w:ind w:left="2398" w:hanging="361"/>
      </w:pPr>
      <w:rPr>
        <w:rFonts w:hint="default"/>
        <w:lang w:val="en-US" w:eastAsia="en-US" w:bidi="en-US"/>
      </w:rPr>
    </w:lvl>
    <w:lvl w:ilvl="2" w:tplc="7B3C113E">
      <w:numFmt w:val="bullet"/>
      <w:lvlText w:val="•"/>
      <w:lvlJc w:val="left"/>
      <w:pPr>
        <w:ind w:left="3356" w:hanging="361"/>
      </w:pPr>
      <w:rPr>
        <w:rFonts w:hint="default"/>
        <w:lang w:val="en-US" w:eastAsia="en-US" w:bidi="en-US"/>
      </w:rPr>
    </w:lvl>
    <w:lvl w:ilvl="3" w:tplc="BC72FB40">
      <w:numFmt w:val="bullet"/>
      <w:lvlText w:val="•"/>
      <w:lvlJc w:val="left"/>
      <w:pPr>
        <w:ind w:left="4314" w:hanging="361"/>
      </w:pPr>
      <w:rPr>
        <w:rFonts w:hint="default"/>
        <w:lang w:val="en-US" w:eastAsia="en-US" w:bidi="en-US"/>
      </w:rPr>
    </w:lvl>
    <w:lvl w:ilvl="4" w:tplc="8E942B22">
      <w:numFmt w:val="bullet"/>
      <w:lvlText w:val="•"/>
      <w:lvlJc w:val="left"/>
      <w:pPr>
        <w:ind w:left="5272" w:hanging="361"/>
      </w:pPr>
      <w:rPr>
        <w:rFonts w:hint="default"/>
        <w:lang w:val="en-US" w:eastAsia="en-US" w:bidi="en-US"/>
      </w:rPr>
    </w:lvl>
    <w:lvl w:ilvl="5" w:tplc="17B01A2E">
      <w:numFmt w:val="bullet"/>
      <w:lvlText w:val="•"/>
      <w:lvlJc w:val="left"/>
      <w:pPr>
        <w:ind w:left="6230" w:hanging="361"/>
      </w:pPr>
      <w:rPr>
        <w:rFonts w:hint="default"/>
        <w:lang w:val="en-US" w:eastAsia="en-US" w:bidi="en-US"/>
      </w:rPr>
    </w:lvl>
    <w:lvl w:ilvl="6" w:tplc="B96E4852">
      <w:numFmt w:val="bullet"/>
      <w:lvlText w:val="•"/>
      <w:lvlJc w:val="left"/>
      <w:pPr>
        <w:ind w:left="7188" w:hanging="361"/>
      </w:pPr>
      <w:rPr>
        <w:rFonts w:hint="default"/>
        <w:lang w:val="en-US" w:eastAsia="en-US" w:bidi="en-US"/>
      </w:rPr>
    </w:lvl>
    <w:lvl w:ilvl="7" w:tplc="D90ADE76">
      <w:numFmt w:val="bullet"/>
      <w:lvlText w:val="•"/>
      <w:lvlJc w:val="left"/>
      <w:pPr>
        <w:ind w:left="8146" w:hanging="361"/>
      </w:pPr>
      <w:rPr>
        <w:rFonts w:hint="default"/>
        <w:lang w:val="en-US" w:eastAsia="en-US" w:bidi="en-US"/>
      </w:rPr>
    </w:lvl>
    <w:lvl w:ilvl="8" w:tplc="0714ECD0">
      <w:numFmt w:val="bullet"/>
      <w:lvlText w:val="•"/>
      <w:lvlJc w:val="left"/>
      <w:pPr>
        <w:ind w:left="9104" w:hanging="361"/>
      </w:pPr>
      <w:rPr>
        <w:rFonts w:hint="default"/>
        <w:lang w:val="en-US" w:eastAsia="en-US" w:bidi="en-US"/>
      </w:rPr>
    </w:lvl>
  </w:abstractNum>
  <w:abstractNum w:abstractNumId="1" w15:restartNumberingAfterBreak="0">
    <w:nsid w:val="08794437"/>
    <w:multiLevelType w:val="hybridMultilevel"/>
    <w:tmpl w:val="B3900D4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09EF40A4"/>
    <w:multiLevelType w:val="hybridMultilevel"/>
    <w:tmpl w:val="9CFE5E48"/>
    <w:lvl w:ilvl="0" w:tplc="73FE62A6">
      <w:start w:val="1"/>
      <w:numFmt w:val="bullet"/>
      <w:lvlText w:val=""/>
      <w:lvlJc w:val="left"/>
      <w:pPr>
        <w:ind w:left="2160" w:hanging="360"/>
      </w:pPr>
      <w:rPr>
        <w:rFonts w:ascii="Symbol" w:hAnsi="Symbol" w:hint="default"/>
        <w:color w:val="auto"/>
        <w:sz w:val="20"/>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AF809C2"/>
    <w:multiLevelType w:val="hybridMultilevel"/>
    <w:tmpl w:val="336C33B6"/>
    <w:lvl w:ilvl="0" w:tplc="4074F83C">
      <w:numFmt w:val="bullet"/>
      <w:lvlText w:val=""/>
      <w:lvlJc w:val="left"/>
      <w:pPr>
        <w:ind w:left="827" w:hanging="360"/>
      </w:pPr>
      <w:rPr>
        <w:rFonts w:ascii="Wingdings" w:eastAsia="Wingdings" w:hAnsi="Wingdings" w:cs="Wingdings" w:hint="default"/>
        <w:w w:val="99"/>
        <w:sz w:val="20"/>
        <w:szCs w:val="20"/>
        <w:lang w:val="en-US" w:eastAsia="en-US" w:bidi="en-US"/>
      </w:rPr>
    </w:lvl>
    <w:lvl w:ilvl="1" w:tplc="C22CC4D8">
      <w:numFmt w:val="bullet"/>
      <w:lvlText w:val="•"/>
      <w:lvlJc w:val="left"/>
      <w:pPr>
        <w:ind w:left="1481" w:hanging="360"/>
      </w:pPr>
      <w:rPr>
        <w:rFonts w:hint="default"/>
        <w:lang w:val="en-US" w:eastAsia="en-US" w:bidi="en-US"/>
      </w:rPr>
    </w:lvl>
    <w:lvl w:ilvl="2" w:tplc="4C06DD9A">
      <w:numFmt w:val="bullet"/>
      <w:lvlText w:val="•"/>
      <w:lvlJc w:val="left"/>
      <w:pPr>
        <w:ind w:left="2143" w:hanging="360"/>
      </w:pPr>
      <w:rPr>
        <w:rFonts w:hint="default"/>
        <w:lang w:val="en-US" w:eastAsia="en-US" w:bidi="en-US"/>
      </w:rPr>
    </w:lvl>
    <w:lvl w:ilvl="3" w:tplc="E3ACF77E">
      <w:numFmt w:val="bullet"/>
      <w:lvlText w:val="•"/>
      <w:lvlJc w:val="left"/>
      <w:pPr>
        <w:ind w:left="2805" w:hanging="360"/>
      </w:pPr>
      <w:rPr>
        <w:rFonts w:hint="default"/>
        <w:lang w:val="en-US" w:eastAsia="en-US" w:bidi="en-US"/>
      </w:rPr>
    </w:lvl>
    <w:lvl w:ilvl="4" w:tplc="1F8CA862">
      <w:numFmt w:val="bullet"/>
      <w:lvlText w:val="•"/>
      <w:lvlJc w:val="left"/>
      <w:pPr>
        <w:ind w:left="3466" w:hanging="360"/>
      </w:pPr>
      <w:rPr>
        <w:rFonts w:hint="default"/>
        <w:lang w:val="en-US" w:eastAsia="en-US" w:bidi="en-US"/>
      </w:rPr>
    </w:lvl>
    <w:lvl w:ilvl="5" w:tplc="61FC889C">
      <w:numFmt w:val="bullet"/>
      <w:lvlText w:val="•"/>
      <w:lvlJc w:val="left"/>
      <w:pPr>
        <w:ind w:left="4128" w:hanging="360"/>
      </w:pPr>
      <w:rPr>
        <w:rFonts w:hint="default"/>
        <w:lang w:val="en-US" w:eastAsia="en-US" w:bidi="en-US"/>
      </w:rPr>
    </w:lvl>
    <w:lvl w:ilvl="6" w:tplc="594874B4">
      <w:numFmt w:val="bullet"/>
      <w:lvlText w:val="•"/>
      <w:lvlJc w:val="left"/>
      <w:pPr>
        <w:ind w:left="4790" w:hanging="360"/>
      </w:pPr>
      <w:rPr>
        <w:rFonts w:hint="default"/>
        <w:lang w:val="en-US" w:eastAsia="en-US" w:bidi="en-US"/>
      </w:rPr>
    </w:lvl>
    <w:lvl w:ilvl="7" w:tplc="A9C47082">
      <w:numFmt w:val="bullet"/>
      <w:lvlText w:val="•"/>
      <w:lvlJc w:val="left"/>
      <w:pPr>
        <w:ind w:left="5451" w:hanging="360"/>
      </w:pPr>
      <w:rPr>
        <w:rFonts w:hint="default"/>
        <w:lang w:val="en-US" w:eastAsia="en-US" w:bidi="en-US"/>
      </w:rPr>
    </w:lvl>
    <w:lvl w:ilvl="8" w:tplc="CDAE3E4E">
      <w:numFmt w:val="bullet"/>
      <w:lvlText w:val="•"/>
      <w:lvlJc w:val="left"/>
      <w:pPr>
        <w:ind w:left="6113" w:hanging="360"/>
      </w:pPr>
      <w:rPr>
        <w:rFonts w:hint="default"/>
        <w:lang w:val="en-US" w:eastAsia="en-US" w:bidi="en-US"/>
      </w:rPr>
    </w:lvl>
  </w:abstractNum>
  <w:abstractNum w:abstractNumId="4" w15:restartNumberingAfterBreak="0">
    <w:nsid w:val="0D116C0D"/>
    <w:multiLevelType w:val="hybridMultilevel"/>
    <w:tmpl w:val="EB6C14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852FF5"/>
    <w:multiLevelType w:val="hybridMultilevel"/>
    <w:tmpl w:val="0DA83C10"/>
    <w:lvl w:ilvl="0" w:tplc="9CC6C058">
      <w:numFmt w:val="bullet"/>
      <w:lvlText w:val=""/>
      <w:lvlJc w:val="left"/>
      <w:pPr>
        <w:ind w:left="1800" w:hanging="361"/>
      </w:pPr>
      <w:rPr>
        <w:rFonts w:ascii="Symbol" w:eastAsia="Symbol" w:hAnsi="Symbol" w:cs="Symbol" w:hint="default"/>
        <w:w w:val="100"/>
        <w:sz w:val="22"/>
        <w:szCs w:val="22"/>
        <w:lang w:val="en-US" w:eastAsia="en-US" w:bidi="en-US"/>
      </w:rPr>
    </w:lvl>
    <w:lvl w:ilvl="1" w:tplc="6ADCEBE6">
      <w:numFmt w:val="bullet"/>
      <w:lvlText w:val=""/>
      <w:lvlJc w:val="left"/>
      <w:pPr>
        <w:ind w:left="2160" w:hanging="361"/>
      </w:pPr>
      <w:rPr>
        <w:rFonts w:ascii="Wingdings" w:eastAsia="Wingdings" w:hAnsi="Wingdings" w:cs="Wingdings" w:hint="default"/>
        <w:w w:val="100"/>
        <w:sz w:val="22"/>
        <w:szCs w:val="22"/>
        <w:lang w:val="en-US" w:eastAsia="en-US" w:bidi="en-US"/>
      </w:rPr>
    </w:lvl>
    <w:lvl w:ilvl="2" w:tplc="63202034">
      <w:numFmt w:val="bullet"/>
      <w:lvlText w:val="•"/>
      <w:lvlJc w:val="left"/>
      <w:pPr>
        <w:ind w:left="3144" w:hanging="361"/>
      </w:pPr>
      <w:rPr>
        <w:rFonts w:hint="default"/>
        <w:lang w:val="en-US" w:eastAsia="en-US" w:bidi="en-US"/>
      </w:rPr>
    </w:lvl>
    <w:lvl w:ilvl="3" w:tplc="C05C08A0">
      <w:numFmt w:val="bullet"/>
      <w:lvlText w:val="•"/>
      <w:lvlJc w:val="left"/>
      <w:pPr>
        <w:ind w:left="4128" w:hanging="361"/>
      </w:pPr>
      <w:rPr>
        <w:rFonts w:hint="default"/>
        <w:lang w:val="en-US" w:eastAsia="en-US" w:bidi="en-US"/>
      </w:rPr>
    </w:lvl>
    <w:lvl w:ilvl="4" w:tplc="2946B2B4">
      <w:numFmt w:val="bullet"/>
      <w:lvlText w:val="•"/>
      <w:lvlJc w:val="left"/>
      <w:pPr>
        <w:ind w:left="5113" w:hanging="361"/>
      </w:pPr>
      <w:rPr>
        <w:rFonts w:hint="default"/>
        <w:lang w:val="en-US" w:eastAsia="en-US" w:bidi="en-US"/>
      </w:rPr>
    </w:lvl>
    <w:lvl w:ilvl="5" w:tplc="1520B112">
      <w:numFmt w:val="bullet"/>
      <w:lvlText w:val="•"/>
      <w:lvlJc w:val="left"/>
      <w:pPr>
        <w:ind w:left="6097" w:hanging="361"/>
      </w:pPr>
      <w:rPr>
        <w:rFonts w:hint="default"/>
        <w:lang w:val="en-US" w:eastAsia="en-US" w:bidi="en-US"/>
      </w:rPr>
    </w:lvl>
    <w:lvl w:ilvl="6" w:tplc="A07E8706">
      <w:numFmt w:val="bullet"/>
      <w:lvlText w:val="•"/>
      <w:lvlJc w:val="left"/>
      <w:pPr>
        <w:ind w:left="7082" w:hanging="361"/>
      </w:pPr>
      <w:rPr>
        <w:rFonts w:hint="default"/>
        <w:lang w:val="en-US" w:eastAsia="en-US" w:bidi="en-US"/>
      </w:rPr>
    </w:lvl>
    <w:lvl w:ilvl="7" w:tplc="624EB82A">
      <w:numFmt w:val="bullet"/>
      <w:lvlText w:val="•"/>
      <w:lvlJc w:val="left"/>
      <w:pPr>
        <w:ind w:left="8066" w:hanging="361"/>
      </w:pPr>
      <w:rPr>
        <w:rFonts w:hint="default"/>
        <w:lang w:val="en-US" w:eastAsia="en-US" w:bidi="en-US"/>
      </w:rPr>
    </w:lvl>
    <w:lvl w:ilvl="8" w:tplc="D34CBB14">
      <w:numFmt w:val="bullet"/>
      <w:lvlText w:val="•"/>
      <w:lvlJc w:val="left"/>
      <w:pPr>
        <w:ind w:left="9051" w:hanging="361"/>
      </w:pPr>
      <w:rPr>
        <w:rFonts w:hint="default"/>
        <w:lang w:val="en-US" w:eastAsia="en-US" w:bidi="en-US"/>
      </w:rPr>
    </w:lvl>
  </w:abstractNum>
  <w:abstractNum w:abstractNumId="6" w15:restartNumberingAfterBreak="0">
    <w:nsid w:val="18AD57CA"/>
    <w:multiLevelType w:val="hybridMultilevel"/>
    <w:tmpl w:val="31C0EC0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4F114F"/>
    <w:multiLevelType w:val="hybridMultilevel"/>
    <w:tmpl w:val="5980D6C4"/>
    <w:lvl w:ilvl="0" w:tplc="9F367B54">
      <w:numFmt w:val="bullet"/>
      <w:lvlText w:val=""/>
      <w:lvlJc w:val="left"/>
      <w:pPr>
        <w:ind w:left="827" w:hanging="360"/>
      </w:pPr>
      <w:rPr>
        <w:rFonts w:ascii="Wingdings" w:eastAsia="Wingdings" w:hAnsi="Wingdings" w:cs="Wingdings" w:hint="default"/>
        <w:w w:val="99"/>
        <w:sz w:val="20"/>
        <w:szCs w:val="20"/>
        <w:lang w:val="en-US" w:eastAsia="en-US" w:bidi="en-US"/>
      </w:rPr>
    </w:lvl>
    <w:lvl w:ilvl="1" w:tplc="D73EDE54">
      <w:numFmt w:val="bullet"/>
      <w:lvlText w:val="•"/>
      <w:lvlJc w:val="left"/>
      <w:pPr>
        <w:ind w:left="1481" w:hanging="360"/>
      </w:pPr>
      <w:rPr>
        <w:rFonts w:hint="default"/>
        <w:lang w:val="en-US" w:eastAsia="en-US" w:bidi="en-US"/>
      </w:rPr>
    </w:lvl>
    <w:lvl w:ilvl="2" w:tplc="E6C6DF6C">
      <w:numFmt w:val="bullet"/>
      <w:lvlText w:val="•"/>
      <w:lvlJc w:val="left"/>
      <w:pPr>
        <w:ind w:left="2143" w:hanging="360"/>
      </w:pPr>
      <w:rPr>
        <w:rFonts w:hint="default"/>
        <w:lang w:val="en-US" w:eastAsia="en-US" w:bidi="en-US"/>
      </w:rPr>
    </w:lvl>
    <w:lvl w:ilvl="3" w:tplc="DC16F5B8">
      <w:numFmt w:val="bullet"/>
      <w:lvlText w:val="•"/>
      <w:lvlJc w:val="left"/>
      <w:pPr>
        <w:ind w:left="2805" w:hanging="360"/>
      </w:pPr>
      <w:rPr>
        <w:rFonts w:hint="default"/>
        <w:lang w:val="en-US" w:eastAsia="en-US" w:bidi="en-US"/>
      </w:rPr>
    </w:lvl>
    <w:lvl w:ilvl="4" w:tplc="4D8E935C">
      <w:numFmt w:val="bullet"/>
      <w:lvlText w:val="•"/>
      <w:lvlJc w:val="left"/>
      <w:pPr>
        <w:ind w:left="3466" w:hanging="360"/>
      </w:pPr>
      <w:rPr>
        <w:rFonts w:hint="default"/>
        <w:lang w:val="en-US" w:eastAsia="en-US" w:bidi="en-US"/>
      </w:rPr>
    </w:lvl>
    <w:lvl w:ilvl="5" w:tplc="CE2A9AC2">
      <w:numFmt w:val="bullet"/>
      <w:lvlText w:val="•"/>
      <w:lvlJc w:val="left"/>
      <w:pPr>
        <w:ind w:left="4128" w:hanging="360"/>
      </w:pPr>
      <w:rPr>
        <w:rFonts w:hint="default"/>
        <w:lang w:val="en-US" w:eastAsia="en-US" w:bidi="en-US"/>
      </w:rPr>
    </w:lvl>
    <w:lvl w:ilvl="6" w:tplc="6DCEFE64">
      <w:numFmt w:val="bullet"/>
      <w:lvlText w:val="•"/>
      <w:lvlJc w:val="left"/>
      <w:pPr>
        <w:ind w:left="4790" w:hanging="360"/>
      </w:pPr>
      <w:rPr>
        <w:rFonts w:hint="default"/>
        <w:lang w:val="en-US" w:eastAsia="en-US" w:bidi="en-US"/>
      </w:rPr>
    </w:lvl>
    <w:lvl w:ilvl="7" w:tplc="04907118">
      <w:numFmt w:val="bullet"/>
      <w:lvlText w:val="•"/>
      <w:lvlJc w:val="left"/>
      <w:pPr>
        <w:ind w:left="5451" w:hanging="360"/>
      </w:pPr>
      <w:rPr>
        <w:rFonts w:hint="default"/>
        <w:lang w:val="en-US" w:eastAsia="en-US" w:bidi="en-US"/>
      </w:rPr>
    </w:lvl>
    <w:lvl w:ilvl="8" w:tplc="48C88718">
      <w:numFmt w:val="bullet"/>
      <w:lvlText w:val="•"/>
      <w:lvlJc w:val="left"/>
      <w:pPr>
        <w:ind w:left="6113" w:hanging="360"/>
      </w:pPr>
      <w:rPr>
        <w:rFonts w:hint="default"/>
        <w:lang w:val="en-US" w:eastAsia="en-US" w:bidi="en-US"/>
      </w:rPr>
    </w:lvl>
  </w:abstractNum>
  <w:abstractNum w:abstractNumId="8" w15:restartNumberingAfterBreak="0">
    <w:nsid w:val="2AFE7AD7"/>
    <w:multiLevelType w:val="hybridMultilevel"/>
    <w:tmpl w:val="DE8C63B0"/>
    <w:lvl w:ilvl="0" w:tplc="B64637B4">
      <w:numFmt w:val="bullet"/>
      <w:lvlText w:val=""/>
      <w:lvlJc w:val="left"/>
      <w:pPr>
        <w:ind w:left="3421" w:hanging="361"/>
      </w:pPr>
      <w:rPr>
        <w:rFonts w:ascii="Symbol" w:eastAsia="Symbol" w:hAnsi="Symbol" w:cs="Symbol" w:hint="default"/>
        <w:w w:val="100"/>
        <w:sz w:val="22"/>
        <w:szCs w:val="22"/>
        <w:lang w:val="en-US" w:eastAsia="en-US" w:bidi="en-US"/>
      </w:rPr>
    </w:lvl>
    <w:lvl w:ilvl="1" w:tplc="780E549A">
      <w:numFmt w:val="bullet"/>
      <w:lvlText w:val="•"/>
      <w:lvlJc w:val="left"/>
      <w:pPr>
        <w:ind w:left="3681" w:hanging="361"/>
      </w:pPr>
      <w:rPr>
        <w:rFonts w:hint="default"/>
        <w:lang w:val="en-US" w:eastAsia="en-US" w:bidi="en-US"/>
      </w:rPr>
    </w:lvl>
    <w:lvl w:ilvl="2" w:tplc="0548057E">
      <w:numFmt w:val="bullet"/>
      <w:lvlText w:val="•"/>
      <w:lvlJc w:val="left"/>
      <w:pPr>
        <w:ind w:left="4825" w:hanging="361"/>
      </w:pPr>
      <w:rPr>
        <w:rFonts w:hint="default"/>
        <w:lang w:val="en-US" w:eastAsia="en-US" w:bidi="en-US"/>
      </w:rPr>
    </w:lvl>
    <w:lvl w:ilvl="3" w:tplc="1AD0DC14">
      <w:numFmt w:val="bullet"/>
      <w:lvlText w:val="•"/>
      <w:lvlJc w:val="left"/>
      <w:pPr>
        <w:ind w:left="5969" w:hanging="361"/>
      </w:pPr>
      <w:rPr>
        <w:rFonts w:hint="default"/>
        <w:lang w:val="en-US" w:eastAsia="en-US" w:bidi="en-US"/>
      </w:rPr>
    </w:lvl>
    <w:lvl w:ilvl="4" w:tplc="A3E0793E">
      <w:numFmt w:val="bullet"/>
      <w:lvlText w:val="•"/>
      <w:lvlJc w:val="left"/>
      <w:pPr>
        <w:ind w:left="7114" w:hanging="361"/>
      </w:pPr>
      <w:rPr>
        <w:rFonts w:hint="default"/>
        <w:lang w:val="en-US" w:eastAsia="en-US" w:bidi="en-US"/>
      </w:rPr>
    </w:lvl>
    <w:lvl w:ilvl="5" w:tplc="D12AF59E">
      <w:numFmt w:val="bullet"/>
      <w:lvlText w:val="•"/>
      <w:lvlJc w:val="left"/>
      <w:pPr>
        <w:ind w:left="8258" w:hanging="361"/>
      </w:pPr>
      <w:rPr>
        <w:rFonts w:hint="default"/>
        <w:lang w:val="en-US" w:eastAsia="en-US" w:bidi="en-US"/>
      </w:rPr>
    </w:lvl>
    <w:lvl w:ilvl="6" w:tplc="412C9ABE">
      <w:numFmt w:val="bullet"/>
      <w:lvlText w:val="•"/>
      <w:lvlJc w:val="left"/>
      <w:pPr>
        <w:ind w:left="9403" w:hanging="361"/>
      </w:pPr>
      <w:rPr>
        <w:rFonts w:hint="default"/>
        <w:lang w:val="en-US" w:eastAsia="en-US" w:bidi="en-US"/>
      </w:rPr>
    </w:lvl>
    <w:lvl w:ilvl="7" w:tplc="D3B41BD0">
      <w:numFmt w:val="bullet"/>
      <w:lvlText w:val="•"/>
      <w:lvlJc w:val="left"/>
      <w:pPr>
        <w:ind w:left="10547" w:hanging="361"/>
      </w:pPr>
      <w:rPr>
        <w:rFonts w:hint="default"/>
        <w:lang w:val="en-US" w:eastAsia="en-US" w:bidi="en-US"/>
      </w:rPr>
    </w:lvl>
    <w:lvl w:ilvl="8" w:tplc="5D86419A">
      <w:numFmt w:val="bullet"/>
      <w:lvlText w:val="•"/>
      <w:lvlJc w:val="left"/>
      <w:pPr>
        <w:ind w:left="11692" w:hanging="361"/>
      </w:pPr>
      <w:rPr>
        <w:rFonts w:hint="default"/>
        <w:lang w:val="en-US" w:eastAsia="en-US" w:bidi="en-US"/>
      </w:rPr>
    </w:lvl>
  </w:abstractNum>
  <w:abstractNum w:abstractNumId="9" w15:restartNumberingAfterBreak="0">
    <w:nsid w:val="3B513FF8"/>
    <w:multiLevelType w:val="hybridMultilevel"/>
    <w:tmpl w:val="FC5276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067C7"/>
    <w:multiLevelType w:val="hybridMultilevel"/>
    <w:tmpl w:val="0A8615F2"/>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11" w15:restartNumberingAfterBreak="0">
    <w:nsid w:val="3CED023A"/>
    <w:multiLevelType w:val="hybridMultilevel"/>
    <w:tmpl w:val="424E3DC0"/>
    <w:lvl w:ilvl="0" w:tplc="381E4518">
      <w:numFmt w:val="bullet"/>
      <w:lvlText w:val=""/>
      <w:lvlJc w:val="left"/>
      <w:pPr>
        <w:ind w:left="1440" w:hanging="361"/>
      </w:pPr>
      <w:rPr>
        <w:rFonts w:ascii="Symbol" w:eastAsia="Symbol" w:hAnsi="Symbol" w:cs="Symbol" w:hint="default"/>
        <w:w w:val="100"/>
        <w:sz w:val="22"/>
        <w:szCs w:val="22"/>
        <w:lang w:val="en-US" w:eastAsia="en-US" w:bidi="en-US"/>
      </w:rPr>
    </w:lvl>
    <w:lvl w:ilvl="1" w:tplc="301AC7CC">
      <w:numFmt w:val="bullet"/>
      <w:lvlText w:val="o"/>
      <w:lvlJc w:val="left"/>
      <w:pPr>
        <w:ind w:left="2880" w:hanging="361"/>
      </w:pPr>
      <w:rPr>
        <w:rFonts w:ascii="Courier New" w:eastAsia="Courier New" w:hAnsi="Courier New" w:cs="Courier New" w:hint="default"/>
        <w:w w:val="100"/>
        <w:sz w:val="22"/>
        <w:szCs w:val="22"/>
        <w:lang w:val="en-US" w:eastAsia="en-US" w:bidi="en-US"/>
      </w:rPr>
    </w:lvl>
    <w:lvl w:ilvl="2" w:tplc="940E7048">
      <w:numFmt w:val="bullet"/>
      <w:lvlText w:val="•"/>
      <w:lvlJc w:val="left"/>
      <w:pPr>
        <w:ind w:left="2980" w:hanging="361"/>
      </w:pPr>
      <w:rPr>
        <w:rFonts w:hint="default"/>
        <w:lang w:val="en-US" w:eastAsia="en-US" w:bidi="en-US"/>
      </w:rPr>
    </w:lvl>
    <w:lvl w:ilvl="3" w:tplc="F5985BC0">
      <w:numFmt w:val="bullet"/>
      <w:lvlText w:val="•"/>
      <w:lvlJc w:val="left"/>
      <w:pPr>
        <w:ind w:left="3985" w:hanging="361"/>
      </w:pPr>
      <w:rPr>
        <w:rFonts w:hint="default"/>
        <w:lang w:val="en-US" w:eastAsia="en-US" w:bidi="en-US"/>
      </w:rPr>
    </w:lvl>
    <w:lvl w:ilvl="4" w:tplc="354029AA">
      <w:numFmt w:val="bullet"/>
      <w:lvlText w:val="•"/>
      <w:lvlJc w:val="left"/>
      <w:pPr>
        <w:ind w:left="4990" w:hanging="361"/>
      </w:pPr>
      <w:rPr>
        <w:rFonts w:hint="default"/>
        <w:lang w:val="en-US" w:eastAsia="en-US" w:bidi="en-US"/>
      </w:rPr>
    </w:lvl>
    <w:lvl w:ilvl="5" w:tplc="E33E62A2">
      <w:numFmt w:val="bullet"/>
      <w:lvlText w:val="•"/>
      <w:lvlJc w:val="left"/>
      <w:pPr>
        <w:ind w:left="5995" w:hanging="361"/>
      </w:pPr>
      <w:rPr>
        <w:rFonts w:hint="default"/>
        <w:lang w:val="en-US" w:eastAsia="en-US" w:bidi="en-US"/>
      </w:rPr>
    </w:lvl>
    <w:lvl w:ilvl="6" w:tplc="67164B40">
      <w:numFmt w:val="bullet"/>
      <w:lvlText w:val="•"/>
      <w:lvlJc w:val="left"/>
      <w:pPr>
        <w:ind w:left="7000" w:hanging="361"/>
      </w:pPr>
      <w:rPr>
        <w:rFonts w:hint="default"/>
        <w:lang w:val="en-US" w:eastAsia="en-US" w:bidi="en-US"/>
      </w:rPr>
    </w:lvl>
    <w:lvl w:ilvl="7" w:tplc="2FB45570">
      <w:numFmt w:val="bullet"/>
      <w:lvlText w:val="•"/>
      <w:lvlJc w:val="left"/>
      <w:pPr>
        <w:ind w:left="8005" w:hanging="361"/>
      </w:pPr>
      <w:rPr>
        <w:rFonts w:hint="default"/>
        <w:lang w:val="en-US" w:eastAsia="en-US" w:bidi="en-US"/>
      </w:rPr>
    </w:lvl>
    <w:lvl w:ilvl="8" w:tplc="441E9E1A">
      <w:numFmt w:val="bullet"/>
      <w:lvlText w:val="•"/>
      <w:lvlJc w:val="left"/>
      <w:pPr>
        <w:ind w:left="9010" w:hanging="361"/>
      </w:pPr>
      <w:rPr>
        <w:rFonts w:hint="default"/>
        <w:lang w:val="en-US" w:eastAsia="en-US" w:bidi="en-US"/>
      </w:rPr>
    </w:lvl>
  </w:abstractNum>
  <w:abstractNum w:abstractNumId="12" w15:restartNumberingAfterBreak="0">
    <w:nsid w:val="3F266029"/>
    <w:multiLevelType w:val="hybridMultilevel"/>
    <w:tmpl w:val="C5E0C6FE"/>
    <w:lvl w:ilvl="0" w:tplc="A23A3152">
      <w:numFmt w:val="bullet"/>
      <w:lvlText w:val=""/>
      <w:lvlJc w:val="left"/>
      <w:pPr>
        <w:ind w:left="827" w:hanging="360"/>
      </w:pPr>
      <w:rPr>
        <w:rFonts w:ascii="Wingdings" w:eastAsia="Wingdings" w:hAnsi="Wingdings" w:cs="Wingdings" w:hint="default"/>
        <w:w w:val="99"/>
        <w:sz w:val="20"/>
        <w:szCs w:val="20"/>
        <w:lang w:val="en-US" w:eastAsia="en-US" w:bidi="en-US"/>
      </w:rPr>
    </w:lvl>
    <w:lvl w:ilvl="1" w:tplc="860849FE">
      <w:numFmt w:val="bullet"/>
      <w:lvlText w:val="o"/>
      <w:lvlJc w:val="left"/>
      <w:pPr>
        <w:ind w:left="1547" w:hanging="360"/>
      </w:pPr>
      <w:rPr>
        <w:rFonts w:ascii="Courier New" w:eastAsia="Courier New" w:hAnsi="Courier New" w:cs="Courier New" w:hint="default"/>
        <w:w w:val="99"/>
        <w:sz w:val="20"/>
        <w:szCs w:val="20"/>
        <w:lang w:val="en-US" w:eastAsia="en-US" w:bidi="en-US"/>
      </w:rPr>
    </w:lvl>
    <w:lvl w:ilvl="2" w:tplc="2474D3A2">
      <w:numFmt w:val="bullet"/>
      <w:lvlText w:val="•"/>
      <w:lvlJc w:val="left"/>
      <w:pPr>
        <w:ind w:left="2195" w:hanging="360"/>
      </w:pPr>
      <w:rPr>
        <w:rFonts w:hint="default"/>
        <w:lang w:val="en-US" w:eastAsia="en-US" w:bidi="en-US"/>
      </w:rPr>
    </w:lvl>
    <w:lvl w:ilvl="3" w:tplc="87EABD2E">
      <w:numFmt w:val="bullet"/>
      <w:lvlText w:val="•"/>
      <w:lvlJc w:val="left"/>
      <w:pPr>
        <w:ind w:left="2850" w:hanging="360"/>
      </w:pPr>
      <w:rPr>
        <w:rFonts w:hint="default"/>
        <w:lang w:val="en-US" w:eastAsia="en-US" w:bidi="en-US"/>
      </w:rPr>
    </w:lvl>
    <w:lvl w:ilvl="4" w:tplc="21566288">
      <w:numFmt w:val="bullet"/>
      <w:lvlText w:val="•"/>
      <w:lvlJc w:val="left"/>
      <w:pPr>
        <w:ind w:left="3505" w:hanging="360"/>
      </w:pPr>
      <w:rPr>
        <w:rFonts w:hint="default"/>
        <w:lang w:val="en-US" w:eastAsia="en-US" w:bidi="en-US"/>
      </w:rPr>
    </w:lvl>
    <w:lvl w:ilvl="5" w:tplc="75525B7E">
      <w:numFmt w:val="bullet"/>
      <w:lvlText w:val="•"/>
      <w:lvlJc w:val="left"/>
      <w:pPr>
        <w:ind w:left="4160" w:hanging="360"/>
      </w:pPr>
      <w:rPr>
        <w:rFonts w:hint="default"/>
        <w:lang w:val="en-US" w:eastAsia="en-US" w:bidi="en-US"/>
      </w:rPr>
    </w:lvl>
    <w:lvl w:ilvl="6" w:tplc="51DCE9E4">
      <w:numFmt w:val="bullet"/>
      <w:lvlText w:val="•"/>
      <w:lvlJc w:val="left"/>
      <w:pPr>
        <w:ind w:left="4816" w:hanging="360"/>
      </w:pPr>
      <w:rPr>
        <w:rFonts w:hint="default"/>
        <w:lang w:val="en-US" w:eastAsia="en-US" w:bidi="en-US"/>
      </w:rPr>
    </w:lvl>
    <w:lvl w:ilvl="7" w:tplc="8F0C4A46">
      <w:numFmt w:val="bullet"/>
      <w:lvlText w:val="•"/>
      <w:lvlJc w:val="left"/>
      <w:pPr>
        <w:ind w:left="5471" w:hanging="360"/>
      </w:pPr>
      <w:rPr>
        <w:rFonts w:hint="default"/>
        <w:lang w:val="en-US" w:eastAsia="en-US" w:bidi="en-US"/>
      </w:rPr>
    </w:lvl>
    <w:lvl w:ilvl="8" w:tplc="D98C86A8">
      <w:numFmt w:val="bullet"/>
      <w:lvlText w:val="•"/>
      <w:lvlJc w:val="left"/>
      <w:pPr>
        <w:ind w:left="6126" w:hanging="360"/>
      </w:pPr>
      <w:rPr>
        <w:rFonts w:hint="default"/>
        <w:lang w:val="en-US" w:eastAsia="en-US" w:bidi="en-US"/>
      </w:rPr>
    </w:lvl>
  </w:abstractNum>
  <w:abstractNum w:abstractNumId="13" w15:restartNumberingAfterBreak="0">
    <w:nsid w:val="4464798A"/>
    <w:multiLevelType w:val="hybridMultilevel"/>
    <w:tmpl w:val="029ED780"/>
    <w:lvl w:ilvl="0" w:tplc="0072927C">
      <w:numFmt w:val="bullet"/>
      <w:lvlText w:val=""/>
      <w:lvlJc w:val="left"/>
      <w:pPr>
        <w:ind w:left="827" w:hanging="360"/>
      </w:pPr>
      <w:rPr>
        <w:rFonts w:hint="default"/>
        <w:w w:val="99"/>
        <w:lang w:val="en-US" w:eastAsia="en-US" w:bidi="en-US"/>
      </w:rPr>
    </w:lvl>
    <w:lvl w:ilvl="1" w:tplc="4DB8E528">
      <w:numFmt w:val="bullet"/>
      <w:lvlText w:val=""/>
      <w:lvlJc w:val="left"/>
      <w:pPr>
        <w:ind w:left="1547" w:hanging="360"/>
      </w:pPr>
      <w:rPr>
        <w:rFonts w:ascii="Wingdings" w:eastAsia="Wingdings" w:hAnsi="Wingdings" w:cs="Wingdings" w:hint="default"/>
        <w:w w:val="99"/>
        <w:sz w:val="20"/>
        <w:szCs w:val="20"/>
        <w:lang w:val="en-US" w:eastAsia="en-US" w:bidi="en-US"/>
      </w:rPr>
    </w:lvl>
    <w:lvl w:ilvl="2" w:tplc="E9483272">
      <w:start w:val="1"/>
      <w:numFmt w:val="lowerLetter"/>
      <w:lvlText w:val="(%3)"/>
      <w:lvlJc w:val="left"/>
      <w:pPr>
        <w:ind w:left="1547" w:hanging="274"/>
      </w:pPr>
      <w:rPr>
        <w:rFonts w:ascii="Times New Roman" w:eastAsia="Times New Roman" w:hAnsi="Times New Roman" w:cs="Times New Roman" w:hint="default"/>
        <w:w w:val="99"/>
        <w:sz w:val="20"/>
        <w:szCs w:val="20"/>
        <w:lang w:val="en-US" w:eastAsia="en-US" w:bidi="en-US"/>
      </w:rPr>
    </w:lvl>
    <w:lvl w:ilvl="3" w:tplc="A0D48A76">
      <w:numFmt w:val="bullet"/>
      <w:lvlText w:val="•"/>
      <w:lvlJc w:val="left"/>
      <w:pPr>
        <w:ind w:left="2850" w:hanging="274"/>
      </w:pPr>
      <w:rPr>
        <w:rFonts w:hint="default"/>
        <w:lang w:val="en-US" w:eastAsia="en-US" w:bidi="en-US"/>
      </w:rPr>
    </w:lvl>
    <w:lvl w:ilvl="4" w:tplc="3BE89C24">
      <w:numFmt w:val="bullet"/>
      <w:lvlText w:val="•"/>
      <w:lvlJc w:val="left"/>
      <w:pPr>
        <w:ind w:left="3505" w:hanging="274"/>
      </w:pPr>
      <w:rPr>
        <w:rFonts w:hint="default"/>
        <w:lang w:val="en-US" w:eastAsia="en-US" w:bidi="en-US"/>
      </w:rPr>
    </w:lvl>
    <w:lvl w:ilvl="5" w:tplc="B0CAD0C8">
      <w:numFmt w:val="bullet"/>
      <w:lvlText w:val="•"/>
      <w:lvlJc w:val="left"/>
      <w:pPr>
        <w:ind w:left="4160" w:hanging="274"/>
      </w:pPr>
      <w:rPr>
        <w:rFonts w:hint="default"/>
        <w:lang w:val="en-US" w:eastAsia="en-US" w:bidi="en-US"/>
      </w:rPr>
    </w:lvl>
    <w:lvl w:ilvl="6" w:tplc="24BEF7EE">
      <w:numFmt w:val="bullet"/>
      <w:lvlText w:val="•"/>
      <w:lvlJc w:val="left"/>
      <w:pPr>
        <w:ind w:left="4816" w:hanging="274"/>
      </w:pPr>
      <w:rPr>
        <w:rFonts w:hint="default"/>
        <w:lang w:val="en-US" w:eastAsia="en-US" w:bidi="en-US"/>
      </w:rPr>
    </w:lvl>
    <w:lvl w:ilvl="7" w:tplc="EABCC0CC">
      <w:numFmt w:val="bullet"/>
      <w:lvlText w:val="•"/>
      <w:lvlJc w:val="left"/>
      <w:pPr>
        <w:ind w:left="5471" w:hanging="274"/>
      </w:pPr>
      <w:rPr>
        <w:rFonts w:hint="default"/>
        <w:lang w:val="en-US" w:eastAsia="en-US" w:bidi="en-US"/>
      </w:rPr>
    </w:lvl>
    <w:lvl w:ilvl="8" w:tplc="C56E874A">
      <w:numFmt w:val="bullet"/>
      <w:lvlText w:val="•"/>
      <w:lvlJc w:val="left"/>
      <w:pPr>
        <w:ind w:left="6126" w:hanging="274"/>
      </w:pPr>
      <w:rPr>
        <w:rFonts w:hint="default"/>
        <w:lang w:val="en-US" w:eastAsia="en-US" w:bidi="en-US"/>
      </w:rPr>
    </w:lvl>
  </w:abstractNum>
  <w:abstractNum w:abstractNumId="14" w15:restartNumberingAfterBreak="0">
    <w:nsid w:val="460626D5"/>
    <w:multiLevelType w:val="hybridMultilevel"/>
    <w:tmpl w:val="C20E1DDC"/>
    <w:lvl w:ilvl="0" w:tplc="D3A61DD0">
      <w:numFmt w:val="bullet"/>
      <w:lvlText w:val=""/>
      <w:lvlJc w:val="left"/>
      <w:pPr>
        <w:ind w:left="1780" w:hanging="361"/>
      </w:pPr>
      <w:rPr>
        <w:rFonts w:ascii="Symbol" w:eastAsia="Symbol" w:hAnsi="Symbol" w:cs="Symbol" w:hint="default"/>
        <w:w w:val="100"/>
        <w:sz w:val="22"/>
        <w:szCs w:val="22"/>
        <w:lang w:val="en-US" w:eastAsia="en-US" w:bidi="en-US"/>
      </w:rPr>
    </w:lvl>
    <w:lvl w:ilvl="1" w:tplc="F5F45D76">
      <w:numFmt w:val="bullet"/>
      <w:lvlText w:val=""/>
      <w:lvlJc w:val="left"/>
      <w:pPr>
        <w:ind w:left="2141" w:hanging="361"/>
      </w:pPr>
      <w:rPr>
        <w:rFonts w:ascii="Symbol" w:eastAsia="Symbol" w:hAnsi="Symbol" w:cs="Symbol" w:hint="default"/>
        <w:w w:val="100"/>
        <w:sz w:val="22"/>
        <w:szCs w:val="22"/>
        <w:lang w:val="en-US" w:eastAsia="en-US" w:bidi="en-US"/>
      </w:rPr>
    </w:lvl>
    <w:lvl w:ilvl="2" w:tplc="E240612E">
      <w:numFmt w:val="bullet"/>
      <w:lvlText w:val="•"/>
      <w:lvlJc w:val="left"/>
      <w:pPr>
        <w:ind w:left="2500" w:hanging="269"/>
      </w:pPr>
      <w:rPr>
        <w:rFonts w:ascii="Times New Roman" w:eastAsia="Times New Roman" w:hAnsi="Times New Roman" w:cs="Times New Roman" w:hint="default"/>
        <w:w w:val="100"/>
        <w:sz w:val="22"/>
        <w:szCs w:val="22"/>
        <w:lang w:val="en-US" w:eastAsia="en-US" w:bidi="en-US"/>
      </w:rPr>
    </w:lvl>
    <w:lvl w:ilvl="3" w:tplc="7F0ECD10">
      <w:numFmt w:val="bullet"/>
      <w:lvlText w:val="•"/>
      <w:lvlJc w:val="left"/>
      <w:pPr>
        <w:ind w:left="3685" w:hanging="269"/>
      </w:pPr>
      <w:rPr>
        <w:rFonts w:hint="default"/>
        <w:lang w:val="en-US" w:eastAsia="en-US" w:bidi="en-US"/>
      </w:rPr>
    </w:lvl>
    <w:lvl w:ilvl="4" w:tplc="7FDC7B90">
      <w:numFmt w:val="bullet"/>
      <w:lvlText w:val="•"/>
      <w:lvlJc w:val="left"/>
      <w:pPr>
        <w:ind w:left="4870" w:hanging="269"/>
      </w:pPr>
      <w:rPr>
        <w:rFonts w:hint="default"/>
        <w:lang w:val="en-US" w:eastAsia="en-US" w:bidi="en-US"/>
      </w:rPr>
    </w:lvl>
    <w:lvl w:ilvl="5" w:tplc="B3682A3E">
      <w:numFmt w:val="bullet"/>
      <w:lvlText w:val="•"/>
      <w:lvlJc w:val="left"/>
      <w:pPr>
        <w:ind w:left="6055" w:hanging="269"/>
      </w:pPr>
      <w:rPr>
        <w:rFonts w:hint="default"/>
        <w:lang w:val="en-US" w:eastAsia="en-US" w:bidi="en-US"/>
      </w:rPr>
    </w:lvl>
    <w:lvl w:ilvl="6" w:tplc="EF74C370">
      <w:numFmt w:val="bullet"/>
      <w:lvlText w:val="•"/>
      <w:lvlJc w:val="left"/>
      <w:pPr>
        <w:ind w:left="7240" w:hanging="269"/>
      </w:pPr>
      <w:rPr>
        <w:rFonts w:hint="default"/>
        <w:lang w:val="en-US" w:eastAsia="en-US" w:bidi="en-US"/>
      </w:rPr>
    </w:lvl>
    <w:lvl w:ilvl="7" w:tplc="51E4EF4A">
      <w:numFmt w:val="bullet"/>
      <w:lvlText w:val="•"/>
      <w:lvlJc w:val="left"/>
      <w:pPr>
        <w:ind w:left="8425" w:hanging="269"/>
      </w:pPr>
      <w:rPr>
        <w:rFonts w:hint="default"/>
        <w:lang w:val="en-US" w:eastAsia="en-US" w:bidi="en-US"/>
      </w:rPr>
    </w:lvl>
    <w:lvl w:ilvl="8" w:tplc="B3CAEEDE">
      <w:numFmt w:val="bullet"/>
      <w:lvlText w:val="•"/>
      <w:lvlJc w:val="left"/>
      <w:pPr>
        <w:ind w:left="9610" w:hanging="269"/>
      </w:pPr>
      <w:rPr>
        <w:rFonts w:hint="default"/>
        <w:lang w:val="en-US" w:eastAsia="en-US" w:bidi="en-US"/>
      </w:rPr>
    </w:lvl>
  </w:abstractNum>
  <w:abstractNum w:abstractNumId="15" w15:restartNumberingAfterBreak="0">
    <w:nsid w:val="47E4349F"/>
    <w:multiLevelType w:val="hybridMultilevel"/>
    <w:tmpl w:val="EC345020"/>
    <w:lvl w:ilvl="0" w:tplc="613A566A">
      <w:start w:val="1"/>
      <w:numFmt w:val="lowerLetter"/>
      <w:lvlText w:val="(%1)"/>
      <w:lvlJc w:val="left"/>
      <w:pPr>
        <w:ind w:left="1440" w:hanging="361"/>
      </w:pPr>
      <w:rPr>
        <w:rFonts w:ascii="Times New Roman" w:eastAsia="Times New Roman" w:hAnsi="Times New Roman" w:cs="Times New Roman" w:hint="default"/>
        <w:w w:val="100"/>
        <w:sz w:val="22"/>
        <w:szCs w:val="22"/>
        <w:lang w:val="en-US" w:eastAsia="en-US" w:bidi="en-US"/>
      </w:rPr>
    </w:lvl>
    <w:lvl w:ilvl="1" w:tplc="9078D308">
      <w:start w:val="1"/>
      <w:numFmt w:val="lowerRoman"/>
      <w:lvlText w:val="(%2)"/>
      <w:lvlJc w:val="left"/>
      <w:pPr>
        <w:ind w:left="2159" w:hanging="721"/>
      </w:pPr>
      <w:rPr>
        <w:rFonts w:ascii="Times New Roman" w:eastAsia="Times New Roman" w:hAnsi="Times New Roman" w:cs="Times New Roman" w:hint="default"/>
        <w:w w:val="100"/>
        <w:sz w:val="22"/>
        <w:szCs w:val="22"/>
        <w:lang w:val="en-US" w:eastAsia="en-US" w:bidi="en-US"/>
      </w:rPr>
    </w:lvl>
    <w:lvl w:ilvl="2" w:tplc="9AFEAD4A">
      <w:numFmt w:val="bullet"/>
      <w:lvlText w:val="•"/>
      <w:lvlJc w:val="left"/>
      <w:pPr>
        <w:ind w:left="3144" w:hanging="721"/>
      </w:pPr>
      <w:rPr>
        <w:rFonts w:hint="default"/>
        <w:lang w:val="en-US" w:eastAsia="en-US" w:bidi="en-US"/>
      </w:rPr>
    </w:lvl>
    <w:lvl w:ilvl="3" w:tplc="74B275CA">
      <w:numFmt w:val="bullet"/>
      <w:lvlText w:val="•"/>
      <w:lvlJc w:val="left"/>
      <w:pPr>
        <w:ind w:left="4128" w:hanging="721"/>
      </w:pPr>
      <w:rPr>
        <w:rFonts w:hint="default"/>
        <w:lang w:val="en-US" w:eastAsia="en-US" w:bidi="en-US"/>
      </w:rPr>
    </w:lvl>
    <w:lvl w:ilvl="4" w:tplc="46522428">
      <w:numFmt w:val="bullet"/>
      <w:lvlText w:val="•"/>
      <w:lvlJc w:val="left"/>
      <w:pPr>
        <w:ind w:left="5113" w:hanging="721"/>
      </w:pPr>
      <w:rPr>
        <w:rFonts w:hint="default"/>
        <w:lang w:val="en-US" w:eastAsia="en-US" w:bidi="en-US"/>
      </w:rPr>
    </w:lvl>
    <w:lvl w:ilvl="5" w:tplc="9624513E">
      <w:numFmt w:val="bullet"/>
      <w:lvlText w:val="•"/>
      <w:lvlJc w:val="left"/>
      <w:pPr>
        <w:ind w:left="6097" w:hanging="721"/>
      </w:pPr>
      <w:rPr>
        <w:rFonts w:hint="default"/>
        <w:lang w:val="en-US" w:eastAsia="en-US" w:bidi="en-US"/>
      </w:rPr>
    </w:lvl>
    <w:lvl w:ilvl="6" w:tplc="142648F8">
      <w:numFmt w:val="bullet"/>
      <w:lvlText w:val="•"/>
      <w:lvlJc w:val="left"/>
      <w:pPr>
        <w:ind w:left="7082" w:hanging="721"/>
      </w:pPr>
      <w:rPr>
        <w:rFonts w:hint="default"/>
        <w:lang w:val="en-US" w:eastAsia="en-US" w:bidi="en-US"/>
      </w:rPr>
    </w:lvl>
    <w:lvl w:ilvl="7" w:tplc="B464E64A">
      <w:numFmt w:val="bullet"/>
      <w:lvlText w:val="•"/>
      <w:lvlJc w:val="left"/>
      <w:pPr>
        <w:ind w:left="8066" w:hanging="721"/>
      </w:pPr>
      <w:rPr>
        <w:rFonts w:hint="default"/>
        <w:lang w:val="en-US" w:eastAsia="en-US" w:bidi="en-US"/>
      </w:rPr>
    </w:lvl>
    <w:lvl w:ilvl="8" w:tplc="30349342">
      <w:numFmt w:val="bullet"/>
      <w:lvlText w:val="•"/>
      <w:lvlJc w:val="left"/>
      <w:pPr>
        <w:ind w:left="9051" w:hanging="721"/>
      </w:pPr>
      <w:rPr>
        <w:rFonts w:hint="default"/>
        <w:lang w:val="en-US" w:eastAsia="en-US" w:bidi="en-US"/>
      </w:rPr>
    </w:lvl>
  </w:abstractNum>
  <w:abstractNum w:abstractNumId="16" w15:restartNumberingAfterBreak="0">
    <w:nsid w:val="4B8D1443"/>
    <w:multiLevelType w:val="hybridMultilevel"/>
    <w:tmpl w:val="203634F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CBD3481"/>
    <w:multiLevelType w:val="hybridMultilevel"/>
    <w:tmpl w:val="C7F45D6A"/>
    <w:lvl w:ilvl="0" w:tplc="375C394A">
      <w:start w:val="1"/>
      <w:numFmt w:val="decimal"/>
      <w:lvlText w:val="%1."/>
      <w:lvlJc w:val="left"/>
      <w:pPr>
        <w:ind w:left="1439" w:hanging="360"/>
      </w:pPr>
      <w:rPr>
        <w:rFonts w:ascii="Times New Roman" w:eastAsia="Times New Roman" w:hAnsi="Times New Roman" w:cs="Times New Roman" w:hint="default"/>
        <w:w w:val="100"/>
        <w:sz w:val="22"/>
        <w:szCs w:val="22"/>
        <w:lang w:val="en-US" w:eastAsia="en-US" w:bidi="en-US"/>
      </w:rPr>
    </w:lvl>
    <w:lvl w:ilvl="1" w:tplc="490A9A16">
      <w:numFmt w:val="bullet"/>
      <w:lvlText w:val="•"/>
      <w:lvlJc w:val="left"/>
      <w:pPr>
        <w:ind w:left="2398" w:hanging="360"/>
      </w:pPr>
      <w:rPr>
        <w:rFonts w:hint="default"/>
        <w:lang w:val="en-US" w:eastAsia="en-US" w:bidi="en-US"/>
      </w:rPr>
    </w:lvl>
    <w:lvl w:ilvl="2" w:tplc="EA42A6AE">
      <w:numFmt w:val="bullet"/>
      <w:lvlText w:val="•"/>
      <w:lvlJc w:val="left"/>
      <w:pPr>
        <w:ind w:left="3356" w:hanging="360"/>
      </w:pPr>
      <w:rPr>
        <w:rFonts w:hint="default"/>
        <w:lang w:val="en-US" w:eastAsia="en-US" w:bidi="en-US"/>
      </w:rPr>
    </w:lvl>
    <w:lvl w:ilvl="3" w:tplc="0F6E43F6">
      <w:numFmt w:val="bullet"/>
      <w:lvlText w:val="•"/>
      <w:lvlJc w:val="left"/>
      <w:pPr>
        <w:ind w:left="4314" w:hanging="360"/>
      </w:pPr>
      <w:rPr>
        <w:rFonts w:hint="default"/>
        <w:lang w:val="en-US" w:eastAsia="en-US" w:bidi="en-US"/>
      </w:rPr>
    </w:lvl>
    <w:lvl w:ilvl="4" w:tplc="C9927EDE">
      <w:numFmt w:val="bullet"/>
      <w:lvlText w:val="•"/>
      <w:lvlJc w:val="left"/>
      <w:pPr>
        <w:ind w:left="5272" w:hanging="360"/>
      </w:pPr>
      <w:rPr>
        <w:rFonts w:hint="default"/>
        <w:lang w:val="en-US" w:eastAsia="en-US" w:bidi="en-US"/>
      </w:rPr>
    </w:lvl>
    <w:lvl w:ilvl="5" w:tplc="95347CEA">
      <w:numFmt w:val="bullet"/>
      <w:lvlText w:val="•"/>
      <w:lvlJc w:val="left"/>
      <w:pPr>
        <w:ind w:left="6230" w:hanging="360"/>
      </w:pPr>
      <w:rPr>
        <w:rFonts w:hint="default"/>
        <w:lang w:val="en-US" w:eastAsia="en-US" w:bidi="en-US"/>
      </w:rPr>
    </w:lvl>
    <w:lvl w:ilvl="6" w:tplc="7DEC5462">
      <w:numFmt w:val="bullet"/>
      <w:lvlText w:val="•"/>
      <w:lvlJc w:val="left"/>
      <w:pPr>
        <w:ind w:left="7188" w:hanging="360"/>
      </w:pPr>
      <w:rPr>
        <w:rFonts w:hint="default"/>
        <w:lang w:val="en-US" w:eastAsia="en-US" w:bidi="en-US"/>
      </w:rPr>
    </w:lvl>
    <w:lvl w:ilvl="7" w:tplc="B1BE3E62">
      <w:numFmt w:val="bullet"/>
      <w:lvlText w:val="•"/>
      <w:lvlJc w:val="left"/>
      <w:pPr>
        <w:ind w:left="8146" w:hanging="360"/>
      </w:pPr>
      <w:rPr>
        <w:rFonts w:hint="default"/>
        <w:lang w:val="en-US" w:eastAsia="en-US" w:bidi="en-US"/>
      </w:rPr>
    </w:lvl>
    <w:lvl w:ilvl="8" w:tplc="C94042E8">
      <w:numFmt w:val="bullet"/>
      <w:lvlText w:val="•"/>
      <w:lvlJc w:val="left"/>
      <w:pPr>
        <w:ind w:left="9104" w:hanging="360"/>
      </w:pPr>
      <w:rPr>
        <w:rFonts w:hint="default"/>
        <w:lang w:val="en-US" w:eastAsia="en-US" w:bidi="en-US"/>
      </w:rPr>
    </w:lvl>
  </w:abstractNum>
  <w:abstractNum w:abstractNumId="18" w15:restartNumberingAfterBreak="0">
    <w:nsid w:val="51A626DB"/>
    <w:multiLevelType w:val="hybridMultilevel"/>
    <w:tmpl w:val="A79C75E0"/>
    <w:lvl w:ilvl="0" w:tplc="96CC97C6">
      <w:numFmt w:val="bullet"/>
      <w:lvlText w:val=""/>
      <w:lvlJc w:val="left"/>
      <w:pPr>
        <w:ind w:left="1439" w:hanging="361"/>
      </w:pPr>
      <w:rPr>
        <w:rFonts w:ascii="Wingdings" w:eastAsia="Wingdings" w:hAnsi="Wingdings" w:cs="Wingdings" w:hint="default"/>
        <w:w w:val="100"/>
        <w:sz w:val="22"/>
        <w:szCs w:val="22"/>
        <w:lang w:val="en-US" w:eastAsia="en-US" w:bidi="en-US"/>
      </w:rPr>
    </w:lvl>
    <w:lvl w:ilvl="1" w:tplc="F0CEC5F8">
      <w:numFmt w:val="bullet"/>
      <w:lvlText w:val="•"/>
      <w:lvlJc w:val="left"/>
      <w:pPr>
        <w:ind w:left="2398" w:hanging="361"/>
      </w:pPr>
      <w:rPr>
        <w:rFonts w:hint="default"/>
        <w:lang w:val="en-US" w:eastAsia="en-US" w:bidi="en-US"/>
      </w:rPr>
    </w:lvl>
    <w:lvl w:ilvl="2" w:tplc="5418B0BE">
      <w:numFmt w:val="bullet"/>
      <w:lvlText w:val="•"/>
      <w:lvlJc w:val="left"/>
      <w:pPr>
        <w:ind w:left="3356" w:hanging="361"/>
      </w:pPr>
      <w:rPr>
        <w:rFonts w:hint="default"/>
        <w:lang w:val="en-US" w:eastAsia="en-US" w:bidi="en-US"/>
      </w:rPr>
    </w:lvl>
    <w:lvl w:ilvl="3" w:tplc="1BCE31FC">
      <w:numFmt w:val="bullet"/>
      <w:lvlText w:val="•"/>
      <w:lvlJc w:val="left"/>
      <w:pPr>
        <w:ind w:left="4314" w:hanging="361"/>
      </w:pPr>
      <w:rPr>
        <w:rFonts w:hint="default"/>
        <w:lang w:val="en-US" w:eastAsia="en-US" w:bidi="en-US"/>
      </w:rPr>
    </w:lvl>
    <w:lvl w:ilvl="4" w:tplc="0F5ECB6C">
      <w:numFmt w:val="bullet"/>
      <w:lvlText w:val="•"/>
      <w:lvlJc w:val="left"/>
      <w:pPr>
        <w:ind w:left="5272" w:hanging="361"/>
      </w:pPr>
      <w:rPr>
        <w:rFonts w:hint="default"/>
        <w:lang w:val="en-US" w:eastAsia="en-US" w:bidi="en-US"/>
      </w:rPr>
    </w:lvl>
    <w:lvl w:ilvl="5" w:tplc="AC780026">
      <w:numFmt w:val="bullet"/>
      <w:lvlText w:val="•"/>
      <w:lvlJc w:val="left"/>
      <w:pPr>
        <w:ind w:left="6230" w:hanging="361"/>
      </w:pPr>
      <w:rPr>
        <w:rFonts w:hint="default"/>
        <w:lang w:val="en-US" w:eastAsia="en-US" w:bidi="en-US"/>
      </w:rPr>
    </w:lvl>
    <w:lvl w:ilvl="6" w:tplc="EAF0B6B0">
      <w:numFmt w:val="bullet"/>
      <w:lvlText w:val="•"/>
      <w:lvlJc w:val="left"/>
      <w:pPr>
        <w:ind w:left="7188" w:hanging="361"/>
      </w:pPr>
      <w:rPr>
        <w:rFonts w:hint="default"/>
        <w:lang w:val="en-US" w:eastAsia="en-US" w:bidi="en-US"/>
      </w:rPr>
    </w:lvl>
    <w:lvl w:ilvl="7" w:tplc="1DF8F74C">
      <w:numFmt w:val="bullet"/>
      <w:lvlText w:val="•"/>
      <w:lvlJc w:val="left"/>
      <w:pPr>
        <w:ind w:left="8146" w:hanging="361"/>
      </w:pPr>
      <w:rPr>
        <w:rFonts w:hint="default"/>
        <w:lang w:val="en-US" w:eastAsia="en-US" w:bidi="en-US"/>
      </w:rPr>
    </w:lvl>
    <w:lvl w:ilvl="8" w:tplc="DCE24D26">
      <w:numFmt w:val="bullet"/>
      <w:lvlText w:val="•"/>
      <w:lvlJc w:val="left"/>
      <w:pPr>
        <w:ind w:left="9104" w:hanging="361"/>
      </w:pPr>
      <w:rPr>
        <w:rFonts w:hint="default"/>
        <w:lang w:val="en-US" w:eastAsia="en-US" w:bidi="en-US"/>
      </w:rPr>
    </w:lvl>
  </w:abstractNum>
  <w:abstractNum w:abstractNumId="19" w15:restartNumberingAfterBreak="0">
    <w:nsid w:val="5AD42D7A"/>
    <w:multiLevelType w:val="hybridMultilevel"/>
    <w:tmpl w:val="A3663072"/>
    <w:lvl w:ilvl="0" w:tplc="F912BB7E">
      <w:numFmt w:val="bullet"/>
      <w:lvlText w:val=""/>
      <w:lvlJc w:val="left"/>
      <w:pPr>
        <w:ind w:left="1351" w:hanging="361"/>
      </w:pPr>
      <w:rPr>
        <w:rFonts w:ascii="Symbol" w:eastAsia="Symbol" w:hAnsi="Symbol" w:cs="Symbol" w:hint="default"/>
        <w:w w:val="100"/>
        <w:sz w:val="22"/>
        <w:szCs w:val="22"/>
        <w:lang w:val="en-US" w:eastAsia="en-US" w:bidi="en-US"/>
      </w:rPr>
    </w:lvl>
    <w:lvl w:ilvl="1" w:tplc="5450163E">
      <w:numFmt w:val="bullet"/>
      <w:lvlText w:val=""/>
      <w:lvlJc w:val="left"/>
      <w:pPr>
        <w:ind w:left="1440" w:hanging="361"/>
      </w:pPr>
      <w:rPr>
        <w:rFonts w:hint="default"/>
        <w:w w:val="100"/>
        <w:lang w:val="en-US" w:eastAsia="en-US" w:bidi="en-US"/>
      </w:rPr>
    </w:lvl>
    <w:lvl w:ilvl="2" w:tplc="B122E74A">
      <w:numFmt w:val="bullet"/>
      <w:lvlText w:val=""/>
      <w:lvlJc w:val="left"/>
      <w:pPr>
        <w:ind w:left="1800" w:hanging="361"/>
      </w:pPr>
      <w:rPr>
        <w:rFonts w:ascii="Wingdings" w:eastAsia="Wingdings" w:hAnsi="Wingdings" w:cs="Wingdings" w:hint="default"/>
        <w:w w:val="100"/>
        <w:sz w:val="22"/>
        <w:szCs w:val="22"/>
        <w:lang w:val="en-US" w:eastAsia="en-US" w:bidi="en-US"/>
      </w:rPr>
    </w:lvl>
    <w:lvl w:ilvl="3" w:tplc="9F54C382">
      <w:numFmt w:val="bullet"/>
      <w:lvlText w:val="•"/>
      <w:lvlJc w:val="left"/>
      <w:pPr>
        <w:ind w:left="2952" w:hanging="361"/>
      </w:pPr>
      <w:rPr>
        <w:rFonts w:hint="default"/>
        <w:lang w:val="en-US" w:eastAsia="en-US" w:bidi="en-US"/>
      </w:rPr>
    </w:lvl>
    <w:lvl w:ilvl="4" w:tplc="0D0613F2">
      <w:numFmt w:val="bullet"/>
      <w:lvlText w:val="•"/>
      <w:lvlJc w:val="left"/>
      <w:pPr>
        <w:ind w:left="4105" w:hanging="361"/>
      </w:pPr>
      <w:rPr>
        <w:rFonts w:hint="default"/>
        <w:lang w:val="en-US" w:eastAsia="en-US" w:bidi="en-US"/>
      </w:rPr>
    </w:lvl>
    <w:lvl w:ilvl="5" w:tplc="B162AD2C">
      <w:numFmt w:val="bullet"/>
      <w:lvlText w:val="•"/>
      <w:lvlJc w:val="left"/>
      <w:pPr>
        <w:ind w:left="5257" w:hanging="361"/>
      </w:pPr>
      <w:rPr>
        <w:rFonts w:hint="default"/>
        <w:lang w:val="en-US" w:eastAsia="en-US" w:bidi="en-US"/>
      </w:rPr>
    </w:lvl>
    <w:lvl w:ilvl="6" w:tplc="00C4C69E">
      <w:numFmt w:val="bullet"/>
      <w:lvlText w:val="•"/>
      <w:lvlJc w:val="left"/>
      <w:pPr>
        <w:ind w:left="6410" w:hanging="361"/>
      </w:pPr>
      <w:rPr>
        <w:rFonts w:hint="default"/>
        <w:lang w:val="en-US" w:eastAsia="en-US" w:bidi="en-US"/>
      </w:rPr>
    </w:lvl>
    <w:lvl w:ilvl="7" w:tplc="2BE42DBA">
      <w:numFmt w:val="bullet"/>
      <w:lvlText w:val="•"/>
      <w:lvlJc w:val="left"/>
      <w:pPr>
        <w:ind w:left="7562" w:hanging="361"/>
      </w:pPr>
      <w:rPr>
        <w:rFonts w:hint="default"/>
        <w:lang w:val="en-US" w:eastAsia="en-US" w:bidi="en-US"/>
      </w:rPr>
    </w:lvl>
    <w:lvl w:ilvl="8" w:tplc="BB3A3E34">
      <w:numFmt w:val="bullet"/>
      <w:lvlText w:val="•"/>
      <w:lvlJc w:val="left"/>
      <w:pPr>
        <w:ind w:left="8715" w:hanging="361"/>
      </w:pPr>
      <w:rPr>
        <w:rFonts w:hint="default"/>
        <w:lang w:val="en-US" w:eastAsia="en-US" w:bidi="en-US"/>
      </w:rPr>
    </w:lvl>
  </w:abstractNum>
  <w:abstractNum w:abstractNumId="20" w15:restartNumberingAfterBreak="0">
    <w:nsid w:val="5DD5062A"/>
    <w:multiLevelType w:val="hybridMultilevel"/>
    <w:tmpl w:val="5A74A7DC"/>
    <w:lvl w:ilvl="0" w:tplc="1CBE0A1E">
      <w:numFmt w:val="bullet"/>
      <w:lvlText w:val=""/>
      <w:lvlJc w:val="left"/>
      <w:pPr>
        <w:ind w:left="827" w:hanging="360"/>
      </w:pPr>
      <w:rPr>
        <w:rFonts w:ascii="Symbol" w:eastAsia="Symbol" w:hAnsi="Symbol" w:cs="Symbol" w:hint="default"/>
        <w:w w:val="99"/>
        <w:sz w:val="20"/>
        <w:szCs w:val="20"/>
        <w:lang w:val="en-US" w:eastAsia="en-US" w:bidi="en-US"/>
      </w:rPr>
    </w:lvl>
    <w:lvl w:ilvl="1" w:tplc="9A60E026">
      <w:numFmt w:val="bullet"/>
      <w:lvlText w:val="•"/>
      <w:lvlJc w:val="left"/>
      <w:pPr>
        <w:ind w:left="1481" w:hanging="360"/>
      </w:pPr>
      <w:rPr>
        <w:rFonts w:hint="default"/>
        <w:lang w:val="en-US" w:eastAsia="en-US" w:bidi="en-US"/>
      </w:rPr>
    </w:lvl>
    <w:lvl w:ilvl="2" w:tplc="CB54FD30">
      <w:numFmt w:val="bullet"/>
      <w:lvlText w:val="•"/>
      <w:lvlJc w:val="left"/>
      <w:pPr>
        <w:ind w:left="2143" w:hanging="360"/>
      </w:pPr>
      <w:rPr>
        <w:rFonts w:hint="default"/>
        <w:lang w:val="en-US" w:eastAsia="en-US" w:bidi="en-US"/>
      </w:rPr>
    </w:lvl>
    <w:lvl w:ilvl="3" w:tplc="A614DB2C">
      <w:numFmt w:val="bullet"/>
      <w:lvlText w:val="•"/>
      <w:lvlJc w:val="left"/>
      <w:pPr>
        <w:ind w:left="2805" w:hanging="360"/>
      </w:pPr>
      <w:rPr>
        <w:rFonts w:hint="default"/>
        <w:lang w:val="en-US" w:eastAsia="en-US" w:bidi="en-US"/>
      </w:rPr>
    </w:lvl>
    <w:lvl w:ilvl="4" w:tplc="D70C8976">
      <w:numFmt w:val="bullet"/>
      <w:lvlText w:val="•"/>
      <w:lvlJc w:val="left"/>
      <w:pPr>
        <w:ind w:left="3466" w:hanging="360"/>
      </w:pPr>
      <w:rPr>
        <w:rFonts w:hint="default"/>
        <w:lang w:val="en-US" w:eastAsia="en-US" w:bidi="en-US"/>
      </w:rPr>
    </w:lvl>
    <w:lvl w:ilvl="5" w:tplc="0D642276">
      <w:numFmt w:val="bullet"/>
      <w:lvlText w:val="•"/>
      <w:lvlJc w:val="left"/>
      <w:pPr>
        <w:ind w:left="4128" w:hanging="360"/>
      </w:pPr>
      <w:rPr>
        <w:rFonts w:hint="default"/>
        <w:lang w:val="en-US" w:eastAsia="en-US" w:bidi="en-US"/>
      </w:rPr>
    </w:lvl>
    <w:lvl w:ilvl="6" w:tplc="5A781A06">
      <w:numFmt w:val="bullet"/>
      <w:lvlText w:val="•"/>
      <w:lvlJc w:val="left"/>
      <w:pPr>
        <w:ind w:left="4790" w:hanging="360"/>
      </w:pPr>
      <w:rPr>
        <w:rFonts w:hint="default"/>
        <w:lang w:val="en-US" w:eastAsia="en-US" w:bidi="en-US"/>
      </w:rPr>
    </w:lvl>
    <w:lvl w:ilvl="7" w:tplc="BF28FCA8">
      <w:numFmt w:val="bullet"/>
      <w:lvlText w:val="•"/>
      <w:lvlJc w:val="left"/>
      <w:pPr>
        <w:ind w:left="5451" w:hanging="360"/>
      </w:pPr>
      <w:rPr>
        <w:rFonts w:hint="default"/>
        <w:lang w:val="en-US" w:eastAsia="en-US" w:bidi="en-US"/>
      </w:rPr>
    </w:lvl>
    <w:lvl w:ilvl="8" w:tplc="3CE237EA">
      <w:numFmt w:val="bullet"/>
      <w:lvlText w:val="•"/>
      <w:lvlJc w:val="left"/>
      <w:pPr>
        <w:ind w:left="6113" w:hanging="360"/>
      </w:pPr>
      <w:rPr>
        <w:rFonts w:hint="default"/>
        <w:lang w:val="en-US" w:eastAsia="en-US" w:bidi="en-US"/>
      </w:rPr>
    </w:lvl>
  </w:abstractNum>
  <w:abstractNum w:abstractNumId="21" w15:restartNumberingAfterBreak="0">
    <w:nsid w:val="6DFF138E"/>
    <w:multiLevelType w:val="hybridMultilevel"/>
    <w:tmpl w:val="ABECE832"/>
    <w:lvl w:ilvl="0" w:tplc="67743EF8">
      <w:numFmt w:val="bullet"/>
      <w:lvlText w:val="•"/>
      <w:lvlJc w:val="left"/>
      <w:pPr>
        <w:ind w:left="2159" w:hanging="721"/>
      </w:pPr>
      <w:rPr>
        <w:rFonts w:ascii="Cambria" w:eastAsia="Cambria" w:hAnsi="Cambria" w:cs="Cambria" w:hint="default"/>
        <w:w w:val="100"/>
        <w:sz w:val="22"/>
        <w:szCs w:val="22"/>
        <w:lang w:val="en-US" w:eastAsia="en-US" w:bidi="en-US"/>
      </w:rPr>
    </w:lvl>
    <w:lvl w:ilvl="1" w:tplc="28769DE8">
      <w:numFmt w:val="bullet"/>
      <w:lvlText w:val="•"/>
      <w:lvlJc w:val="left"/>
      <w:pPr>
        <w:ind w:left="3046" w:hanging="721"/>
      </w:pPr>
      <w:rPr>
        <w:rFonts w:hint="default"/>
        <w:lang w:val="en-US" w:eastAsia="en-US" w:bidi="en-US"/>
      </w:rPr>
    </w:lvl>
    <w:lvl w:ilvl="2" w:tplc="4FB08378">
      <w:numFmt w:val="bullet"/>
      <w:lvlText w:val="•"/>
      <w:lvlJc w:val="left"/>
      <w:pPr>
        <w:ind w:left="3932" w:hanging="721"/>
      </w:pPr>
      <w:rPr>
        <w:rFonts w:hint="default"/>
        <w:lang w:val="en-US" w:eastAsia="en-US" w:bidi="en-US"/>
      </w:rPr>
    </w:lvl>
    <w:lvl w:ilvl="3" w:tplc="F8CE7E60">
      <w:numFmt w:val="bullet"/>
      <w:lvlText w:val="•"/>
      <w:lvlJc w:val="left"/>
      <w:pPr>
        <w:ind w:left="4818" w:hanging="721"/>
      </w:pPr>
      <w:rPr>
        <w:rFonts w:hint="default"/>
        <w:lang w:val="en-US" w:eastAsia="en-US" w:bidi="en-US"/>
      </w:rPr>
    </w:lvl>
    <w:lvl w:ilvl="4" w:tplc="A9E66B12">
      <w:numFmt w:val="bullet"/>
      <w:lvlText w:val="•"/>
      <w:lvlJc w:val="left"/>
      <w:pPr>
        <w:ind w:left="5704" w:hanging="721"/>
      </w:pPr>
      <w:rPr>
        <w:rFonts w:hint="default"/>
        <w:lang w:val="en-US" w:eastAsia="en-US" w:bidi="en-US"/>
      </w:rPr>
    </w:lvl>
    <w:lvl w:ilvl="5" w:tplc="073A82EE">
      <w:numFmt w:val="bullet"/>
      <w:lvlText w:val="•"/>
      <w:lvlJc w:val="left"/>
      <w:pPr>
        <w:ind w:left="6590" w:hanging="721"/>
      </w:pPr>
      <w:rPr>
        <w:rFonts w:hint="default"/>
        <w:lang w:val="en-US" w:eastAsia="en-US" w:bidi="en-US"/>
      </w:rPr>
    </w:lvl>
    <w:lvl w:ilvl="6" w:tplc="495A91F6">
      <w:numFmt w:val="bullet"/>
      <w:lvlText w:val="•"/>
      <w:lvlJc w:val="left"/>
      <w:pPr>
        <w:ind w:left="7476" w:hanging="721"/>
      </w:pPr>
      <w:rPr>
        <w:rFonts w:hint="default"/>
        <w:lang w:val="en-US" w:eastAsia="en-US" w:bidi="en-US"/>
      </w:rPr>
    </w:lvl>
    <w:lvl w:ilvl="7" w:tplc="EE62CE3C">
      <w:numFmt w:val="bullet"/>
      <w:lvlText w:val="•"/>
      <w:lvlJc w:val="left"/>
      <w:pPr>
        <w:ind w:left="8362" w:hanging="721"/>
      </w:pPr>
      <w:rPr>
        <w:rFonts w:hint="default"/>
        <w:lang w:val="en-US" w:eastAsia="en-US" w:bidi="en-US"/>
      </w:rPr>
    </w:lvl>
    <w:lvl w:ilvl="8" w:tplc="5F328244">
      <w:numFmt w:val="bullet"/>
      <w:lvlText w:val="•"/>
      <w:lvlJc w:val="left"/>
      <w:pPr>
        <w:ind w:left="9248" w:hanging="721"/>
      </w:pPr>
      <w:rPr>
        <w:rFonts w:hint="default"/>
        <w:lang w:val="en-US" w:eastAsia="en-US" w:bidi="en-US"/>
      </w:rPr>
    </w:lvl>
  </w:abstractNum>
  <w:abstractNum w:abstractNumId="22" w15:restartNumberingAfterBreak="0">
    <w:nsid w:val="6E6F664A"/>
    <w:multiLevelType w:val="hybridMultilevel"/>
    <w:tmpl w:val="BDBEBF8C"/>
    <w:lvl w:ilvl="0" w:tplc="12CC97E8">
      <w:start w:val="1"/>
      <w:numFmt w:val="upperLetter"/>
      <w:lvlText w:val="%1."/>
      <w:lvlJc w:val="left"/>
      <w:pPr>
        <w:ind w:left="976" w:hanging="257"/>
      </w:pPr>
      <w:rPr>
        <w:rFonts w:ascii="Times New Roman" w:eastAsia="Times New Roman" w:hAnsi="Times New Roman" w:cs="Times New Roman" w:hint="default"/>
        <w:b/>
        <w:bCs/>
        <w:i/>
        <w:spacing w:val="-1"/>
        <w:w w:val="100"/>
        <w:sz w:val="22"/>
        <w:szCs w:val="22"/>
        <w:lang w:val="en-US" w:eastAsia="en-US" w:bidi="en-US"/>
      </w:rPr>
    </w:lvl>
    <w:lvl w:ilvl="1" w:tplc="494C6D6C">
      <w:numFmt w:val="bullet"/>
      <w:lvlText w:val=""/>
      <w:lvlJc w:val="left"/>
      <w:pPr>
        <w:ind w:left="1800" w:hanging="361"/>
      </w:pPr>
      <w:rPr>
        <w:rFonts w:ascii="Symbol" w:eastAsia="Symbol" w:hAnsi="Symbol" w:cs="Symbol" w:hint="default"/>
        <w:w w:val="100"/>
        <w:sz w:val="22"/>
        <w:szCs w:val="22"/>
        <w:lang w:val="en-US" w:eastAsia="en-US" w:bidi="en-US"/>
      </w:rPr>
    </w:lvl>
    <w:lvl w:ilvl="2" w:tplc="4B069D3E">
      <w:numFmt w:val="bullet"/>
      <w:lvlText w:val="•"/>
      <w:lvlJc w:val="left"/>
      <w:pPr>
        <w:ind w:left="2824" w:hanging="361"/>
      </w:pPr>
      <w:rPr>
        <w:rFonts w:hint="default"/>
        <w:lang w:val="en-US" w:eastAsia="en-US" w:bidi="en-US"/>
      </w:rPr>
    </w:lvl>
    <w:lvl w:ilvl="3" w:tplc="EA344EB2">
      <w:numFmt w:val="bullet"/>
      <w:lvlText w:val="•"/>
      <w:lvlJc w:val="left"/>
      <w:pPr>
        <w:ind w:left="3848" w:hanging="361"/>
      </w:pPr>
      <w:rPr>
        <w:rFonts w:hint="default"/>
        <w:lang w:val="en-US" w:eastAsia="en-US" w:bidi="en-US"/>
      </w:rPr>
    </w:lvl>
    <w:lvl w:ilvl="4" w:tplc="57E44070">
      <w:numFmt w:val="bullet"/>
      <w:lvlText w:val="•"/>
      <w:lvlJc w:val="left"/>
      <w:pPr>
        <w:ind w:left="4873" w:hanging="361"/>
      </w:pPr>
      <w:rPr>
        <w:rFonts w:hint="default"/>
        <w:lang w:val="en-US" w:eastAsia="en-US" w:bidi="en-US"/>
      </w:rPr>
    </w:lvl>
    <w:lvl w:ilvl="5" w:tplc="74FA0BAE">
      <w:numFmt w:val="bullet"/>
      <w:lvlText w:val="•"/>
      <w:lvlJc w:val="left"/>
      <w:pPr>
        <w:ind w:left="5897" w:hanging="361"/>
      </w:pPr>
      <w:rPr>
        <w:rFonts w:hint="default"/>
        <w:lang w:val="en-US" w:eastAsia="en-US" w:bidi="en-US"/>
      </w:rPr>
    </w:lvl>
    <w:lvl w:ilvl="6" w:tplc="718C7F20">
      <w:numFmt w:val="bullet"/>
      <w:lvlText w:val="•"/>
      <w:lvlJc w:val="left"/>
      <w:pPr>
        <w:ind w:left="6922" w:hanging="361"/>
      </w:pPr>
      <w:rPr>
        <w:rFonts w:hint="default"/>
        <w:lang w:val="en-US" w:eastAsia="en-US" w:bidi="en-US"/>
      </w:rPr>
    </w:lvl>
    <w:lvl w:ilvl="7" w:tplc="65723670">
      <w:numFmt w:val="bullet"/>
      <w:lvlText w:val="•"/>
      <w:lvlJc w:val="left"/>
      <w:pPr>
        <w:ind w:left="7946" w:hanging="361"/>
      </w:pPr>
      <w:rPr>
        <w:rFonts w:hint="default"/>
        <w:lang w:val="en-US" w:eastAsia="en-US" w:bidi="en-US"/>
      </w:rPr>
    </w:lvl>
    <w:lvl w:ilvl="8" w:tplc="BC98A8AE">
      <w:numFmt w:val="bullet"/>
      <w:lvlText w:val="•"/>
      <w:lvlJc w:val="left"/>
      <w:pPr>
        <w:ind w:left="8971" w:hanging="361"/>
      </w:pPr>
      <w:rPr>
        <w:rFonts w:hint="default"/>
        <w:lang w:val="en-US" w:eastAsia="en-US" w:bidi="en-US"/>
      </w:rPr>
    </w:lvl>
  </w:abstractNum>
  <w:abstractNum w:abstractNumId="23" w15:restartNumberingAfterBreak="0">
    <w:nsid w:val="77182615"/>
    <w:multiLevelType w:val="hybridMultilevel"/>
    <w:tmpl w:val="3B5472DA"/>
    <w:lvl w:ilvl="0" w:tplc="6DFE12CE">
      <w:numFmt w:val="bullet"/>
      <w:lvlText w:val="•"/>
      <w:lvlJc w:val="left"/>
      <w:pPr>
        <w:ind w:left="720" w:hanging="154"/>
      </w:pPr>
      <w:rPr>
        <w:rFonts w:ascii="Times New Roman" w:eastAsia="Times New Roman" w:hAnsi="Times New Roman" w:cs="Times New Roman" w:hint="default"/>
        <w:w w:val="100"/>
        <w:sz w:val="22"/>
        <w:szCs w:val="22"/>
        <w:lang w:val="en-US" w:eastAsia="en-US" w:bidi="en-US"/>
      </w:rPr>
    </w:lvl>
    <w:lvl w:ilvl="1" w:tplc="F04C5DCC">
      <w:numFmt w:val="bullet"/>
      <w:lvlText w:val=""/>
      <w:lvlJc w:val="left"/>
      <w:pPr>
        <w:ind w:left="1440" w:hanging="360"/>
      </w:pPr>
      <w:rPr>
        <w:rFonts w:hint="default"/>
        <w:w w:val="100"/>
        <w:lang w:val="en-US" w:eastAsia="en-US" w:bidi="en-US"/>
      </w:rPr>
    </w:lvl>
    <w:lvl w:ilvl="2" w:tplc="F25A0172">
      <w:numFmt w:val="bullet"/>
      <w:lvlText w:val="•"/>
      <w:lvlJc w:val="left"/>
      <w:pPr>
        <w:ind w:left="2504" w:hanging="360"/>
      </w:pPr>
      <w:rPr>
        <w:rFonts w:hint="default"/>
        <w:lang w:val="en-US" w:eastAsia="en-US" w:bidi="en-US"/>
      </w:rPr>
    </w:lvl>
    <w:lvl w:ilvl="3" w:tplc="C1489E6A">
      <w:numFmt w:val="bullet"/>
      <w:lvlText w:val="•"/>
      <w:lvlJc w:val="left"/>
      <w:pPr>
        <w:ind w:left="3568" w:hanging="360"/>
      </w:pPr>
      <w:rPr>
        <w:rFonts w:hint="default"/>
        <w:lang w:val="en-US" w:eastAsia="en-US" w:bidi="en-US"/>
      </w:rPr>
    </w:lvl>
    <w:lvl w:ilvl="4" w:tplc="BC269350">
      <w:numFmt w:val="bullet"/>
      <w:lvlText w:val="•"/>
      <w:lvlJc w:val="left"/>
      <w:pPr>
        <w:ind w:left="4633" w:hanging="360"/>
      </w:pPr>
      <w:rPr>
        <w:rFonts w:hint="default"/>
        <w:lang w:val="en-US" w:eastAsia="en-US" w:bidi="en-US"/>
      </w:rPr>
    </w:lvl>
    <w:lvl w:ilvl="5" w:tplc="E13C5D02">
      <w:numFmt w:val="bullet"/>
      <w:lvlText w:val="•"/>
      <w:lvlJc w:val="left"/>
      <w:pPr>
        <w:ind w:left="5697" w:hanging="360"/>
      </w:pPr>
      <w:rPr>
        <w:rFonts w:hint="default"/>
        <w:lang w:val="en-US" w:eastAsia="en-US" w:bidi="en-US"/>
      </w:rPr>
    </w:lvl>
    <w:lvl w:ilvl="6" w:tplc="7FB84210">
      <w:numFmt w:val="bullet"/>
      <w:lvlText w:val="•"/>
      <w:lvlJc w:val="left"/>
      <w:pPr>
        <w:ind w:left="6762" w:hanging="360"/>
      </w:pPr>
      <w:rPr>
        <w:rFonts w:hint="default"/>
        <w:lang w:val="en-US" w:eastAsia="en-US" w:bidi="en-US"/>
      </w:rPr>
    </w:lvl>
    <w:lvl w:ilvl="7" w:tplc="EB6C1DEE">
      <w:numFmt w:val="bullet"/>
      <w:lvlText w:val="•"/>
      <w:lvlJc w:val="left"/>
      <w:pPr>
        <w:ind w:left="7826" w:hanging="360"/>
      </w:pPr>
      <w:rPr>
        <w:rFonts w:hint="default"/>
        <w:lang w:val="en-US" w:eastAsia="en-US" w:bidi="en-US"/>
      </w:rPr>
    </w:lvl>
    <w:lvl w:ilvl="8" w:tplc="A920CDCC">
      <w:numFmt w:val="bullet"/>
      <w:lvlText w:val="•"/>
      <w:lvlJc w:val="left"/>
      <w:pPr>
        <w:ind w:left="8891" w:hanging="360"/>
      </w:pPr>
      <w:rPr>
        <w:rFonts w:hint="default"/>
        <w:lang w:val="en-US" w:eastAsia="en-US" w:bidi="en-US"/>
      </w:rPr>
    </w:lvl>
  </w:abstractNum>
  <w:abstractNum w:abstractNumId="24" w15:restartNumberingAfterBreak="0">
    <w:nsid w:val="7EB8330D"/>
    <w:multiLevelType w:val="hybridMultilevel"/>
    <w:tmpl w:val="85209898"/>
    <w:lvl w:ilvl="0" w:tplc="6906A110">
      <w:numFmt w:val="bullet"/>
      <w:lvlText w:val="o"/>
      <w:lvlJc w:val="left"/>
      <w:pPr>
        <w:ind w:left="1800" w:hanging="361"/>
      </w:pPr>
      <w:rPr>
        <w:rFonts w:ascii="Courier New" w:eastAsia="Courier New" w:hAnsi="Courier New" w:cs="Courier New" w:hint="default"/>
        <w:w w:val="100"/>
        <w:sz w:val="22"/>
        <w:szCs w:val="22"/>
        <w:lang w:val="en-US" w:eastAsia="en-US" w:bidi="en-US"/>
      </w:rPr>
    </w:lvl>
    <w:lvl w:ilvl="1" w:tplc="7E4466BE">
      <w:numFmt w:val="bullet"/>
      <w:lvlText w:val="•"/>
      <w:lvlJc w:val="left"/>
      <w:pPr>
        <w:ind w:left="2722" w:hanging="361"/>
      </w:pPr>
      <w:rPr>
        <w:rFonts w:hint="default"/>
        <w:lang w:val="en-US" w:eastAsia="en-US" w:bidi="en-US"/>
      </w:rPr>
    </w:lvl>
    <w:lvl w:ilvl="2" w:tplc="1AE4F166">
      <w:numFmt w:val="bullet"/>
      <w:lvlText w:val="•"/>
      <w:lvlJc w:val="left"/>
      <w:pPr>
        <w:ind w:left="3644" w:hanging="361"/>
      </w:pPr>
      <w:rPr>
        <w:rFonts w:hint="default"/>
        <w:lang w:val="en-US" w:eastAsia="en-US" w:bidi="en-US"/>
      </w:rPr>
    </w:lvl>
    <w:lvl w:ilvl="3" w:tplc="81A65076">
      <w:numFmt w:val="bullet"/>
      <w:lvlText w:val="•"/>
      <w:lvlJc w:val="left"/>
      <w:pPr>
        <w:ind w:left="4566" w:hanging="361"/>
      </w:pPr>
      <w:rPr>
        <w:rFonts w:hint="default"/>
        <w:lang w:val="en-US" w:eastAsia="en-US" w:bidi="en-US"/>
      </w:rPr>
    </w:lvl>
    <w:lvl w:ilvl="4" w:tplc="43B27430">
      <w:numFmt w:val="bullet"/>
      <w:lvlText w:val="•"/>
      <w:lvlJc w:val="left"/>
      <w:pPr>
        <w:ind w:left="5488" w:hanging="361"/>
      </w:pPr>
      <w:rPr>
        <w:rFonts w:hint="default"/>
        <w:lang w:val="en-US" w:eastAsia="en-US" w:bidi="en-US"/>
      </w:rPr>
    </w:lvl>
    <w:lvl w:ilvl="5" w:tplc="F0B4C69A">
      <w:numFmt w:val="bullet"/>
      <w:lvlText w:val="•"/>
      <w:lvlJc w:val="left"/>
      <w:pPr>
        <w:ind w:left="6410" w:hanging="361"/>
      </w:pPr>
      <w:rPr>
        <w:rFonts w:hint="default"/>
        <w:lang w:val="en-US" w:eastAsia="en-US" w:bidi="en-US"/>
      </w:rPr>
    </w:lvl>
    <w:lvl w:ilvl="6" w:tplc="8524347E">
      <w:numFmt w:val="bullet"/>
      <w:lvlText w:val="•"/>
      <w:lvlJc w:val="left"/>
      <w:pPr>
        <w:ind w:left="7332" w:hanging="361"/>
      </w:pPr>
      <w:rPr>
        <w:rFonts w:hint="default"/>
        <w:lang w:val="en-US" w:eastAsia="en-US" w:bidi="en-US"/>
      </w:rPr>
    </w:lvl>
    <w:lvl w:ilvl="7" w:tplc="515CA638">
      <w:numFmt w:val="bullet"/>
      <w:lvlText w:val="•"/>
      <w:lvlJc w:val="left"/>
      <w:pPr>
        <w:ind w:left="8254" w:hanging="361"/>
      </w:pPr>
      <w:rPr>
        <w:rFonts w:hint="default"/>
        <w:lang w:val="en-US" w:eastAsia="en-US" w:bidi="en-US"/>
      </w:rPr>
    </w:lvl>
    <w:lvl w:ilvl="8" w:tplc="598849FC">
      <w:numFmt w:val="bullet"/>
      <w:lvlText w:val="•"/>
      <w:lvlJc w:val="left"/>
      <w:pPr>
        <w:ind w:left="9176" w:hanging="361"/>
      </w:pPr>
      <w:rPr>
        <w:rFonts w:hint="default"/>
        <w:lang w:val="en-US" w:eastAsia="en-US" w:bidi="en-US"/>
      </w:rPr>
    </w:lvl>
  </w:abstractNum>
  <w:num w:numId="1">
    <w:abstractNumId w:val="21"/>
  </w:num>
  <w:num w:numId="2">
    <w:abstractNumId w:val="23"/>
  </w:num>
  <w:num w:numId="3">
    <w:abstractNumId w:val="20"/>
  </w:num>
  <w:num w:numId="4">
    <w:abstractNumId w:val="12"/>
  </w:num>
  <w:num w:numId="5">
    <w:abstractNumId w:val="7"/>
  </w:num>
  <w:num w:numId="6">
    <w:abstractNumId w:val="3"/>
  </w:num>
  <w:num w:numId="7">
    <w:abstractNumId w:val="13"/>
  </w:num>
  <w:num w:numId="8">
    <w:abstractNumId w:val="14"/>
  </w:num>
  <w:num w:numId="9">
    <w:abstractNumId w:val="8"/>
  </w:num>
  <w:num w:numId="10">
    <w:abstractNumId w:val="24"/>
  </w:num>
  <w:num w:numId="11">
    <w:abstractNumId w:val="18"/>
  </w:num>
  <w:num w:numId="12">
    <w:abstractNumId w:val="5"/>
  </w:num>
  <w:num w:numId="13">
    <w:abstractNumId w:val="15"/>
  </w:num>
  <w:num w:numId="14">
    <w:abstractNumId w:val="19"/>
  </w:num>
  <w:num w:numId="15">
    <w:abstractNumId w:val="22"/>
  </w:num>
  <w:num w:numId="16">
    <w:abstractNumId w:val="17"/>
  </w:num>
  <w:num w:numId="17">
    <w:abstractNumId w:val="0"/>
  </w:num>
  <w:num w:numId="18">
    <w:abstractNumId w:val="11"/>
  </w:num>
  <w:num w:numId="19">
    <w:abstractNumId w:val="2"/>
  </w:num>
  <w:num w:numId="20">
    <w:abstractNumId w:val="16"/>
  </w:num>
  <w:num w:numId="21">
    <w:abstractNumId w:val="6"/>
  </w:num>
  <w:num w:numId="22">
    <w:abstractNumId w:val="4"/>
  </w:num>
  <w:num w:numId="23">
    <w:abstractNumId w:val="10"/>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removePersonalInformation/>
  <w:removeDateAndTime/>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3A"/>
    <w:rsid w:val="00004945"/>
    <w:rsid w:val="000221A0"/>
    <w:rsid w:val="00027AAB"/>
    <w:rsid w:val="0003449D"/>
    <w:rsid w:val="00055C63"/>
    <w:rsid w:val="00074A16"/>
    <w:rsid w:val="000D3F4C"/>
    <w:rsid w:val="00142A89"/>
    <w:rsid w:val="001619C6"/>
    <w:rsid w:val="001B1EF3"/>
    <w:rsid w:val="001C4C88"/>
    <w:rsid w:val="00214553"/>
    <w:rsid w:val="0024173B"/>
    <w:rsid w:val="00291FBD"/>
    <w:rsid w:val="00297274"/>
    <w:rsid w:val="00297901"/>
    <w:rsid w:val="002C2A77"/>
    <w:rsid w:val="002D399C"/>
    <w:rsid w:val="002F2A5F"/>
    <w:rsid w:val="002F7AAE"/>
    <w:rsid w:val="003028A0"/>
    <w:rsid w:val="00306A1E"/>
    <w:rsid w:val="00315A95"/>
    <w:rsid w:val="003201CB"/>
    <w:rsid w:val="00321BB8"/>
    <w:rsid w:val="0032548A"/>
    <w:rsid w:val="00330CE4"/>
    <w:rsid w:val="00333996"/>
    <w:rsid w:val="003824CE"/>
    <w:rsid w:val="003B036C"/>
    <w:rsid w:val="003B5317"/>
    <w:rsid w:val="003D0643"/>
    <w:rsid w:val="00431AAB"/>
    <w:rsid w:val="00442BB8"/>
    <w:rsid w:val="0047723A"/>
    <w:rsid w:val="00481667"/>
    <w:rsid w:val="004A0A51"/>
    <w:rsid w:val="004D28FF"/>
    <w:rsid w:val="004F5F6B"/>
    <w:rsid w:val="00521075"/>
    <w:rsid w:val="00525CD3"/>
    <w:rsid w:val="0055449E"/>
    <w:rsid w:val="00563501"/>
    <w:rsid w:val="00564F16"/>
    <w:rsid w:val="005927BC"/>
    <w:rsid w:val="005944FD"/>
    <w:rsid w:val="005A4120"/>
    <w:rsid w:val="005C7E07"/>
    <w:rsid w:val="005E6B93"/>
    <w:rsid w:val="00600456"/>
    <w:rsid w:val="00601147"/>
    <w:rsid w:val="00605FC5"/>
    <w:rsid w:val="006325AF"/>
    <w:rsid w:val="00681AB9"/>
    <w:rsid w:val="00684243"/>
    <w:rsid w:val="006B2922"/>
    <w:rsid w:val="00762597"/>
    <w:rsid w:val="0076398F"/>
    <w:rsid w:val="00766B5D"/>
    <w:rsid w:val="00770B2F"/>
    <w:rsid w:val="007A351A"/>
    <w:rsid w:val="007F1867"/>
    <w:rsid w:val="008022C0"/>
    <w:rsid w:val="00874DC4"/>
    <w:rsid w:val="008C4A7A"/>
    <w:rsid w:val="008D3E7D"/>
    <w:rsid w:val="008F14A6"/>
    <w:rsid w:val="009070CC"/>
    <w:rsid w:val="0091134F"/>
    <w:rsid w:val="00951F8E"/>
    <w:rsid w:val="00956D76"/>
    <w:rsid w:val="00964E38"/>
    <w:rsid w:val="0098726F"/>
    <w:rsid w:val="00993316"/>
    <w:rsid w:val="009945C5"/>
    <w:rsid w:val="009B63FB"/>
    <w:rsid w:val="009B6EB9"/>
    <w:rsid w:val="009C1CC7"/>
    <w:rsid w:val="009E76D1"/>
    <w:rsid w:val="009F0183"/>
    <w:rsid w:val="009F2C39"/>
    <w:rsid w:val="00A012AF"/>
    <w:rsid w:val="00A24DF5"/>
    <w:rsid w:val="00A33F59"/>
    <w:rsid w:val="00A35135"/>
    <w:rsid w:val="00A44964"/>
    <w:rsid w:val="00A900B5"/>
    <w:rsid w:val="00AB7E23"/>
    <w:rsid w:val="00AC213B"/>
    <w:rsid w:val="00AC706A"/>
    <w:rsid w:val="00AD63B6"/>
    <w:rsid w:val="00AE38F2"/>
    <w:rsid w:val="00B15477"/>
    <w:rsid w:val="00B20765"/>
    <w:rsid w:val="00B32F63"/>
    <w:rsid w:val="00B45E9A"/>
    <w:rsid w:val="00B57548"/>
    <w:rsid w:val="00B70033"/>
    <w:rsid w:val="00B80784"/>
    <w:rsid w:val="00B93298"/>
    <w:rsid w:val="00BC1ED0"/>
    <w:rsid w:val="00C0740F"/>
    <w:rsid w:val="00C07B5A"/>
    <w:rsid w:val="00C10553"/>
    <w:rsid w:val="00C1376A"/>
    <w:rsid w:val="00C23B3A"/>
    <w:rsid w:val="00C34587"/>
    <w:rsid w:val="00C47FE5"/>
    <w:rsid w:val="00C605F1"/>
    <w:rsid w:val="00C632AF"/>
    <w:rsid w:val="00C6717B"/>
    <w:rsid w:val="00C81B12"/>
    <w:rsid w:val="00C87C01"/>
    <w:rsid w:val="00C95D60"/>
    <w:rsid w:val="00C97120"/>
    <w:rsid w:val="00CA14DB"/>
    <w:rsid w:val="00CC1162"/>
    <w:rsid w:val="00CF6969"/>
    <w:rsid w:val="00D1316A"/>
    <w:rsid w:val="00D25132"/>
    <w:rsid w:val="00D41F49"/>
    <w:rsid w:val="00D453DD"/>
    <w:rsid w:val="00D55219"/>
    <w:rsid w:val="00D744C4"/>
    <w:rsid w:val="00D903E0"/>
    <w:rsid w:val="00DE0370"/>
    <w:rsid w:val="00DE64D4"/>
    <w:rsid w:val="00E40980"/>
    <w:rsid w:val="00E416C0"/>
    <w:rsid w:val="00E52FAC"/>
    <w:rsid w:val="00E55100"/>
    <w:rsid w:val="00E64BFB"/>
    <w:rsid w:val="00EA6016"/>
    <w:rsid w:val="00EE119F"/>
    <w:rsid w:val="00F04EA1"/>
    <w:rsid w:val="00F05969"/>
    <w:rsid w:val="00F53DF5"/>
    <w:rsid w:val="00F56062"/>
    <w:rsid w:val="00F80E59"/>
    <w:rsid w:val="00FA706C"/>
    <w:rsid w:val="00FB1164"/>
    <w:rsid w:val="00FC0D5E"/>
    <w:rsid w:val="00FC299E"/>
    <w:rsid w:val="00FF0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61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3"/>
      <w:ind w:left="720"/>
      <w:outlineLvl w:val="0"/>
    </w:pPr>
    <w:rPr>
      <w:i/>
      <w:sz w:val="28"/>
      <w:szCs w:val="28"/>
    </w:rPr>
  </w:style>
  <w:style w:type="paragraph" w:styleId="Heading2">
    <w:name w:val="heading 2"/>
    <w:basedOn w:val="Normal"/>
    <w:uiPriority w:val="9"/>
    <w:unhideWhenUsed/>
    <w:qFormat/>
    <w:pPr>
      <w:spacing w:before="1"/>
      <w:ind w:left="1420"/>
      <w:jc w:val="both"/>
      <w:outlineLvl w:val="1"/>
    </w:pPr>
    <w:rPr>
      <w:b/>
      <w:bCs/>
      <w:sz w:val="24"/>
      <w:szCs w:val="24"/>
    </w:rPr>
  </w:style>
  <w:style w:type="paragraph" w:styleId="Heading3">
    <w:name w:val="heading 3"/>
    <w:basedOn w:val="Normal"/>
    <w:uiPriority w:val="9"/>
    <w:unhideWhenUsed/>
    <w:qFormat/>
    <w:pPr>
      <w:spacing w:line="273" w:lineRule="exact"/>
      <w:ind w:left="720"/>
      <w:outlineLvl w:val="2"/>
    </w:pPr>
    <w:rPr>
      <w:b/>
      <w:bCs/>
      <w:i/>
      <w:sz w:val="24"/>
      <w:szCs w:val="24"/>
    </w:rPr>
  </w:style>
  <w:style w:type="paragraph" w:styleId="Heading4">
    <w:name w:val="heading 4"/>
    <w:basedOn w:val="Normal"/>
    <w:uiPriority w:val="9"/>
    <w:unhideWhenUsed/>
    <w:qFormat/>
    <w:pPr>
      <w:spacing w:line="250" w:lineRule="exact"/>
      <w:ind w:left="1420"/>
      <w:jc w:val="both"/>
      <w:outlineLvl w:val="3"/>
    </w:pPr>
    <w:rPr>
      <w:b/>
      <w:bCs/>
    </w:rPr>
  </w:style>
  <w:style w:type="paragraph" w:styleId="Heading5">
    <w:name w:val="heading 5"/>
    <w:basedOn w:val="Normal"/>
    <w:uiPriority w:val="9"/>
    <w:unhideWhenUsed/>
    <w:qFormat/>
    <w:pPr>
      <w:spacing w:before="1"/>
      <w:ind w:left="976" w:hanging="257"/>
      <w:jc w:val="both"/>
      <w:outlineLvl w:val="4"/>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41"/>
      <w:ind w:left="720"/>
    </w:pPr>
    <w:rPr>
      <w:sz w:val="24"/>
      <w:szCs w:val="24"/>
    </w:rPr>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1440" w:hanging="360"/>
    </w:pPr>
  </w:style>
  <w:style w:type="paragraph" w:customStyle="1" w:styleId="TableParagraph">
    <w:name w:val="Table Paragraph"/>
    <w:basedOn w:val="Normal"/>
    <w:uiPriority w:val="1"/>
    <w:qFormat/>
    <w:pPr>
      <w:jc w:val="center"/>
    </w:pPr>
  </w:style>
  <w:style w:type="character" w:styleId="CommentReference">
    <w:name w:val="annotation reference"/>
    <w:basedOn w:val="DefaultParagraphFont"/>
    <w:uiPriority w:val="99"/>
    <w:semiHidden/>
    <w:unhideWhenUsed/>
    <w:rsid w:val="001B1EF3"/>
    <w:rPr>
      <w:sz w:val="16"/>
      <w:szCs w:val="16"/>
    </w:rPr>
  </w:style>
  <w:style w:type="paragraph" w:styleId="CommentText">
    <w:name w:val="annotation text"/>
    <w:basedOn w:val="Normal"/>
    <w:link w:val="CommentTextChar"/>
    <w:uiPriority w:val="99"/>
    <w:semiHidden/>
    <w:unhideWhenUsed/>
    <w:rsid w:val="001B1EF3"/>
    <w:rPr>
      <w:sz w:val="20"/>
      <w:szCs w:val="20"/>
    </w:rPr>
  </w:style>
  <w:style w:type="character" w:customStyle="1" w:styleId="CommentTextChar">
    <w:name w:val="Comment Text Char"/>
    <w:basedOn w:val="DefaultParagraphFont"/>
    <w:link w:val="CommentText"/>
    <w:uiPriority w:val="99"/>
    <w:semiHidden/>
    <w:rsid w:val="001B1EF3"/>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1B1EF3"/>
    <w:rPr>
      <w:b/>
      <w:bCs/>
    </w:rPr>
  </w:style>
  <w:style w:type="character" w:customStyle="1" w:styleId="CommentSubjectChar">
    <w:name w:val="Comment Subject Char"/>
    <w:basedOn w:val="CommentTextChar"/>
    <w:link w:val="CommentSubject"/>
    <w:uiPriority w:val="99"/>
    <w:semiHidden/>
    <w:rsid w:val="001B1EF3"/>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1B1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EF3"/>
    <w:rPr>
      <w:rFonts w:ascii="Segoe UI" w:eastAsia="Times New Roman" w:hAnsi="Segoe UI" w:cs="Segoe UI"/>
      <w:sz w:val="18"/>
      <w:szCs w:val="18"/>
      <w:lang w:bidi="en-US"/>
    </w:rPr>
  </w:style>
  <w:style w:type="paragraph" w:customStyle="1" w:styleId="Default">
    <w:name w:val="Default"/>
    <w:rsid w:val="009F0183"/>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C605F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6EB9"/>
    <w:pPr>
      <w:tabs>
        <w:tab w:val="center" w:pos="4680"/>
        <w:tab w:val="right" w:pos="9360"/>
      </w:tabs>
    </w:pPr>
  </w:style>
  <w:style w:type="character" w:customStyle="1" w:styleId="HeaderChar">
    <w:name w:val="Header Char"/>
    <w:basedOn w:val="DefaultParagraphFont"/>
    <w:link w:val="Header"/>
    <w:uiPriority w:val="99"/>
    <w:rsid w:val="009B6EB9"/>
    <w:rPr>
      <w:rFonts w:ascii="Times New Roman" w:eastAsia="Times New Roman" w:hAnsi="Times New Roman" w:cs="Times New Roman"/>
      <w:lang w:bidi="en-US"/>
    </w:rPr>
  </w:style>
  <w:style w:type="paragraph" w:styleId="Footer">
    <w:name w:val="footer"/>
    <w:basedOn w:val="Normal"/>
    <w:link w:val="FooterChar"/>
    <w:uiPriority w:val="99"/>
    <w:unhideWhenUsed/>
    <w:rsid w:val="009B6EB9"/>
    <w:pPr>
      <w:tabs>
        <w:tab w:val="center" w:pos="4680"/>
        <w:tab w:val="right" w:pos="9360"/>
      </w:tabs>
    </w:pPr>
  </w:style>
  <w:style w:type="character" w:customStyle="1" w:styleId="FooterChar">
    <w:name w:val="Footer Char"/>
    <w:basedOn w:val="DefaultParagraphFont"/>
    <w:link w:val="Footer"/>
    <w:uiPriority w:val="99"/>
    <w:rsid w:val="009B6EB9"/>
    <w:rPr>
      <w:rFonts w:ascii="Times New Roman" w:eastAsia="Times New Roman" w:hAnsi="Times New Roman" w:cs="Times New Roman"/>
      <w:lang w:bidi="en-US"/>
    </w:rPr>
  </w:style>
  <w:style w:type="table" w:styleId="GridTable1Light-Accent3">
    <w:name w:val="Grid Table 1 Light Accent 3"/>
    <w:basedOn w:val="TableNormal"/>
    <w:uiPriority w:val="46"/>
    <w:rsid w:val="0032548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32548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14553"/>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3">
    <w:name w:val="Grid Table 2 Accent 3"/>
    <w:basedOn w:val="TableNormal"/>
    <w:uiPriority w:val="47"/>
    <w:rsid w:val="00214553"/>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uiPriority w:val="99"/>
    <w:semiHidden/>
    <w:unhideWhenUsed/>
    <w:rsid w:val="00605FC5"/>
    <w:rPr>
      <w:sz w:val="20"/>
      <w:szCs w:val="20"/>
    </w:rPr>
  </w:style>
  <w:style w:type="character" w:customStyle="1" w:styleId="FootnoteTextChar">
    <w:name w:val="Footnote Text Char"/>
    <w:basedOn w:val="DefaultParagraphFont"/>
    <w:link w:val="FootnoteText"/>
    <w:uiPriority w:val="99"/>
    <w:semiHidden/>
    <w:rsid w:val="00605FC5"/>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605FC5"/>
    <w:rPr>
      <w:vertAlign w:val="superscript"/>
    </w:rPr>
  </w:style>
  <w:style w:type="paragraph" w:styleId="Revision">
    <w:name w:val="Revision"/>
    <w:hidden/>
    <w:uiPriority w:val="99"/>
    <w:semiHidden/>
    <w:rsid w:val="003028A0"/>
    <w:pPr>
      <w:widowControl/>
      <w:autoSpaceDE/>
      <w:autoSpaceDN/>
    </w:pPr>
    <w:rPr>
      <w:rFonts w:ascii="Times New Roman" w:eastAsia="Times New Roman" w:hAnsi="Times New Roman" w:cs="Times New Roman"/>
      <w:lang w:bidi="en-US"/>
    </w:rPr>
  </w:style>
  <w:style w:type="character" w:customStyle="1" w:styleId="ListParagraphChar">
    <w:name w:val="List Paragraph Char"/>
    <w:basedOn w:val="DefaultParagraphFont"/>
    <w:link w:val="ListParagraph"/>
    <w:uiPriority w:val="34"/>
    <w:locked/>
    <w:rsid w:val="00442BB8"/>
    <w:rPr>
      <w:rFonts w:ascii="Times New Roman" w:eastAsia="Times New Roman" w:hAnsi="Times New Roman" w:cs="Times New Roman"/>
      <w:lang w:bidi="en-US"/>
    </w:rPr>
  </w:style>
  <w:style w:type="paragraph" w:styleId="NormalWeb">
    <w:name w:val="Normal (Web)"/>
    <w:basedOn w:val="Normal"/>
    <w:uiPriority w:val="99"/>
    <w:unhideWhenUsed/>
    <w:rsid w:val="00442BB8"/>
    <w:pPr>
      <w:widowControl/>
      <w:autoSpaceDE/>
      <w:autoSpaceDN/>
      <w:spacing w:before="100" w:beforeAutospacing="1" w:after="100" w:afterAutospacing="1"/>
    </w:pPr>
    <w:rPr>
      <w:sz w:val="24"/>
      <w:szCs w:val="24"/>
      <w:lang w:bidi="ar-SA"/>
    </w:rPr>
  </w:style>
  <w:style w:type="paragraph" w:customStyle="1" w:styleId="xmsonormal">
    <w:name w:val="x_msonormal"/>
    <w:basedOn w:val="Normal"/>
    <w:rsid w:val="0003449D"/>
    <w:pPr>
      <w:widowControl/>
      <w:autoSpaceDE/>
      <w:autoSpaceDN/>
    </w:pPr>
    <w:rPr>
      <w:rFonts w:ascii="Calibri" w:eastAsiaTheme="minorHAnsi" w:hAnsi="Calibri" w:cs="Calibri"/>
      <w:lang w:bidi="ar-SA"/>
    </w:rPr>
  </w:style>
  <w:style w:type="paragraph" w:styleId="TOC3">
    <w:name w:val="toc 3"/>
    <w:basedOn w:val="Normal"/>
    <w:next w:val="Normal"/>
    <w:autoRedefine/>
    <w:uiPriority w:val="39"/>
    <w:unhideWhenUsed/>
    <w:rsid w:val="0055449E"/>
    <w:pPr>
      <w:spacing w:after="100"/>
      <w:ind w:left="440"/>
    </w:pPr>
  </w:style>
  <w:style w:type="paragraph" w:styleId="TOC2">
    <w:name w:val="toc 2"/>
    <w:basedOn w:val="Normal"/>
    <w:next w:val="Normal"/>
    <w:autoRedefine/>
    <w:uiPriority w:val="39"/>
    <w:unhideWhenUsed/>
    <w:rsid w:val="0055449E"/>
    <w:pPr>
      <w:spacing w:after="100"/>
      <w:ind w:left="220"/>
    </w:pPr>
  </w:style>
  <w:style w:type="character" w:styleId="Hyperlink">
    <w:name w:val="Hyperlink"/>
    <w:basedOn w:val="DefaultParagraphFont"/>
    <w:uiPriority w:val="99"/>
    <w:unhideWhenUsed/>
    <w:rsid w:val="0055449E"/>
    <w:rPr>
      <w:color w:val="0000FF" w:themeColor="hyperlink"/>
      <w:u w:val="single"/>
    </w:rPr>
  </w:style>
  <w:style w:type="table" w:styleId="ListTable4-Accent3">
    <w:name w:val="List Table 4 Accent 3"/>
    <w:basedOn w:val="TableNormal"/>
    <w:uiPriority w:val="49"/>
    <w:rsid w:val="00AC213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9C1CC7"/>
    <w:rPr>
      <w:b/>
      <w:bCs/>
    </w:rPr>
  </w:style>
  <w:style w:type="character" w:styleId="UnresolvedMention">
    <w:name w:val="Unresolved Mention"/>
    <w:basedOn w:val="DefaultParagraphFont"/>
    <w:uiPriority w:val="99"/>
    <w:semiHidden/>
    <w:unhideWhenUsed/>
    <w:rsid w:val="00601147"/>
    <w:rPr>
      <w:color w:val="605E5C"/>
      <w:shd w:val="clear" w:color="auto" w:fill="E1DFDD"/>
    </w:rPr>
  </w:style>
  <w:style w:type="character" w:styleId="FollowedHyperlink">
    <w:name w:val="FollowedHyperlink"/>
    <w:basedOn w:val="DefaultParagraphFont"/>
    <w:uiPriority w:val="99"/>
    <w:semiHidden/>
    <w:unhideWhenUsed/>
    <w:rsid w:val="001619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442093">
      <w:bodyDiv w:val="1"/>
      <w:marLeft w:val="0"/>
      <w:marRight w:val="0"/>
      <w:marTop w:val="0"/>
      <w:marBottom w:val="0"/>
      <w:divBdr>
        <w:top w:val="none" w:sz="0" w:space="0" w:color="auto"/>
        <w:left w:val="none" w:sz="0" w:space="0" w:color="auto"/>
        <w:bottom w:val="none" w:sz="0" w:space="0" w:color="auto"/>
        <w:right w:val="none" w:sz="0" w:space="0" w:color="auto"/>
      </w:divBdr>
    </w:div>
    <w:div w:id="2045324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cure.ethicspoint.com/domain/media/en/gui/57163/index.html" TargetMode="External"/><Relationship Id="rId18" Type="http://schemas.openxmlformats.org/officeDocument/2006/relationships/hyperlink" Target="https://franciscan.edu/policies-and-disclosures/" TargetMode="External"/><Relationship Id="rId26" Type="http://schemas.openxmlformats.org/officeDocument/2006/relationships/hyperlink" Target="mailto:mconn@franciscan.edu" TargetMode="External"/><Relationship Id="rId3" Type="http://schemas.openxmlformats.org/officeDocument/2006/relationships/styles" Target="styles.xml"/><Relationship Id="rId21" Type="http://schemas.openxmlformats.org/officeDocument/2006/relationships/hyperlink" Target="https://www.uscis.gov/about-us/field-office/field-office-state?state=OH&amp;amp;topic_id=1&amp;amp;lang=1125" TargetMode="External"/><Relationship Id="rId7" Type="http://schemas.openxmlformats.org/officeDocument/2006/relationships/endnotes" Target="endnotes.xml"/><Relationship Id="rId12" Type="http://schemas.openxmlformats.org/officeDocument/2006/relationships/hyperlink" Target="https://safety.franciscan.edu/" TargetMode="External"/><Relationship Id="rId17" Type="http://schemas.openxmlformats.org/officeDocument/2006/relationships/hyperlink" Target="https://safety.franciscan.edu/campus-safety-and-security/policy-on-discrimination-harassment-and-sexual-misconduct/" TargetMode="External"/><Relationship Id="rId25" Type="http://schemas.openxmlformats.org/officeDocument/2006/relationships/hyperlink" Target="https://www.deadiversion.usdoj.gov/21cfr/21usc/" TargetMode="External"/><Relationship Id="rId2" Type="http://schemas.openxmlformats.org/officeDocument/2006/relationships/numbering" Target="numbering.xml"/><Relationship Id="rId16" Type="http://schemas.openxmlformats.org/officeDocument/2006/relationships/hyperlink" Target="https://safety.franciscan.edu/campus-safety-and-security/lockdown-and-evacuation-policy/" TargetMode="External"/><Relationship Id="rId20" Type="http://schemas.openxmlformats.org/officeDocument/2006/relationships/hyperlink" Target="https://www.immigrationadvocates.org/nonprofit/legaldirectory/search?state=OH&amp;amp;state=O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anciscan.edu/CounselingCenter" TargetMode="External"/><Relationship Id="rId24" Type="http://schemas.openxmlformats.org/officeDocument/2006/relationships/hyperlink" Target="http://www.jeffersoncountysheriff.com/" TargetMode="External"/><Relationship Id="rId5" Type="http://schemas.openxmlformats.org/officeDocument/2006/relationships/webSettings" Target="webSettings.xml"/><Relationship Id="rId15" Type="http://schemas.openxmlformats.org/officeDocument/2006/relationships/hyperlink" Target="https://www.franciscan.edu/" TargetMode="External"/><Relationship Id="rId23" Type="http://schemas.openxmlformats.org/officeDocument/2006/relationships/hyperlink" Target="https://safety.franciscan.edu/campus-safety-and-security/policy-on-discrimination-harassment-and-sexual-misconduct/" TargetMode="External"/><Relationship Id="rId28" Type="http://schemas.openxmlformats.org/officeDocument/2006/relationships/fontTable" Target="fontTable.xml"/><Relationship Id="rId10" Type="http://schemas.openxmlformats.org/officeDocument/2006/relationships/hyperlink" Target="http://www.franciscan.edu/HealthCenter" TargetMode="External"/><Relationship Id="rId19" Type="http://schemas.openxmlformats.org/officeDocument/2006/relationships/hyperlink" Target="https://www.immigrationadvocates.org/nonprofit/legaldirectory/search?state=OH&amp;state=O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afety.franciscan.edu/wp-content/uploads/sites/20/2020/02/CONFIDENTIAL-TITLE-IX-DISCRIMINATION-COMPLAINT-FORM.pdf" TargetMode="External"/><Relationship Id="rId22" Type="http://schemas.openxmlformats.org/officeDocument/2006/relationships/hyperlink" Target="https://www.uscis.gov/about-us/field-office/field-office-state?state=OH&amp;amp;topic_id=1&amp;amp;lang=1125"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654D4-C219-4410-AE0B-DF154C9C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23818</Words>
  <Characters>135765</Characters>
  <Application>Microsoft Office Word</Application>
  <DocSecurity>8</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2020-12-15T15:03:00Z</cp:lastPrinted>
  <dcterms:created xsi:type="dcterms:W3CDTF">2020-12-18T21:45:00Z</dcterms:created>
  <dcterms:modified xsi:type="dcterms:W3CDTF">2020-12-18T21:45:00Z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2019-10-01T00:00:00Z</vt:filetime>
  </property>
  <property fmtid="{D5CDD505-2E9C-101B-9397-08002B2CF9AE}" pid="3" name="Creator">
    <vt:lpwstr>Acrobat PDFMaker 17 for Word</vt:lpwstr>
  </property>
  <property fmtid="{D5CDD505-2E9C-101B-9397-08002B2CF9AE}" pid="4" name="LastSaved">
    <vt:filetime>2020-09-08T00:00:00Z</vt:filetime>
  </property>
  <property fmtid="{D5CDD505-2E9C-101B-9397-08002B2CF9AE}" pid="5" name="DOCXDOCID">
    <vt:lpwstr>Block DocID</vt:lpwstr>
  </property>
</Properties>
</file>